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51" w:rsidRPr="00742F57" w:rsidRDefault="00C91551" w:rsidP="00D720E7">
      <w:pPr>
        <w:widowControl w:val="0"/>
        <w:overflowPunct w:val="0"/>
        <w:autoSpaceDE w:val="0"/>
        <w:autoSpaceDN w:val="0"/>
        <w:adjustRightInd w:val="0"/>
        <w:spacing w:after="0" w:line="240" w:lineRule="auto"/>
        <w:jc w:val="center"/>
        <w:rPr>
          <w:rFonts w:asciiTheme="minorHAnsi" w:hAnsiTheme="minorHAnsi" w:cstheme="minorHAnsi"/>
          <w:b/>
          <w:bCs/>
          <w:sz w:val="24"/>
          <w:szCs w:val="24"/>
          <w:u w:val="single"/>
        </w:rPr>
      </w:pPr>
      <w:r w:rsidRPr="00742F57">
        <w:rPr>
          <w:rFonts w:asciiTheme="minorHAnsi" w:hAnsiTheme="minorHAnsi" w:cstheme="minorHAnsi"/>
          <w:b/>
          <w:bCs/>
          <w:sz w:val="24"/>
          <w:szCs w:val="24"/>
          <w:u w:val="single"/>
        </w:rPr>
        <w:t>R</w:t>
      </w:r>
      <w:r w:rsidR="007F1540" w:rsidRPr="00742F57">
        <w:rPr>
          <w:rFonts w:asciiTheme="minorHAnsi" w:hAnsiTheme="minorHAnsi" w:cstheme="minorHAnsi"/>
          <w:b/>
          <w:bCs/>
          <w:sz w:val="24"/>
          <w:szCs w:val="24"/>
          <w:u w:val="single"/>
        </w:rPr>
        <w:t>esearch Promotion Scheme</w:t>
      </w:r>
      <w:r w:rsidR="00D720E7">
        <w:rPr>
          <w:rFonts w:asciiTheme="minorHAnsi" w:hAnsiTheme="minorHAnsi" w:cstheme="minorHAnsi"/>
          <w:b/>
          <w:bCs/>
          <w:sz w:val="24"/>
          <w:szCs w:val="24"/>
          <w:u w:val="single"/>
        </w:rPr>
        <w:t xml:space="preserve"> (RPS)</w:t>
      </w:r>
    </w:p>
    <w:p w:rsidR="00800458" w:rsidRPr="00742F57" w:rsidRDefault="00800458" w:rsidP="00C91551">
      <w:pPr>
        <w:widowControl w:val="0"/>
        <w:overflowPunct w:val="0"/>
        <w:autoSpaceDE w:val="0"/>
        <w:autoSpaceDN w:val="0"/>
        <w:adjustRightInd w:val="0"/>
        <w:spacing w:after="0" w:line="240" w:lineRule="auto"/>
        <w:jc w:val="both"/>
        <w:rPr>
          <w:rFonts w:asciiTheme="minorHAnsi" w:hAnsiTheme="minorHAnsi" w:cstheme="minorHAnsi"/>
          <w:sz w:val="24"/>
          <w:szCs w:val="24"/>
        </w:rPr>
      </w:pPr>
    </w:p>
    <w:p w:rsidR="00C91551" w:rsidRPr="00742F57" w:rsidRDefault="00800458" w:rsidP="00C91551">
      <w:pPr>
        <w:widowControl w:val="0"/>
        <w:overflowPunct w:val="0"/>
        <w:autoSpaceDE w:val="0"/>
        <w:autoSpaceDN w:val="0"/>
        <w:adjustRightInd w:val="0"/>
        <w:spacing w:after="0" w:line="240" w:lineRule="auto"/>
        <w:jc w:val="both"/>
        <w:rPr>
          <w:rFonts w:asciiTheme="minorHAnsi" w:hAnsiTheme="minorHAnsi" w:cstheme="minorHAnsi"/>
          <w:sz w:val="24"/>
          <w:szCs w:val="24"/>
        </w:rPr>
      </w:pPr>
      <w:r w:rsidRPr="00742F57">
        <w:rPr>
          <w:rFonts w:asciiTheme="minorHAnsi" w:hAnsiTheme="minorHAnsi" w:cstheme="minorHAnsi"/>
          <w:sz w:val="24"/>
          <w:szCs w:val="24"/>
        </w:rPr>
        <w:t xml:space="preserve">RPS </w:t>
      </w:r>
      <w:r w:rsidR="00C91551" w:rsidRPr="00742F57">
        <w:rPr>
          <w:rFonts w:asciiTheme="minorHAnsi" w:hAnsiTheme="minorHAnsi" w:cstheme="minorHAnsi"/>
          <w:sz w:val="24"/>
          <w:szCs w:val="24"/>
        </w:rPr>
        <w:t xml:space="preserve">Promotes Research in identified </w:t>
      </w:r>
      <w:proofErr w:type="spellStart"/>
      <w:r w:rsidR="00C91551" w:rsidRPr="00742F57">
        <w:rPr>
          <w:rFonts w:asciiTheme="minorHAnsi" w:hAnsiTheme="minorHAnsi" w:cstheme="minorHAnsi"/>
          <w:sz w:val="24"/>
          <w:szCs w:val="24"/>
        </w:rPr>
        <w:t>thrustareas</w:t>
      </w:r>
      <w:proofErr w:type="spellEnd"/>
      <w:r w:rsidR="00C91551" w:rsidRPr="00742F57">
        <w:rPr>
          <w:rFonts w:asciiTheme="minorHAnsi" w:hAnsiTheme="minorHAnsi" w:cstheme="minorHAnsi"/>
          <w:sz w:val="24"/>
          <w:szCs w:val="24"/>
        </w:rPr>
        <w:t xml:space="preserve"> of </w:t>
      </w:r>
      <w:r w:rsidRPr="00742F57">
        <w:rPr>
          <w:rFonts w:asciiTheme="minorHAnsi" w:hAnsiTheme="minorHAnsi" w:cstheme="minorHAnsi"/>
          <w:sz w:val="24"/>
          <w:szCs w:val="24"/>
        </w:rPr>
        <w:t>i</w:t>
      </w:r>
      <w:r w:rsidR="00C91551" w:rsidRPr="00742F57">
        <w:rPr>
          <w:rFonts w:asciiTheme="minorHAnsi" w:hAnsiTheme="minorHAnsi" w:cstheme="minorHAnsi"/>
          <w:sz w:val="24"/>
          <w:szCs w:val="24"/>
        </w:rPr>
        <w:t>n Technical Education</w:t>
      </w:r>
      <w:r w:rsidRPr="00742F57">
        <w:rPr>
          <w:rFonts w:asciiTheme="minorHAnsi" w:hAnsiTheme="minorHAnsi" w:cstheme="minorHAnsi"/>
          <w:sz w:val="24"/>
          <w:szCs w:val="24"/>
        </w:rPr>
        <w:t>.</w:t>
      </w:r>
      <w:r w:rsidR="00C91551" w:rsidRPr="00742F57">
        <w:rPr>
          <w:rFonts w:asciiTheme="minorHAnsi" w:hAnsiTheme="minorHAnsi" w:cstheme="minorHAnsi"/>
          <w:sz w:val="24"/>
          <w:szCs w:val="24"/>
        </w:rPr>
        <w:t xml:space="preserve"> R</w:t>
      </w:r>
      <w:r w:rsidRPr="00742F57">
        <w:rPr>
          <w:rFonts w:asciiTheme="minorHAnsi" w:hAnsiTheme="minorHAnsi" w:cstheme="minorHAnsi"/>
          <w:sz w:val="24"/>
          <w:szCs w:val="24"/>
        </w:rPr>
        <w:t xml:space="preserve">PS </w:t>
      </w:r>
      <w:r w:rsidR="00C91551" w:rsidRPr="00742F57">
        <w:rPr>
          <w:rFonts w:asciiTheme="minorHAnsi" w:hAnsiTheme="minorHAnsi" w:cstheme="minorHAnsi"/>
          <w:sz w:val="24"/>
          <w:szCs w:val="24"/>
        </w:rPr>
        <w:t xml:space="preserve">is aimed to create research ambience in the institutes by promoting research in engineering sciences and innovations in established and newer technologies; and to generate Master’s and Doctoral degree candidates to augment the </w:t>
      </w:r>
      <w:r w:rsidRPr="00742F57">
        <w:rPr>
          <w:rFonts w:asciiTheme="minorHAnsi" w:hAnsiTheme="minorHAnsi" w:cstheme="minorHAnsi"/>
          <w:sz w:val="24"/>
          <w:szCs w:val="24"/>
        </w:rPr>
        <w:t xml:space="preserve">quality of </w:t>
      </w:r>
      <w:r w:rsidR="00C91551" w:rsidRPr="00742F57">
        <w:rPr>
          <w:rFonts w:asciiTheme="minorHAnsi" w:hAnsiTheme="minorHAnsi" w:cstheme="minorHAnsi"/>
          <w:sz w:val="24"/>
          <w:szCs w:val="24"/>
        </w:rPr>
        <w:t>faculty and research personnel in the country.</w:t>
      </w:r>
    </w:p>
    <w:p w:rsidR="00C91551" w:rsidRPr="00742F57" w:rsidRDefault="00C91551" w:rsidP="00C91551">
      <w:pPr>
        <w:pStyle w:val="NoSpacing"/>
        <w:jc w:val="both"/>
        <w:rPr>
          <w:rFonts w:asciiTheme="minorHAnsi" w:hAnsiTheme="minorHAnsi" w:cstheme="minorHAnsi"/>
          <w:sz w:val="24"/>
          <w:szCs w:val="24"/>
        </w:rPr>
      </w:pPr>
    </w:p>
    <w:p w:rsidR="00C91551" w:rsidRDefault="00C91551" w:rsidP="00C91551">
      <w:pPr>
        <w:pStyle w:val="NoSpacing"/>
        <w:jc w:val="both"/>
        <w:rPr>
          <w:rFonts w:asciiTheme="minorHAnsi" w:hAnsiTheme="minorHAnsi" w:cstheme="minorHAnsi"/>
          <w:sz w:val="24"/>
          <w:szCs w:val="24"/>
        </w:rPr>
      </w:pPr>
      <w:r w:rsidRPr="00742F57">
        <w:rPr>
          <w:rFonts w:asciiTheme="minorHAnsi" w:hAnsiTheme="minorHAnsi" w:cstheme="minorHAnsi"/>
          <w:sz w:val="24"/>
          <w:szCs w:val="24"/>
        </w:rPr>
        <w:t xml:space="preserve">Research and development activities are considered as an essential component of higher education because of their role in creating new knowledge and insight and imparting excitement and dynamism to the educational process, as well as make them need based in view of the national requirements. The objective of this scheme is to create and update the general research capabilities of the faculty members of the various Technical Institutes. The proposal should include a specific project theme with a clear statement of the objectives, details of </w:t>
      </w:r>
      <w:proofErr w:type="spellStart"/>
      <w:r w:rsidRPr="00742F57">
        <w:rPr>
          <w:rFonts w:asciiTheme="minorHAnsi" w:hAnsiTheme="minorHAnsi" w:cstheme="minorHAnsi"/>
          <w:sz w:val="24"/>
          <w:szCs w:val="24"/>
        </w:rPr>
        <w:t>equipments</w:t>
      </w:r>
      <w:proofErr w:type="spellEnd"/>
      <w:r w:rsidRPr="00742F57">
        <w:rPr>
          <w:rFonts w:asciiTheme="minorHAnsi" w:hAnsiTheme="minorHAnsi" w:cstheme="minorHAnsi"/>
          <w:sz w:val="24"/>
          <w:szCs w:val="24"/>
        </w:rPr>
        <w:t xml:space="preserve"> and other research facilities proposed to be acquired and the expected deliverables from the project.</w:t>
      </w:r>
    </w:p>
    <w:p w:rsidR="00D720E7" w:rsidRDefault="00D720E7" w:rsidP="00C91551">
      <w:pPr>
        <w:pStyle w:val="NoSpacing"/>
        <w:jc w:val="both"/>
        <w:rPr>
          <w:rFonts w:asciiTheme="minorHAnsi" w:hAnsiTheme="minorHAnsi" w:cstheme="minorHAnsi"/>
          <w:sz w:val="24"/>
          <w:szCs w:val="24"/>
        </w:rPr>
      </w:pPr>
    </w:p>
    <w:tbl>
      <w:tblPr>
        <w:tblStyle w:val="TableGrid"/>
        <w:tblW w:w="9243" w:type="dxa"/>
        <w:tblLayout w:type="fixed"/>
        <w:tblLook w:val="04A0" w:firstRow="1" w:lastRow="0" w:firstColumn="1" w:lastColumn="0" w:noHBand="0" w:noVBand="1"/>
      </w:tblPr>
      <w:tblGrid>
        <w:gridCol w:w="473"/>
        <w:gridCol w:w="2449"/>
        <w:gridCol w:w="1344"/>
        <w:gridCol w:w="4977"/>
      </w:tblGrid>
      <w:tr w:rsidR="00B50A3F" w:rsidTr="00B50A3F">
        <w:tc>
          <w:tcPr>
            <w:tcW w:w="473" w:type="dxa"/>
          </w:tcPr>
          <w:p w:rsidR="00B50A3F" w:rsidRDefault="00B50A3F"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2449" w:type="dxa"/>
          </w:tcPr>
          <w:p w:rsidR="00B50A3F" w:rsidRDefault="00B50A3F" w:rsidP="00C22849">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Eligibility of the Institute</w:t>
            </w:r>
          </w:p>
        </w:tc>
        <w:tc>
          <w:tcPr>
            <w:tcW w:w="6321" w:type="dxa"/>
            <w:gridSpan w:val="2"/>
          </w:tcPr>
          <w:p w:rsidR="00B50A3F" w:rsidRDefault="00B50A3F" w:rsidP="00610A13">
            <w:pPr>
              <w:widowControl w:val="0"/>
              <w:tabs>
                <w:tab w:val="left" w:pos="720"/>
                <w:tab w:val="left" w:pos="1620"/>
              </w:tabs>
              <w:overflowPunct w:val="0"/>
              <w:autoSpaceDE w:val="0"/>
              <w:autoSpaceDN w:val="0"/>
              <w:adjustRightInd w:val="0"/>
              <w:jc w:val="both"/>
              <w:rPr>
                <w:rFonts w:asciiTheme="minorHAnsi" w:hAnsiTheme="minorHAnsi" w:cstheme="minorHAnsi"/>
                <w:b/>
                <w:bCs/>
              </w:rPr>
            </w:pPr>
            <w:r w:rsidRPr="00742F57">
              <w:rPr>
                <w:rFonts w:asciiTheme="minorHAnsi" w:hAnsiTheme="minorHAnsi" w:cstheme="minorHAnsi"/>
                <w:sz w:val="24"/>
                <w:szCs w:val="24"/>
              </w:rPr>
              <w:t xml:space="preserve">AICTE approved Institutes / AICTE approved </w:t>
            </w:r>
            <w:r w:rsidR="007C03B9">
              <w:rPr>
                <w:rFonts w:asciiTheme="minorHAnsi" w:hAnsiTheme="minorHAnsi" w:cstheme="minorHAnsi"/>
                <w:sz w:val="24"/>
                <w:szCs w:val="24"/>
              </w:rPr>
              <w:t xml:space="preserve">University </w:t>
            </w:r>
            <w:proofErr w:type="spellStart"/>
            <w:r w:rsidR="007C03B9">
              <w:rPr>
                <w:rFonts w:asciiTheme="minorHAnsi" w:hAnsiTheme="minorHAnsi" w:cstheme="minorHAnsi"/>
                <w:sz w:val="24"/>
                <w:szCs w:val="24"/>
              </w:rPr>
              <w:t>Departments</w:t>
            </w:r>
            <w:r w:rsidR="00610A13">
              <w:rPr>
                <w:rFonts w:asciiTheme="minorHAnsi" w:hAnsiTheme="minorHAnsi" w:cstheme="minorHAnsi"/>
                <w:sz w:val="24"/>
                <w:szCs w:val="24"/>
              </w:rPr>
              <w:t>with</w:t>
            </w:r>
            <w:proofErr w:type="spellEnd"/>
            <w:r w:rsidR="00610A13">
              <w:rPr>
                <w:rFonts w:asciiTheme="minorHAnsi" w:hAnsiTheme="minorHAnsi" w:cstheme="minorHAnsi"/>
                <w:sz w:val="24"/>
                <w:szCs w:val="24"/>
              </w:rPr>
              <w:t xml:space="preserve"> relevant PG </w:t>
            </w:r>
            <w:proofErr w:type="spellStart"/>
            <w:r w:rsidR="00610A13">
              <w:rPr>
                <w:rFonts w:asciiTheme="minorHAnsi" w:hAnsiTheme="minorHAnsi" w:cstheme="minorHAnsi"/>
                <w:sz w:val="24"/>
                <w:szCs w:val="24"/>
              </w:rPr>
              <w:t>programme</w:t>
            </w:r>
            <w:proofErr w:type="spellEnd"/>
            <w:r w:rsidR="00610A13">
              <w:rPr>
                <w:rFonts w:asciiTheme="minorHAnsi" w:hAnsiTheme="minorHAnsi" w:cstheme="minorHAnsi"/>
                <w:sz w:val="24"/>
                <w:szCs w:val="24"/>
              </w:rPr>
              <w:t>.</w:t>
            </w:r>
          </w:p>
        </w:tc>
      </w:tr>
      <w:tr w:rsidR="00B50A3F" w:rsidTr="00B50A3F">
        <w:tc>
          <w:tcPr>
            <w:tcW w:w="473" w:type="dxa"/>
          </w:tcPr>
          <w:p w:rsidR="00B50A3F" w:rsidRDefault="00B50A3F"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2449" w:type="dxa"/>
          </w:tcPr>
          <w:p w:rsidR="00B50A3F" w:rsidRDefault="00B50A3F"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 xml:space="preserve">Eligibility of the </w:t>
            </w:r>
            <w:r>
              <w:rPr>
                <w:rFonts w:asciiTheme="minorHAnsi" w:hAnsiTheme="minorHAnsi" w:cstheme="minorHAnsi"/>
                <w:b/>
                <w:bCs/>
              </w:rPr>
              <w:t>Coordinator</w:t>
            </w:r>
          </w:p>
        </w:tc>
        <w:tc>
          <w:tcPr>
            <w:tcW w:w="6321" w:type="dxa"/>
            <w:gridSpan w:val="2"/>
          </w:tcPr>
          <w:p w:rsidR="00B50A3F" w:rsidRPr="00742F57" w:rsidRDefault="00B50A3F"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Full time regular Faculty</w:t>
            </w:r>
          </w:p>
        </w:tc>
      </w:tr>
      <w:tr w:rsidR="00B50A3F" w:rsidTr="00B50A3F">
        <w:tc>
          <w:tcPr>
            <w:tcW w:w="473" w:type="dxa"/>
          </w:tcPr>
          <w:p w:rsidR="00B50A3F" w:rsidRDefault="00B50A3F"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2449" w:type="dxa"/>
          </w:tcPr>
          <w:p w:rsidR="00B50A3F" w:rsidRPr="00742F57" w:rsidRDefault="00B50A3F"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Duration of the Project</w:t>
            </w:r>
          </w:p>
        </w:tc>
        <w:tc>
          <w:tcPr>
            <w:tcW w:w="6321" w:type="dxa"/>
            <w:gridSpan w:val="2"/>
          </w:tcPr>
          <w:p w:rsidR="00B50A3F" w:rsidRDefault="00B50A3F" w:rsidP="00B50A3F">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Three Year</w:t>
            </w:r>
          </w:p>
        </w:tc>
      </w:tr>
      <w:tr w:rsidR="00B50A3F" w:rsidTr="00B50A3F">
        <w:tc>
          <w:tcPr>
            <w:tcW w:w="473" w:type="dxa"/>
          </w:tcPr>
          <w:p w:rsidR="00B50A3F" w:rsidRDefault="00B50A3F"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2449" w:type="dxa"/>
          </w:tcPr>
          <w:p w:rsidR="00B50A3F" w:rsidRPr="00742F57" w:rsidRDefault="00B50A3F"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Limit of Funding</w:t>
            </w:r>
          </w:p>
        </w:tc>
        <w:tc>
          <w:tcPr>
            <w:tcW w:w="6321" w:type="dxa"/>
            <w:gridSpan w:val="2"/>
          </w:tcPr>
          <w:p w:rsidR="00B50A3F" w:rsidRPr="00742F57" w:rsidRDefault="00B50A3F" w:rsidP="00B50A3F">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25 Lakhs</w:t>
            </w:r>
          </w:p>
        </w:tc>
      </w:tr>
      <w:tr w:rsidR="00B50A3F" w:rsidTr="00B50A3F">
        <w:trPr>
          <w:trHeight w:val="639"/>
        </w:trPr>
        <w:tc>
          <w:tcPr>
            <w:tcW w:w="473" w:type="dxa"/>
            <w:vMerge w:val="restart"/>
          </w:tcPr>
          <w:p w:rsidR="00B50A3F" w:rsidRDefault="00B50A3F"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2449" w:type="dxa"/>
            <w:vMerge w:val="restart"/>
          </w:tcPr>
          <w:p w:rsidR="00B50A3F" w:rsidRPr="00742F57" w:rsidRDefault="00B50A3F" w:rsidP="00C22849">
            <w:pPr>
              <w:pStyle w:val="NormalWeb"/>
              <w:spacing w:before="0" w:after="0"/>
              <w:rPr>
                <w:rFonts w:asciiTheme="minorHAnsi" w:hAnsiTheme="minorHAnsi" w:cstheme="minorHAnsi"/>
                <w:b/>
                <w:bCs/>
              </w:rPr>
            </w:pPr>
            <w:r>
              <w:rPr>
                <w:rFonts w:asciiTheme="minorHAnsi" w:hAnsiTheme="minorHAnsi" w:cstheme="minorHAnsi"/>
                <w:b/>
                <w:bCs/>
              </w:rPr>
              <w:t>Disbursement of grant</w:t>
            </w:r>
          </w:p>
        </w:tc>
        <w:tc>
          <w:tcPr>
            <w:tcW w:w="1344" w:type="dxa"/>
          </w:tcPr>
          <w:p w:rsidR="00B50A3F" w:rsidRPr="00027504" w:rsidRDefault="00B50A3F"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Advance</w:t>
            </w:r>
          </w:p>
        </w:tc>
        <w:tc>
          <w:tcPr>
            <w:tcW w:w="4977" w:type="dxa"/>
          </w:tcPr>
          <w:p w:rsidR="00B50A3F" w:rsidRPr="00027504" w:rsidRDefault="00B50A3F" w:rsidP="00B50A3F">
            <w:pPr>
              <w:widowControl w:val="0"/>
              <w:tabs>
                <w:tab w:val="left" w:pos="720"/>
                <w:tab w:val="left" w:pos="1620"/>
              </w:tabs>
              <w:overflowPunct w:val="0"/>
              <w:autoSpaceDE w:val="0"/>
              <w:autoSpaceDN w:val="0"/>
              <w:adjustRightInd w:val="0"/>
              <w:rPr>
                <w:rFonts w:asciiTheme="minorHAnsi" w:hAnsiTheme="minorHAnsi" w:cstheme="minorHAnsi"/>
                <w:sz w:val="24"/>
                <w:szCs w:val="24"/>
              </w:rPr>
            </w:pPr>
            <w:r w:rsidRPr="00027504">
              <w:rPr>
                <w:rFonts w:asciiTheme="minorHAnsi" w:hAnsiTheme="minorHAnsi" w:cstheme="minorHAnsi"/>
                <w:sz w:val="24"/>
                <w:szCs w:val="24"/>
              </w:rPr>
              <w:t>Non Recurring component  + Recurring component of Year 1</w:t>
            </w:r>
          </w:p>
        </w:tc>
      </w:tr>
      <w:tr w:rsidR="00B50A3F" w:rsidTr="00B50A3F">
        <w:trPr>
          <w:trHeight w:val="589"/>
        </w:trPr>
        <w:tc>
          <w:tcPr>
            <w:tcW w:w="473" w:type="dxa"/>
            <w:vMerge/>
          </w:tcPr>
          <w:p w:rsidR="00B50A3F" w:rsidRDefault="00B50A3F" w:rsidP="00C22849">
            <w:pPr>
              <w:pStyle w:val="NormalWeb"/>
              <w:spacing w:before="0" w:beforeAutospacing="0" w:after="0" w:afterAutospacing="0"/>
              <w:jc w:val="both"/>
              <w:rPr>
                <w:rFonts w:asciiTheme="minorHAnsi" w:hAnsiTheme="minorHAnsi" w:cstheme="minorHAnsi"/>
                <w:b/>
                <w:bCs/>
              </w:rPr>
            </w:pPr>
          </w:p>
        </w:tc>
        <w:tc>
          <w:tcPr>
            <w:tcW w:w="2449" w:type="dxa"/>
            <w:vMerge/>
          </w:tcPr>
          <w:p w:rsidR="00B50A3F" w:rsidRDefault="00B50A3F" w:rsidP="00C22849">
            <w:pPr>
              <w:pStyle w:val="NormalWeb"/>
              <w:spacing w:before="0" w:after="0"/>
              <w:rPr>
                <w:rFonts w:asciiTheme="minorHAnsi" w:hAnsiTheme="minorHAnsi" w:cstheme="minorHAnsi"/>
                <w:b/>
                <w:bCs/>
              </w:rPr>
            </w:pPr>
          </w:p>
        </w:tc>
        <w:tc>
          <w:tcPr>
            <w:tcW w:w="1344" w:type="dxa"/>
          </w:tcPr>
          <w:p w:rsidR="00B50A3F" w:rsidRPr="00027504" w:rsidRDefault="00B50A3F" w:rsidP="00B50A3F">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2nd Installment</w:t>
            </w:r>
          </w:p>
        </w:tc>
        <w:tc>
          <w:tcPr>
            <w:tcW w:w="4977" w:type="dxa"/>
          </w:tcPr>
          <w:p w:rsidR="00B50A3F" w:rsidRPr="00027504" w:rsidRDefault="00B50A3F"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On completion of year 1 on submission of documents mentioned in 6.</w:t>
            </w:r>
          </w:p>
        </w:tc>
      </w:tr>
      <w:tr w:rsidR="00B50A3F" w:rsidTr="00B50A3F">
        <w:trPr>
          <w:trHeight w:val="605"/>
        </w:trPr>
        <w:tc>
          <w:tcPr>
            <w:tcW w:w="473" w:type="dxa"/>
            <w:vMerge/>
          </w:tcPr>
          <w:p w:rsidR="00B50A3F" w:rsidRDefault="00B50A3F" w:rsidP="00C22849">
            <w:pPr>
              <w:pStyle w:val="NormalWeb"/>
              <w:spacing w:before="0" w:beforeAutospacing="0" w:after="0" w:afterAutospacing="0"/>
              <w:jc w:val="both"/>
              <w:rPr>
                <w:rFonts w:asciiTheme="minorHAnsi" w:hAnsiTheme="minorHAnsi" w:cstheme="minorHAnsi"/>
                <w:b/>
                <w:bCs/>
              </w:rPr>
            </w:pPr>
          </w:p>
        </w:tc>
        <w:tc>
          <w:tcPr>
            <w:tcW w:w="2449" w:type="dxa"/>
            <w:vMerge/>
          </w:tcPr>
          <w:p w:rsidR="00B50A3F" w:rsidRDefault="00B50A3F" w:rsidP="00C22849">
            <w:pPr>
              <w:pStyle w:val="NormalWeb"/>
              <w:spacing w:before="0" w:after="0"/>
              <w:rPr>
                <w:rFonts w:asciiTheme="minorHAnsi" w:hAnsiTheme="minorHAnsi" w:cstheme="minorHAnsi"/>
                <w:b/>
                <w:bCs/>
              </w:rPr>
            </w:pPr>
          </w:p>
        </w:tc>
        <w:tc>
          <w:tcPr>
            <w:tcW w:w="1344" w:type="dxa"/>
          </w:tcPr>
          <w:p w:rsidR="00B50A3F" w:rsidRPr="00027504" w:rsidRDefault="00B50A3F" w:rsidP="00B50A3F">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3rd Installment</w:t>
            </w:r>
          </w:p>
        </w:tc>
        <w:tc>
          <w:tcPr>
            <w:tcW w:w="4977" w:type="dxa"/>
          </w:tcPr>
          <w:p w:rsidR="00B50A3F" w:rsidRDefault="00B50A3F" w:rsidP="00B50A3F">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On completion of year 2 on submission of documents mentioned in 6.</w:t>
            </w:r>
          </w:p>
        </w:tc>
      </w:tr>
      <w:tr w:rsidR="00B50A3F" w:rsidTr="00B50A3F">
        <w:tc>
          <w:tcPr>
            <w:tcW w:w="473" w:type="dxa"/>
          </w:tcPr>
          <w:p w:rsidR="00B50A3F" w:rsidRDefault="00B50A3F"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2449" w:type="dxa"/>
          </w:tcPr>
          <w:p w:rsidR="00B50A3F" w:rsidRPr="00742F57" w:rsidRDefault="00B50A3F"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Relevant Documents</w:t>
            </w:r>
          </w:p>
        </w:tc>
        <w:tc>
          <w:tcPr>
            <w:tcW w:w="6321" w:type="dxa"/>
            <w:gridSpan w:val="2"/>
          </w:tcPr>
          <w:p w:rsidR="00B50A3F" w:rsidRDefault="00610A13" w:rsidP="00610A13">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bCs/>
                <w:sz w:val="24"/>
                <w:szCs w:val="24"/>
              </w:rPr>
              <w:t xml:space="preserve">Yearly report </w:t>
            </w:r>
            <w:r w:rsidR="00B50A3F" w:rsidRPr="00742F57">
              <w:rPr>
                <w:rFonts w:asciiTheme="minorHAnsi" w:hAnsiTheme="minorHAnsi" w:cstheme="minorHAnsi"/>
                <w:sz w:val="24"/>
                <w:szCs w:val="24"/>
              </w:rPr>
              <w:t>along with Payment &amp; Receipt A/</w:t>
            </w:r>
            <w:proofErr w:type="spellStart"/>
            <w:r w:rsidR="00B50A3F" w:rsidRPr="00742F57">
              <w:rPr>
                <w:rFonts w:asciiTheme="minorHAnsi" w:hAnsiTheme="minorHAnsi" w:cstheme="minorHAnsi"/>
                <w:sz w:val="24"/>
                <w:szCs w:val="24"/>
              </w:rPr>
              <w:t>c</w:t>
            </w:r>
            <w:proofErr w:type="gramStart"/>
            <w:r w:rsidR="00B50A3F" w:rsidRPr="00742F57">
              <w:rPr>
                <w:rFonts w:asciiTheme="minorHAnsi" w:hAnsiTheme="minorHAnsi" w:cstheme="minorHAnsi"/>
                <w:sz w:val="24"/>
                <w:szCs w:val="24"/>
              </w:rPr>
              <w:t>,Utilization</w:t>
            </w:r>
            <w:proofErr w:type="spellEnd"/>
            <w:proofErr w:type="gramEnd"/>
            <w:r w:rsidR="00B50A3F" w:rsidRPr="00742F57">
              <w:rPr>
                <w:rFonts w:asciiTheme="minorHAnsi" w:hAnsiTheme="minorHAnsi" w:cstheme="minorHAnsi"/>
                <w:sz w:val="24"/>
                <w:szCs w:val="24"/>
              </w:rPr>
              <w:t xml:space="preserve"> Certificate.</w:t>
            </w:r>
          </w:p>
        </w:tc>
      </w:tr>
      <w:tr w:rsidR="00B50A3F" w:rsidTr="00B50A3F">
        <w:tc>
          <w:tcPr>
            <w:tcW w:w="473" w:type="dxa"/>
          </w:tcPr>
          <w:p w:rsidR="00B50A3F" w:rsidRDefault="00B50A3F"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2449" w:type="dxa"/>
          </w:tcPr>
          <w:p w:rsidR="00B50A3F" w:rsidRPr="00742F57" w:rsidRDefault="00B50A3F"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Expected Outcome</w:t>
            </w:r>
          </w:p>
        </w:tc>
        <w:tc>
          <w:tcPr>
            <w:tcW w:w="6321" w:type="dxa"/>
            <w:gridSpan w:val="2"/>
          </w:tcPr>
          <w:p w:rsidR="00B50A3F" w:rsidRPr="00742F57"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bCs/>
                <w:sz w:val="24"/>
                <w:szCs w:val="24"/>
              </w:rPr>
            </w:pPr>
            <w:r>
              <w:rPr>
                <w:rFonts w:asciiTheme="minorHAnsi" w:hAnsiTheme="minorHAnsi" w:cstheme="minorHAnsi"/>
                <w:sz w:val="24"/>
                <w:szCs w:val="24"/>
              </w:rPr>
              <w:t>To create and update general research capabilities.</w:t>
            </w:r>
          </w:p>
        </w:tc>
      </w:tr>
      <w:tr w:rsidR="00B50A3F" w:rsidTr="00B50A3F">
        <w:tc>
          <w:tcPr>
            <w:tcW w:w="473" w:type="dxa"/>
          </w:tcPr>
          <w:p w:rsidR="00B50A3F" w:rsidRDefault="00B50A3F"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2449" w:type="dxa"/>
          </w:tcPr>
          <w:p w:rsidR="00B50A3F" w:rsidRPr="00742F57" w:rsidRDefault="00B50A3F"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rPr>
              <w:t>Processing Methodology</w:t>
            </w:r>
          </w:p>
        </w:tc>
        <w:tc>
          <w:tcPr>
            <w:tcW w:w="6321" w:type="dxa"/>
            <w:gridSpan w:val="2"/>
          </w:tcPr>
          <w:p w:rsidR="00B50A3F" w:rsidRPr="00742F57" w:rsidRDefault="00B50A3F"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Evaluation by three member expert committee.</w:t>
            </w:r>
          </w:p>
        </w:tc>
      </w:tr>
    </w:tbl>
    <w:p w:rsidR="00D720E7" w:rsidRDefault="00D720E7" w:rsidP="00D720E7">
      <w:pPr>
        <w:pStyle w:val="ListParagraph"/>
        <w:spacing w:after="0" w:line="240" w:lineRule="auto"/>
        <w:ind w:left="0"/>
        <w:jc w:val="both"/>
        <w:rPr>
          <w:rFonts w:asciiTheme="minorHAnsi" w:hAnsiTheme="minorHAnsi" w:cstheme="minorHAnsi"/>
          <w:sz w:val="24"/>
          <w:szCs w:val="24"/>
        </w:rPr>
      </w:pPr>
    </w:p>
    <w:p w:rsidR="00D720E7" w:rsidRDefault="00D720E7" w:rsidP="00D720E7">
      <w:pPr>
        <w:pStyle w:val="ListParagraph"/>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Steps to be carried out for submitting proposal</w:t>
      </w:r>
    </w:p>
    <w:p w:rsidR="00D720E7" w:rsidRDefault="00D720E7" w:rsidP="00D720E7">
      <w:pPr>
        <w:pStyle w:val="ListParagraph"/>
        <w:spacing w:after="0" w:line="240" w:lineRule="auto"/>
        <w:ind w:left="0"/>
        <w:jc w:val="both"/>
        <w:rPr>
          <w:rFonts w:asciiTheme="minorHAnsi" w:hAnsiTheme="minorHAnsi" w:cstheme="minorHAnsi"/>
          <w:sz w:val="24"/>
          <w:szCs w:val="24"/>
        </w:rPr>
      </w:pPr>
    </w:p>
    <w:tbl>
      <w:tblPr>
        <w:tblStyle w:val="TableGrid"/>
        <w:tblW w:w="0" w:type="auto"/>
        <w:tblLayout w:type="fixed"/>
        <w:tblLook w:val="04A0" w:firstRow="1" w:lastRow="0" w:firstColumn="1" w:lastColumn="0" w:noHBand="0" w:noVBand="1"/>
      </w:tblPr>
      <w:tblGrid>
        <w:gridCol w:w="473"/>
        <w:gridCol w:w="8769"/>
      </w:tblGrid>
      <w:tr w:rsidR="00D720E7" w:rsidTr="00D720E7">
        <w:tc>
          <w:tcPr>
            <w:tcW w:w="473" w:type="dxa"/>
          </w:tcPr>
          <w:p w:rsidR="00D720E7" w:rsidRDefault="00D720E7" w:rsidP="00D720E7">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8769" w:type="dxa"/>
          </w:tcPr>
          <w:p w:rsidR="00D720E7" w:rsidRPr="00742F57" w:rsidRDefault="00D720E7" w:rsidP="003C0731">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 xml:space="preserve">Read </w:t>
            </w:r>
            <w:r>
              <w:rPr>
                <w:rFonts w:asciiTheme="minorHAnsi" w:hAnsiTheme="minorHAnsi" w:cstheme="minorHAnsi"/>
                <w:sz w:val="24"/>
                <w:szCs w:val="24"/>
              </w:rPr>
              <w:t xml:space="preserve">overview about schemes at link </w:t>
            </w:r>
            <w:r w:rsidR="003C0731">
              <w:rPr>
                <w:rFonts w:asciiTheme="minorHAnsi" w:hAnsiTheme="minorHAnsi" w:cstheme="minorHAnsi"/>
                <w:b/>
                <w:sz w:val="24"/>
                <w:szCs w:val="24"/>
              </w:rPr>
              <w:t>Departments&gt; AQIS</w:t>
            </w:r>
            <w:r w:rsidRPr="00742F57">
              <w:rPr>
                <w:rFonts w:asciiTheme="minorHAnsi" w:hAnsiTheme="minorHAnsi" w:cstheme="minorHAnsi"/>
                <w:b/>
                <w:sz w:val="24"/>
                <w:szCs w:val="24"/>
              </w:rPr>
              <w:t xml:space="preserve"> &gt; Schemes </w:t>
            </w:r>
            <w:r w:rsidRPr="00354A30">
              <w:rPr>
                <w:rFonts w:asciiTheme="minorHAnsi" w:hAnsiTheme="minorHAnsi" w:cstheme="minorHAnsi"/>
                <w:sz w:val="24"/>
                <w:szCs w:val="24"/>
              </w:rPr>
              <w:t>at</w:t>
            </w:r>
            <w:r w:rsidR="003C0731">
              <w:rPr>
                <w:rFonts w:asciiTheme="minorHAnsi" w:hAnsiTheme="minorHAnsi" w:cstheme="minorHAnsi"/>
                <w:sz w:val="24"/>
                <w:szCs w:val="24"/>
              </w:rPr>
              <w:t xml:space="preserve"> </w:t>
            </w:r>
            <w:hyperlink r:id="rId9" w:history="1">
              <w:r w:rsidR="00B50A3F" w:rsidRPr="006F0C0B">
                <w:rPr>
                  <w:rStyle w:val="Hyperlink"/>
                </w:rPr>
                <w:t>http://www.aicte-india.org/ridschemes.htm</w:t>
              </w:r>
            </w:hyperlink>
          </w:p>
        </w:tc>
      </w:tr>
      <w:tr w:rsidR="00D720E7" w:rsidTr="00D720E7">
        <w:tc>
          <w:tcPr>
            <w:tcW w:w="473" w:type="dxa"/>
          </w:tcPr>
          <w:p w:rsidR="00D720E7" w:rsidRDefault="00D720E7" w:rsidP="00D720E7">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8769" w:type="dxa"/>
          </w:tcPr>
          <w:p w:rsidR="003C0731" w:rsidRDefault="00D720E7" w:rsidP="003C0731">
            <w:pPr>
              <w:widowControl w:val="0"/>
              <w:tabs>
                <w:tab w:val="left" w:pos="720"/>
                <w:tab w:val="left" w:pos="1620"/>
              </w:tabs>
              <w:overflowPunct w:val="0"/>
              <w:autoSpaceDE w:val="0"/>
              <w:autoSpaceDN w:val="0"/>
              <w:adjustRightInd w:val="0"/>
              <w:jc w:val="both"/>
              <w:rPr>
                <w:rFonts w:asciiTheme="minorHAnsi" w:hAnsiTheme="minorHAnsi" w:cstheme="minorHAnsi"/>
                <w:b/>
                <w:sz w:val="24"/>
                <w:szCs w:val="24"/>
              </w:rPr>
            </w:pPr>
            <w:r>
              <w:rPr>
                <w:rFonts w:asciiTheme="minorHAnsi" w:hAnsiTheme="minorHAnsi" w:cstheme="minorHAnsi"/>
                <w:sz w:val="24"/>
                <w:szCs w:val="24"/>
              </w:rPr>
              <w:t xml:space="preserve">Download </w:t>
            </w:r>
            <w:r w:rsidR="00C81E4C">
              <w:rPr>
                <w:rFonts w:asciiTheme="minorHAnsi" w:hAnsiTheme="minorHAnsi" w:cstheme="minorHAnsi"/>
                <w:sz w:val="24"/>
                <w:szCs w:val="24"/>
              </w:rPr>
              <w:t xml:space="preserve">softcopy format </w:t>
            </w:r>
            <w:r>
              <w:rPr>
                <w:rFonts w:asciiTheme="minorHAnsi" w:hAnsiTheme="minorHAnsi" w:cstheme="minorHAnsi"/>
                <w:sz w:val="24"/>
                <w:szCs w:val="24"/>
              </w:rPr>
              <w:t xml:space="preserve">for the desired scheme from </w:t>
            </w:r>
            <w:r w:rsidR="003C0731">
              <w:rPr>
                <w:rFonts w:asciiTheme="minorHAnsi" w:hAnsiTheme="minorHAnsi" w:cstheme="minorHAnsi"/>
                <w:b/>
                <w:sz w:val="24"/>
                <w:szCs w:val="24"/>
              </w:rPr>
              <w:t>Departments&gt; AQIS</w:t>
            </w:r>
            <w:r w:rsidR="003C0731" w:rsidRPr="00742F57">
              <w:rPr>
                <w:rFonts w:asciiTheme="minorHAnsi" w:hAnsiTheme="minorHAnsi" w:cstheme="minorHAnsi"/>
                <w:b/>
                <w:sz w:val="24"/>
                <w:szCs w:val="24"/>
              </w:rPr>
              <w:t xml:space="preserve"> &gt; </w:t>
            </w:r>
            <w:r w:rsidR="003C0731">
              <w:rPr>
                <w:rFonts w:asciiTheme="minorHAnsi" w:hAnsiTheme="minorHAnsi" w:cstheme="minorHAnsi"/>
                <w:b/>
                <w:sz w:val="24"/>
                <w:szCs w:val="24"/>
              </w:rPr>
              <w:t xml:space="preserve">Format of Application </w:t>
            </w:r>
          </w:p>
          <w:p w:rsidR="00B50A3F" w:rsidRPr="00337A0F" w:rsidRDefault="00272DD8" w:rsidP="003C0731">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hyperlink r:id="rId10" w:history="1">
              <w:r w:rsidR="00B50A3F" w:rsidRPr="006F0C0B">
                <w:rPr>
                  <w:rStyle w:val="Hyperlink"/>
                </w:rPr>
                <w:t>http://www.aicte-india.org/ridschemes.htm</w:t>
              </w:r>
            </w:hyperlink>
          </w:p>
        </w:tc>
      </w:tr>
      <w:tr w:rsidR="00D720E7" w:rsidTr="00D720E7">
        <w:tc>
          <w:tcPr>
            <w:tcW w:w="473" w:type="dxa"/>
          </w:tcPr>
          <w:p w:rsidR="00D720E7" w:rsidRDefault="00D720E7" w:rsidP="00D720E7">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8769" w:type="dxa"/>
          </w:tcPr>
          <w:p w:rsidR="00D720E7" w:rsidRDefault="00D720E7" w:rsidP="00D720E7">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Download and fill softcopy format (MS Word) for desired scheme.</w:t>
            </w:r>
          </w:p>
        </w:tc>
      </w:tr>
      <w:tr w:rsidR="00D720E7" w:rsidTr="00D720E7">
        <w:tc>
          <w:tcPr>
            <w:tcW w:w="473" w:type="dxa"/>
          </w:tcPr>
          <w:p w:rsidR="00D720E7" w:rsidRDefault="00D720E7" w:rsidP="00D720E7">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8769" w:type="dxa"/>
          </w:tcPr>
          <w:p w:rsidR="00D720E7" w:rsidRDefault="00D720E7" w:rsidP="00D720E7">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Log in to AICTE web portal using Institute User Id and password</w:t>
            </w:r>
          </w:p>
        </w:tc>
      </w:tr>
      <w:tr w:rsidR="00D720E7" w:rsidTr="00D720E7">
        <w:tc>
          <w:tcPr>
            <w:tcW w:w="473" w:type="dxa"/>
          </w:tcPr>
          <w:p w:rsidR="00D720E7" w:rsidRDefault="00D720E7" w:rsidP="00D720E7">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8769" w:type="dxa"/>
          </w:tcPr>
          <w:p w:rsidR="00D720E7" w:rsidRDefault="00D720E7" w:rsidP="00D720E7">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Refer to </w:t>
            </w:r>
            <w:r w:rsidR="003C0731">
              <w:rPr>
                <w:rFonts w:asciiTheme="minorHAnsi" w:hAnsiTheme="minorHAnsi" w:cstheme="minorHAnsi"/>
                <w:b/>
                <w:sz w:val="24"/>
                <w:szCs w:val="24"/>
              </w:rPr>
              <w:t>Departments&gt; AQIS</w:t>
            </w:r>
            <w:r w:rsidR="003C0731" w:rsidRPr="00742F57">
              <w:rPr>
                <w:rFonts w:asciiTheme="minorHAnsi" w:hAnsiTheme="minorHAnsi" w:cstheme="minorHAnsi"/>
                <w:b/>
                <w:sz w:val="24"/>
                <w:szCs w:val="24"/>
              </w:rPr>
              <w:t xml:space="preserve"> </w:t>
            </w:r>
            <w:r w:rsidRPr="00742F57">
              <w:rPr>
                <w:rFonts w:asciiTheme="minorHAnsi" w:hAnsiTheme="minorHAnsi" w:cstheme="minorHAnsi"/>
                <w:b/>
                <w:sz w:val="24"/>
                <w:szCs w:val="24"/>
              </w:rPr>
              <w:t>&gt; Schemes &gt;</w:t>
            </w:r>
            <w:r>
              <w:rPr>
                <w:rFonts w:asciiTheme="minorHAnsi" w:hAnsiTheme="minorHAnsi" w:cstheme="minorHAnsi"/>
                <w:b/>
                <w:sz w:val="24"/>
                <w:szCs w:val="24"/>
              </w:rPr>
              <w:t xml:space="preserve">AQIS User Manual </w:t>
            </w:r>
            <w:r w:rsidR="006B3101">
              <w:rPr>
                <w:rFonts w:asciiTheme="minorHAnsi" w:hAnsiTheme="minorHAnsi" w:cstheme="minorHAnsi"/>
                <w:sz w:val="24"/>
                <w:szCs w:val="24"/>
              </w:rPr>
              <w:t>for filling</w:t>
            </w:r>
            <w:r>
              <w:rPr>
                <w:rFonts w:asciiTheme="minorHAnsi" w:hAnsiTheme="minorHAnsi" w:cstheme="minorHAnsi"/>
                <w:sz w:val="24"/>
                <w:szCs w:val="24"/>
              </w:rPr>
              <w:t xml:space="preserve"> and submitting </w:t>
            </w:r>
            <w:r>
              <w:rPr>
                <w:rFonts w:asciiTheme="minorHAnsi" w:hAnsiTheme="minorHAnsi" w:cstheme="minorHAnsi"/>
                <w:sz w:val="24"/>
                <w:szCs w:val="24"/>
              </w:rPr>
              <w:lastRenderedPageBreak/>
              <w:t>AQIS application for desired scheme on portal.</w:t>
            </w:r>
          </w:p>
        </w:tc>
      </w:tr>
      <w:tr w:rsidR="00D720E7" w:rsidTr="00D720E7">
        <w:tc>
          <w:tcPr>
            <w:tcW w:w="473" w:type="dxa"/>
          </w:tcPr>
          <w:p w:rsidR="00D720E7" w:rsidRDefault="00D720E7" w:rsidP="00D720E7">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lastRenderedPageBreak/>
              <w:t>6</w:t>
            </w:r>
          </w:p>
        </w:tc>
        <w:tc>
          <w:tcPr>
            <w:tcW w:w="8769" w:type="dxa"/>
          </w:tcPr>
          <w:p w:rsidR="00D720E7" w:rsidRDefault="00D720E7" w:rsidP="00D720E7">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You may copy – paste data from softcopy (as above) form to the application form on the portal. </w:t>
            </w:r>
          </w:p>
        </w:tc>
      </w:tr>
      <w:tr w:rsidR="00D720E7" w:rsidTr="00D720E7">
        <w:tc>
          <w:tcPr>
            <w:tcW w:w="473" w:type="dxa"/>
          </w:tcPr>
          <w:p w:rsidR="00D720E7" w:rsidRDefault="00D720E7" w:rsidP="00D720E7">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8769" w:type="dxa"/>
          </w:tcPr>
          <w:p w:rsidR="00D720E7" w:rsidRDefault="00D720E7" w:rsidP="00D720E7">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Follow the steps given below to complete the submission of your application -  </w:t>
            </w:r>
          </w:p>
        </w:tc>
      </w:tr>
      <w:tr w:rsidR="00D720E7" w:rsidTr="00D720E7">
        <w:tc>
          <w:tcPr>
            <w:tcW w:w="473" w:type="dxa"/>
          </w:tcPr>
          <w:p w:rsidR="00D720E7" w:rsidRDefault="00D720E7" w:rsidP="00D720E7">
            <w:pPr>
              <w:pStyle w:val="NormalWeb"/>
              <w:spacing w:before="0" w:beforeAutospacing="0" w:after="0" w:afterAutospacing="0"/>
              <w:jc w:val="both"/>
              <w:rPr>
                <w:rFonts w:asciiTheme="minorHAnsi" w:hAnsiTheme="minorHAnsi" w:cstheme="minorHAnsi"/>
                <w:b/>
                <w:bCs/>
              </w:rPr>
            </w:pPr>
          </w:p>
        </w:tc>
        <w:tc>
          <w:tcPr>
            <w:tcW w:w="8769" w:type="dxa"/>
          </w:tcPr>
          <w:p w:rsidR="00D720E7" w:rsidRDefault="00D720E7" w:rsidP="00D720E7">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Covert MS Word softcopy application into PDF.</w:t>
            </w:r>
          </w:p>
        </w:tc>
      </w:tr>
      <w:tr w:rsidR="00D720E7" w:rsidTr="00D720E7">
        <w:tc>
          <w:tcPr>
            <w:tcW w:w="473" w:type="dxa"/>
          </w:tcPr>
          <w:p w:rsidR="00D720E7" w:rsidRDefault="00D720E7" w:rsidP="00D720E7">
            <w:pPr>
              <w:pStyle w:val="NormalWeb"/>
              <w:spacing w:before="0" w:beforeAutospacing="0" w:after="0" w:afterAutospacing="0"/>
              <w:jc w:val="both"/>
              <w:rPr>
                <w:rFonts w:asciiTheme="minorHAnsi" w:hAnsiTheme="minorHAnsi" w:cstheme="minorHAnsi"/>
                <w:b/>
                <w:bCs/>
              </w:rPr>
            </w:pPr>
          </w:p>
        </w:tc>
        <w:tc>
          <w:tcPr>
            <w:tcW w:w="8769" w:type="dxa"/>
          </w:tcPr>
          <w:p w:rsidR="00D720E7" w:rsidRDefault="00D720E7" w:rsidP="00D720E7">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Attach this PDF to your AQIS application on the portal.</w:t>
            </w:r>
          </w:p>
        </w:tc>
      </w:tr>
      <w:tr w:rsidR="00D720E7" w:rsidTr="00D720E7">
        <w:tc>
          <w:tcPr>
            <w:tcW w:w="473" w:type="dxa"/>
          </w:tcPr>
          <w:p w:rsidR="00D720E7" w:rsidRDefault="00D720E7" w:rsidP="00D720E7">
            <w:pPr>
              <w:pStyle w:val="NormalWeb"/>
              <w:spacing w:before="0" w:beforeAutospacing="0" w:after="0" w:afterAutospacing="0"/>
              <w:jc w:val="both"/>
              <w:rPr>
                <w:rFonts w:asciiTheme="minorHAnsi" w:hAnsiTheme="minorHAnsi" w:cstheme="minorHAnsi"/>
                <w:b/>
                <w:bCs/>
              </w:rPr>
            </w:pPr>
          </w:p>
        </w:tc>
        <w:tc>
          <w:tcPr>
            <w:tcW w:w="8769" w:type="dxa"/>
          </w:tcPr>
          <w:p w:rsidR="00D720E7" w:rsidRDefault="00D720E7" w:rsidP="00D720E7">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Tick the declaration flag on the application.</w:t>
            </w:r>
          </w:p>
        </w:tc>
      </w:tr>
      <w:tr w:rsidR="00D720E7" w:rsidTr="00D720E7">
        <w:tc>
          <w:tcPr>
            <w:tcW w:w="473" w:type="dxa"/>
          </w:tcPr>
          <w:p w:rsidR="00D720E7" w:rsidRDefault="00D720E7" w:rsidP="00D720E7">
            <w:pPr>
              <w:pStyle w:val="NormalWeb"/>
              <w:spacing w:before="0" w:beforeAutospacing="0" w:after="0" w:afterAutospacing="0"/>
              <w:jc w:val="both"/>
              <w:rPr>
                <w:rFonts w:asciiTheme="minorHAnsi" w:hAnsiTheme="minorHAnsi" w:cstheme="minorHAnsi"/>
                <w:b/>
                <w:bCs/>
              </w:rPr>
            </w:pPr>
          </w:p>
        </w:tc>
        <w:tc>
          <w:tcPr>
            <w:tcW w:w="8769" w:type="dxa"/>
          </w:tcPr>
          <w:p w:rsidR="00D720E7" w:rsidRDefault="00D720E7" w:rsidP="00D720E7">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Press “Submit” button. Now no changes in application are possible.</w:t>
            </w:r>
          </w:p>
        </w:tc>
      </w:tr>
      <w:tr w:rsidR="00D720E7" w:rsidTr="00D720E7">
        <w:tc>
          <w:tcPr>
            <w:tcW w:w="473" w:type="dxa"/>
          </w:tcPr>
          <w:p w:rsidR="00D720E7" w:rsidRDefault="00D720E7" w:rsidP="00D720E7">
            <w:pPr>
              <w:pStyle w:val="NormalWeb"/>
              <w:spacing w:before="0" w:beforeAutospacing="0" w:after="0" w:afterAutospacing="0"/>
              <w:jc w:val="both"/>
              <w:rPr>
                <w:rFonts w:asciiTheme="minorHAnsi" w:hAnsiTheme="minorHAnsi" w:cstheme="minorHAnsi"/>
                <w:b/>
                <w:bCs/>
              </w:rPr>
            </w:pPr>
          </w:p>
        </w:tc>
        <w:tc>
          <w:tcPr>
            <w:tcW w:w="8769" w:type="dxa"/>
          </w:tcPr>
          <w:p w:rsidR="00D720E7" w:rsidRDefault="00D720E7" w:rsidP="00D720E7">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Proceed and complete on line payment on the portal. </w:t>
            </w:r>
          </w:p>
        </w:tc>
      </w:tr>
      <w:tr w:rsidR="00D720E7" w:rsidTr="00D720E7">
        <w:tc>
          <w:tcPr>
            <w:tcW w:w="473" w:type="dxa"/>
          </w:tcPr>
          <w:p w:rsidR="00D720E7" w:rsidRDefault="00D720E7" w:rsidP="00D720E7">
            <w:pPr>
              <w:pStyle w:val="NormalWeb"/>
              <w:spacing w:before="0" w:beforeAutospacing="0" w:after="0" w:afterAutospacing="0"/>
              <w:jc w:val="both"/>
              <w:rPr>
                <w:rFonts w:asciiTheme="minorHAnsi" w:hAnsiTheme="minorHAnsi" w:cstheme="minorHAnsi"/>
                <w:b/>
                <w:bCs/>
              </w:rPr>
            </w:pPr>
          </w:p>
        </w:tc>
        <w:tc>
          <w:tcPr>
            <w:tcW w:w="8769" w:type="dxa"/>
          </w:tcPr>
          <w:p w:rsidR="00D720E7" w:rsidRDefault="00D720E7" w:rsidP="00D720E7">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Submit/Post hardcopy of PDF and copy of proof of payment to </w:t>
            </w:r>
            <w:r w:rsidRPr="00525E79">
              <w:rPr>
                <w:rFonts w:asciiTheme="minorHAnsi" w:hAnsiTheme="minorHAnsi" w:cstheme="minorHAnsi"/>
                <w:sz w:val="24"/>
                <w:szCs w:val="24"/>
              </w:rPr>
              <w:t xml:space="preserve">All India Council for Technical Education, (AICTE), NBCC Place, 4th Floor, Eastern Tower, </w:t>
            </w:r>
            <w:proofErr w:type="spellStart"/>
            <w:r w:rsidR="006C5950">
              <w:rPr>
                <w:rFonts w:asciiTheme="minorHAnsi" w:hAnsiTheme="minorHAnsi" w:cstheme="minorHAnsi"/>
                <w:sz w:val="24"/>
                <w:szCs w:val="24"/>
              </w:rPr>
              <w:t>BhishamPitmahMarg</w:t>
            </w:r>
            <w:proofErr w:type="spellEnd"/>
            <w:r w:rsidR="006C5950">
              <w:rPr>
                <w:rFonts w:asciiTheme="minorHAnsi" w:hAnsiTheme="minorHAnsi" w:cstheme="minorHAnsi"/>
                <w:sz w:val="24"/>
                <w:szCs w:val="24"/>
              </w:rPr>
              <w:t xml:space="preserve">, </w:t>
            </w:r>
            <w:proofErr w:type="spellStart"/>
            <w:r w:rsidR="006C5950">
              <w:rPr>
                <w:rFonts w:asciiTheme="minorHAnsi" w:hAnsiTheme="minorHAnsi" w:cstheme="minorHAnsi"/>
                <w:sz w:val="24"/>
                <w:szCs w:val="24"/>
              </w:rPr>
              <w:t>PargatiVihar</w:t>
            </w:r>
            <w:proofErr w:type="spellEnd"/>
            <w:r w:rsidRPr="00525E79">
              <w:rPr>
                <w:rFonts w:asciiTheme="minorHAnsi" w:hAnsiTheme="minorHAnsi" w:cstheme="minorHAnsi"/>
                <w:sz w:val="24"/>
                <w:szCs w:val="24"/>
              </w:rPr>
              <w:t xml:space="preserve">, </w:t>
            </w:r>
            <w:proofErr w:type="spellStart"/>
            <w:proofErr w:type="gramStart"/>
            <w:r w:rsidRPr="00525E79">
              <w:rPr>
                <w:rFonts w:asciiTheme="minorHAnsi" w:hAnsiTheme="minorHAnsi" w:cstheme="minorHAnsi"/>
                <w:sz w:val="24"/>
                <w:szCs w:val="24"/>
              </w:rPr>
              <w:t>Lodhi</w:t>
            </w:r>
            <w:proofErr w:type="spellEnd"/>
            <w:proofErr w:type="gramEnd"/>
            <w:r w:rsidRPr="00525E79">
              <w:rPr>
                <w:rFonts w:asciiTheme="minorHAnsi" w:hAnsiTheme="minorHAnsi" w:cstheme="minorHAnsi"/>
                <w:sz w:val="24"/>
                <w:szCs w:val="24"/>
              </w:rPr>
              <w:t xml:space="preserve"> Road, New Delhi-110003</w:t>
            </w:r>
            <w:r>
              <w:rPr>
                <w:rFonts w:asciiTheme="minorHAnsi" w:hAnsiTheme="minorHAnsi" w:cstheme="minorHAnsi"/>
                <w:sz w:val="24"/>
                <w:szCs w:val="24"/>
              </w:rPr>
              <w:t>.</w:t>
            </w:r>
          </w:p>
        </w:tc>
      </w:tr>
      <w:tr w:rsidR="00D720E7" w:rsidTr="00D720E7">
        <w:tc>
          <w:tcPr>
            <w:tcW w:w="473" w:type="dxa"/>
          </w:tcPr>
          <w:p w:rsidR="00D720E7" w:rsidRDefault="00D720E7" w:rsidP="00D720E7">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8769" w:type="dxa"/>
          </w:tcPr>
          <w:p w:rsidR="00D720E7" w:rsidRDefault="00D720E7" w:rsidP="00D720E7">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Every Institute shall enter the data on web portal about earlier grants received from AICTE. In order to complete this, log in to web portal with your Institute user Id and password and select “</w:t>
            </w:r>
            <w:r w:rsidRPr="00337A0F">
              <w:rPr>
                <w:rFonts w:asciiTheme="minorHAnsi" w:hAnsiTheme="minorHAnsi" w:cstheme="minorHAnsi"/>
                <w:sz w:val="24"/>
                <w:szCs w:val="24"/>
              </w:rPr>
              <w:t>AQIS History</w:t>
            </w:r>
            <w:r>
              <w:rPr>
                <w:rFonts w:asciiTheme="minorHAnsi" w:hAnsiTheme="minorHAnsi" w:cstheme="minorHAnsi"/>
                <w:sz w:val="24"/>
                <w:szCs w:val="24"/>
              </w:rPr>
              <w:t>”</w:t>
            </w:r>
            <w:r w:rsidRPr="00337A0F">
              <w:rPr>
                <w:rFonts w:asciiTheme="minorHAnsi" w:hAnsiTheme="minorHAnsi" w:cstheme="minorHAnsi"/>
                <w:sz w:val="24"/>
                <w:szCs w:val="24"/>
              </w:rPr>
              <w:t xml:space="preserve"> tab</w:t>
            </w:r>
            <w:r>
              <w:rPr>
                <w:rFonts w:asciiTheme="minorHAnsi" w:hAnsiTheme="minorHAnsi" w:cstheme="minorHAnsi"/>
                <w:sz w:val="24"/>
                <w:szCs w:val="24"/>
              </w:rPr>
              <w:t>. Fill the details as required and periodically update the details.</w:t>
            </w:r>
          </w:p>
        </w:tc>
      </w:tr>
    </w:tbl>
    <w:p w:rsidR="00D720E7" w:rsidRDefault="00D720E7" w:rsidP="00C91551">
      <w:pPr>
        <w:pStyle w:val="NoSpacing"/>
        <w:jc w:val="both"/>
        <w:rPr>
          <w:rFonts w:asciiTheme="minorHAnsi" w:hAnsiTheme="minorHAnsi" w:cstheme="minorHAnsi"/>
          <w:sz w:val="24"/>
          <w:szCs w:val="24"/>
        </w:rPr>
      </w:pPr>
    </w:p>
    <w:p w:rsidR="00D720E7" w:rsidRPr="00742F57" w:rsidRDefault="00D720E7" w:rsidP="00C91551">
      <w:pPr>
        <w:pStyle w:val="NoSpacing"/>
        <w:jc w:val="both"/>
        <w:rPr>
          <w:rFonts w:asciiTheme="minorHAnsi" w:hAnsiTheme="minorHAnsi" w:cstheme="minorHAnsi"/>
          <w:sz w:val="24"/>
          <w:szCs w:val="24"/>
        </w:rPr>
      </w:pPr>
    </w:p>
    <w:p w:rsidR="00C91551" w:rsidRPr="00B50A3F" w:rsidRDefault="00C91551" w:rsidP="00C91551">
      <w:pPr>
        <w:pStyle w:val="NoSpacing"/>
        <w:jc w:val="both"/>
        <w:rPr>
          <w:rFonts w:asciiTheme="minorHAnsi" w:hAnsiTheme="minorHAnsi" w:cstheme="minorHAnsi"/>
          <w:sz w:val="24"/>
          <w:szCs w:val="24"/>
          <w:u w:val="single"/>
        </w:rPr>
      </w:pPr>
    </w:p>
    <w:p w:rsidR="00B50A3F" w:rsidRDefault="00B50A3F">
      <w:pPr>
        <w:rPr>
          <w:rFonts w:asciiTheme="minorHAnsi" w:hAnsiTheme="minorHAnsi" w:cstheme="minorHAnsi"/>
          <w:b/>
          <w:bCs/>
          <w:sz w:val="24"/>
          <w:szCs w:val="24"/>
          <w:u w:val="single"/>
        </w:rPr>
      </w:pPr>
      <w:r>
        <w:rPr>
          <w:rFonts w:asciiTheme="minorHAnsi" w:hAnsiTheme="minorHAnsi" w:cstheme="minorHAnsi"/>
          <w:b/>
          <w:bCs/>
          <w:sz w:val="24"/>
          <w:szCs w:val="24"/>
          <w:u w:val="single"/>
        </w:rPr>
        <w:br w:type="page"/>
      </w:r>
    </w:p>
    <w:p w:rsidR="00807146" w:rsidRPr="00742F57" w:rsidRDefault="00807146" w:rsidP="00B50A3F">
      <w:pPr>
        <w:widowControl w:val="0"/>
        <w:overflowPunct w:val="0"/>
        <w:autoSpaceDE w:val="0"/>
        <w:autoSpaceDN w:val="0"/>
        <w:adjustRightInd w:val="0"/>
        <w:spacing w:after="0" w:line="240" w:lineRule="auto"/>
        <w:jc w:val="center"/>
        <w:rPr>
          <w:rFonts w:asciiTheme="minorHAnsi" w:hAnsiTheme="minorHAnsi" w:cstheme="minorHAnsi"/>
          <w:b/>
          <w:bCs/>
          <w:sz w:val="24"/>
          <w:szCs w:val="24"/>
        </w:rPr>
      </w:pPr>
      <w:r w:rsidRPr="00742F57">
        <w:rPr>
          <w:rFonts w:asciiTheme="minorHAnsi" w:hAnsiTheme="minorHAnsi" w:cstheme="minorHAnsi"/>
          <w:b/>
          <w:bCs/>
          <w:sz w:val="24"/>
          <w:szCs w:val="24"/>
          <w:u w:val="single"/>
        </w:rPr>
        <w:lastRenderedPageBreak/>
        <w:t>N</w:t>
      </w:r>
      <w:r w:rsidR="007F1540" w:rsidRPr="00742F57">
        <w:rPr>
          <w:rFonts w:asciiTheme="minorHAnsi" w:hAnsiTheme="minorHAnsi" w:cstheme="minorHAnsi"/>
          <w:b/>
          <w:bCs/>
          <w:sz w:val="24"/>
          <w:szCs w:val="24"/>
          <w:u w:val="single"/>
        </w:rPr>
        <w:t>ationally Coordinated Project</w:t>
      </w:r>
      <w:r w:rsidRPr="00742F57">
        <w:rPr>
          <w:rFonts w:asciiTheme="minorHAnsi" w:hAnsiTheme="minorHAnsi" w:cstheme="minorHAnsi"/>
          <w:b/>
          <w:bCs/>
          <w:sz w:val="24"/>
          <w:szCs w:val="24"/>
          <w:u w:val="single"/>
        </w:rPr>
        <w:t xml:space="preserve"> (NCP)</w:t>
      </w:r>
    </w:p>
    <w:p w:rsidR="00800458" w:rsidRPr="00742F57" w:rsidRDefault="00800458" w:rsidP="00807146">
      <w:pPr>
        <w:widowControl w:val="0"/>
        <w:overflowPunct w:val="0"/>
        <w:autoSpaceDE w:val="0"/>
        <w:autoSpaceDN w:val="0"/>
        <w:adjustRightInd w:val="0"/>
        <w:spacing w:after="0" w:line="240" w:lineRule="auto"/>
        <w:jc w:val="both"/>
        <w:rPr>
          <w:rFonts w:asciiTheme="minorHAnsi" w:hAnsiTheme="minorHAnsi" w:cstheme="minorHAnsi"/>
          <w:sz w:val="24"/>
          <w:szCs w:val="24"/>
        </w:rPr>
      </w:pPr>
    </w:p>
    <w:p w:rsidR="00807146" w:rsidRPr="00742F57" w:rsidRDefault="00807146" w:rsidP="00807146">
      <w:pPr>
        <w:widowControl w:val="0"/>
        <w:overflowPunct w:val="0"/>
        <w:autoSpaceDE w:val="0"/>
        <w:autoSpaceDN w:val="0"/>
        <w:adjustRightInd w:val="0"/>
        <w:spacing w:after="0" w:line="240" w:lineRule="auto"/>
        <w:jc w:val="both"/>
        <w:rPr>
          <w:rFonts w:asciiTheme="minorHAnsi" w:hAnsiTheme="minorHAnsi" w:cstheme="minorHAnsi"/>
          <w:b/>
          <w:bCs/>
          <w:sz w:val="24"/>
          <w:szCs w:val="24"/>
        </w:rPr>
      </w:pPr>
      <w:proofErr w:type="gramStart"/>
      <w:r w:rsidRPr="00742F57">
        <w:rPr>
          <w:rFonts w:asciiTheme="minorHAnsi" w:hAnsiTheme="minorHAnsi" w:cstheme="minorHAnsi"/>
          <w:sz w:val="24"/>
          <w:szCs w:val="24"/>
        </w:rPr>
        <w:t xml:space="preserve">Promotes R &amp; D </w:t>
      </w:r>
      <w:proofErr w:type="spellStart"/>
      <w:r w:rsidRPr="00742F57">
        <w:rPr>
          <w:rFonts w:asciiTheme="minorHAnsi" w:hAnsiTheme="minorHAnsi" w:cstheme="minorHAnsi"/>
          <w:sz w:val="24"/>
          <w:szCs w:val="24"/>
        </w:rPr>
        <w:t>onthemes</w:t>
      </w:r>
      <w:proofErr w:type="spellEnd"/>
      <w:r w:rsidRPr="00742F57">
        <w:rPr>
          <w:rFonts w:asciiTheme="minorHAnsi" w:hAnsiTheme="minorHAnsi" w:cstheme="minorHAnsi"/>
          <w:sz w:val="24"/>
          <w:szCs w:val="24"/>
        </w:rPr>
        <w:t xml:space="preserve"> of National / Social importance, which may involve networking and collaboration amongst several institutions and industry user organizations.</w:t>
      </w:r>
      <w:proofErr w:type="gramEnd"/>
    </w:p>
    <w:p w:rsidR="00807146" w:rsidRPr="00742F57" w:rsidRDefault="00807146" w:rsidP="00807146">
      <w:pPr>
        <w:widowControl w:val="0"/>
        <w:overflowPunct w:val="0"/>
        <w:autoSpaceDE w:val="0"/>
        <w:autoSpaceDN w:val="0"/>
        <w:adjustRightInd w:val="0"/>
        <w:spacing w:after="0" w:line="240" w:lineRule="auto"/>
        <w:jc w:val="both"/>
        <w:rPr>
          <w:rFonts w:asciiTheme="minorHAnsi" w:hAnsiTheme="minorHAnsi" w:cstheme="minorHAnsi"/>
          <w:b/>
          <w:bCs/>
          <w:sz w:val="24"/>
          <w:szCs w:val="24"/>
        </w:rPr>
      </w:pPr>
    </w:p>
    <w:p w:rsidR="00807146" w:rsidRPr="00742F57" w:rsidRDefault="00807146" w:rsidP="00807146">
      <w:pPr>
        <w:pStyle w:val="NoSpacing"/>
        <w:jc w:val="both"/>
        <w:rPr>
          <w:rFonts w:asciiTheme="minorHAnsi" w:hAnsiTheme="minorHAnsi" w:cstheme="minorHAnsi"/>
          <w:sz w:val="24"/>
          <w:szCs w:val="24"/>
        </w:rPr>
      </w:pPr>
      <w:r w:rsidRPr="00742F57">
        <w:rPr>
          <w:rFonts w:asciiTheme="minorHAnsi" w:hAnsiTheme="minorHAnsi" w:cstheme="minorHAnsi"/>
          <w:sz w:val="24"/>
          <w:szCs w:val="24"/>
        </w:rPr>
        <w:t>Nationally Coordinated Project Scheme aims to plan, co-ordinate and execute integrated R&amp;D programs, involving collaboration between several institutions, industry user organizations at National Level for societal Development Programs.</w:t>
      </w:r>
    </w:p>
    <w:p w:rsidR="00807146" w:rsidRPr="00742F57" w:rsidRDefault="00807146" w:rsidP="00807146">
      <w:pPr>
        <w:pStyle w:val="NoSpacing"/>
        <w:jc w:val="both"/>
        <w:rPr>
          <w:rFonts w:asciiTheme="minorHAnsi" w:hAnsiTheme="minorHAnsi" w:cstheme="minorHAnsi"/>
          <w:spacing w:val="-10"/>
          <w:sz w:val="24"/>
          <w:szCs w:val="24"/>
        </w:rPr>
      </w:pPr>
    </w:p>
    <w:p w:rsidR="00807146" w:rsidRPr="00742F57" w:rsidRDefault="00D12FAD" w:rsidP="00807146">
      <w:pPr>
        <w:pStyle w:val="NoSpacing"/>
        <w:jc w:val="both"/>
        <w:rPr>
          <w:rFonts w:asciiTheme="minorHAnsi" w:hAnsiTheme="minorHAnsi" w:cstheme="minorHAnsi"/>
          <w:sz w:val="24"/>
          <w:szCs w:val="24"/>
        </w:rPr>
      </w:pPr>
      <w:r w:rsidRPr="00742F57">
        <w:rPr>
          <w:rFonts w:asciiTheme="minorHAnsi" w:hAnsiTheme="minorHAnsi" w:cstheme="minorHAnsi"/>
          <w:sz w:val="24"/>
          <w:szCs w:val="24"/>
        </w:rPr>
        <w:t>R</w:t>
      </w:r>
      <w:r w:rsidR="00807146" w:rsidRPr="00742F57">
        <w:rPr>
          <w:rFonts w:asciiTheme="minorHAnsi" w:hAnsiTheme="minorHAnsi" w:cstheme="minorHAnsi"/>
          <w:sz w:val="24"/>
          <w:szCs w:val="24"/>
        </w:rPr>
        <w:t>esearch ventures that may be considered within Nationally Coordinated Project Scheme include the following:</w:t>
      </w:r>
    </w:p>
    <w:p w:rsidR="00807146" w:rsidRPr="00742F57" w:rsidRDefault="00807146" w:rsidP="00807146">
      <w:pPr>
        <w:pStyle w:val="NoSpacing"/>
        <w:jc w:val="both"/>
        <w:rPr>
          <w:rFonts w:asciiTheme="minorHAnsi" w:hAnsiTheme="minorHAnsi" w:cstheme="minorHAnsi"/>
          <w:sz w:val="24"/>
          <w:szCs w:val="24"/>
        </w:rPr>
      </w:pPr>
    </w:p>
    <w:p w:rsidR="00807146" w:rsidRPr="00742F57" w:rsidRDefault="00807146" w:rsidP="00A91469">
      <w:pPr>
        <w:pStyle w:val="NoSpacing"/>
        <w:numPr>
          <w:ilvl w:val="0"/>
          <w:numId w:val="3"/>
        </w:numPr>
        <w:jc w:val="both"/>
        <w:rPr>
          <w:rFonts w:asciiTheme="minorHAnsi" w:hAnsiTheme="minorHAnsi" w:cstheme="minorHAnsi"/>
          <w:sz w:val="24"/>
          <w:szCs w:val="24"/>
        </w:rPr>
      </w:pPr>
      <w:r w:rsidRPr="00742F57">
        <w:rPr>
          <w:rFonts w:asciiTheme="minorHAnsi" w:hAnsiTheme="minorHAnsi" w:cstheme="minorHAnsi"/>
          <w:sz w:val="24"/>
          <w:szCs w:val="24"/>
        </w:rPr>
        <w:t>The research should be carried out at National level institution in coordination with participating institutions having proven track record and sufficient expertise in the proposed area.</w:t>
      </w:r>
    </w:p>
    <w:p w:rsidR="00807146" w:rsidRPr="00742F57" w:rsidRDefault="00807146" w:rsidP="00807146">
      <w:pPr>
        <w:pStyle w:val="NoSpacing"/>
        <w:jc w:val="both"/>
        <w:rPr>
          <w:rFonts w:asciiTheme="minorHAnsi" w:hAnsiTheme="minorHAnsi" w:cstheme="minorHAnsi"/>
          <w:sz w:val="24"/>
          <w:szCs w:val="24"/>
        </w:rPr>
      </w:pPr>
    </w:p>
    <w:p w:rsidR="00807146" w:rsidRPr="00742F57" w:rsidRDefault="00807146" w:rsidP="00A91469">
      <w:pPr>
        <w:pStyle w:val="NoSpacing"/>
        <w:numPr>
          <w:ilvl w:val="0"/>
          <w:numId w:val="3"/>
        </w:numPr>
        <w:jc w:val="both"/>
        <w:rPr>
          <w:rFonts w:asciiTheme="minorHAnsi" w:hAnsiTheme="minorHAnsi" w:cstheme="minorHAnsi"/>
          <w:sz w:val="24"/>
          <w:szCs w:val="24"/>
        </w:rPr>
      </w:pPr>
      <w:r w:rsidRPr="00742F57">
        <w:rPr>
          <w:rFonts w:asciiTheme="minorHAnsi" w:hAnsiTheme="minorHAnsi" w:cstheme="minorHAnsi"/>
          <w:sz w:val="24"/>
          <w:szCs w:val="24"/>
        </w:rPr>
        <w:t>The lead institution must choose a person of eminence having relevant knowledge and expertise in the proposed area of research as the chief coordinator of the project.</w:t>
      </w:r>
    </w:p>
    <w:p w:rsidR="00807146" w:rsidRPr="00742F57" w:rsidRDefault="00807146" w:rsidP="00807146">
      <w:pPr>
        <w:pStyle w:val="NoSpacing"/>
        <w:jc w:val="both"/>
        <w:rPr>
          <w:rFonts w:asciiTheme="minorHAnsi" w:hAnsiTheme="minorHAnsi" w:cstheme="minorHAnsi"/>
          <w:sz w:val="24"/>
          <w:szCs w:val="24"/>
        </w:rPr>
      </w:pPr>
    </w:p>
    <w:p w:rsidR="00807146" w:rsidRPr="00742F57" w:rsidRDefault="00807146" w:rsidP="00A91469">
      <w:pPr>
        <w:pStyle w:val="NoSpacing"/>
        <w:numPr>
          <w:ilvl w:val="0"/>
          <w:numId w:val="3"/>
        </w:numPr>
        <w:jc w:val="both"/>
        <w:rPr>
          <w:rFonts w:asciiTheme="minorHAnsi" w:hAnsiTheme="minorHAnsi" w:cstheme="minorHAnsi"/>
          <w:sz w:val="24"/>
          <w:szCs w:val="24"/>
        </w:rPr>
      </w:pPr>
      <w:r w:rsidRPr="00742F57">
        <w:rPr>
          <w:rFonts w:asciiTheme="minorHAnsi" w:hAnsiTheme="minorHAnsi" w:cstheme="minorHAnsi"/>
          <w:sz w:val="24"/>
          <w:szCs w:val="24"/>
        </w:rPr>
        <w:t>The project should have the financial participation from the participating industry (if any) to the extent possible.</w:t>
      </w:r>
    </w:p>
    <w:p w:rsidR="00807146" w:rsidRPr="00742F57" w:rsidRDefault="00807146" w:rsidP="00807146">
      <w:pPr>
        <w:pStyle w:val="NoSpacing"/>
        <w:jc w:val="both"/>
        <w:rPr>
          <w:rFonts w:asciiTheme="minorHAnsi" w:hAnsiTheme="minorHAnsi" w:cstheme="minorHAnsi"/>
          <w:sz w:val="24"/>
          <w:szCs w:val="24"/>
        </w:rPr>
      </w:pPr>
    </w:p>
    <w:p w:rsidR="00807146" w:rsidRPr="00742F57" w:rsidRDefault="00807146" w:rsidP="00D12FAD">
      <w:pPr>
        <w:pStyle w:val="NoSpacing"/>
        <w:jc w:val="both"/>
        <w:rPr>
          <w:rFonts w:asciiTheme="minorHAnsi" w:hAnsiTheme="minorHAnsi" w:cstheme="minorHAnsi"/>
          <w:b/>
          <w:sz w:val="24"/>
          <w:szCs w:val="24"/>
        </w:rPr>
      </w:pPr>
      <w:r w:rsidRPr="00742F57">
        <w:rPr>
          <w:rFonts w:asciiTheme="minorHAnsi" w:hAnsiTheme="minorHAnsi" w:cstheme="minorHAnsi"/>
          <w:b/>
          <w:sz w:val="24"/>
          <w:szCs w:val="24"/>
        </w:rPr>
        <w:t>Objectives:</w:t>
      </w:r>
    </w:p>
    <w:p w:rsidR="00807146" w:rsidRPr="00742F57" w:rsidRDefault="00807146" w:rsidP="00807146">
      <w:pPr>
        <w:pStyle w:val="NoSpacing"/>
        <w:jc w:val="both"/>
        <w:rPr>
          <w:rFonts w:asciiTheme="minorHAnsi" w:hAnsiTheme="minorHAnsi" w:cstheme="minorHAnsi"/>
          <w:sz w:val="24"/>
          <w:szCs w:val="24"/>
        </w:rPr>
      </w:pPr>
    </w:p>
    <w:p w:rsidR="00807146" w:rsidRPr="00742F57" w:rsidRDefault="00807146" w:rsidP="00A91469">
      <w:pPr>
        <w:pStyle w:val="NoSpacing"/>
        <w:numPr>
          <w:ilvl w:val="0"/>
          <w:numId w:val="3"/>
        </w:numPr>
        <w:jc w:val="both"/>
        <w:rPr>
          <w:rFonts w:asciiTheme="minorHAnsi" w:hAnsiTheme="minorHAnsi" w:cstheme="minorHAnsi"/>
          <w:sz w:val="24"/>
          <w:szCs w:val="24"/>
        </w:rPr>
      </w:pPr>
      <w:r w:rsidRPr="00742F57">
        <w:rPr>
          <w:rFonts w:asciiTheme="minorHAnsi" w:hAnsiTheme="minorHAnsi" w:cstheme="minorHAnsi"/>
          <w:sz w:val="24"/>
          <w:szCs w:val="24"/>
        </w:rPr>
        <w:t>To plan, co-ordinate and execute integrated R&amp;D programs, involving collaboration between several institutions, industry user organizations at National Level for societal Development Program.</w:t>
      </w:r>
    </w:p>
    <w:p w:rsidR="00807146" w:rsidRPr="00742F57" w:rsidRDefault="00807146" w:rsidP="00807146">
      <w:pPr>
        <w:pStyle w:val="NoSpacing"/>
        <w:jc w:val="both"/>
        <w:rPr>
          <w:rFonts w:asciiTheme="minorHAnsi" w:hAnsiTheme="minorHAnsi" w:cstheme="minorHAnsi"/>
          <w:sz w:val="24"/>
          <w:szCs w:val="24"/>
        </w:rPr>
      </w:pPr>
    </w:p>
    <w:p w:rsidR="00807146" w:rsidRPr="00742F57" w:rsidRDefault="00807146" w:rsidP="00A91469">
      <w:pPr>
        <w:pStyle w:val="NoSpacing"/>
        <w:numPr>
          <w:ilvl w:val="0"/>
          <w:numId w:val="3"/>
        </w:numPr>
        <w:jc w:val="both"/>
        <w:rPr>
          <w:rFonts w:asciiTheme="minorHAnsi" w:hAnsiTheme="minorHAnsi" w:cstheme="minorHAnsi"/>
          <w:sz w:val="24"/>
          <w:szCs w:val="24"/>
        </w:rPr>
      </w:pPr>
      <w:r w:rsidRPr="00742F57">
        <w:rPr>
          <w:rFonts w:asciiTheme="minorHAnsi" w:hAnsiTheme="minorHAnsi" w:cstheme="minorHAnsi"/>
          <w:sz w:val="24"/>
          <w:szCs w:val="24"/>
        </w:rPr>
        <w:t>To aim and achieve break- through technology in relevant specific areas of national importance.</w:t>
      </w:r>
    </w:p>
    <w:p w:rsidR="00807146" w:rsidRPr="00742F57" w:rsidRDefault="00807146" w:rsidP="00807146">
      <w:pPr>
        <w:pStyle w:val="NoSpacing"/>
        <w:jc w:val="both"/>
        <w:rPr>
          <w:rFonts w:asciiTheme="minorHAnsi" w:hAnsiTheme="minorHAnsi" w:cstheme="minorHAnsi"/>
          <w:sz w:val="24"/>
          <w:szCs w:val="24"/>
        </w:rPr>
      </w:pPr>
    </w:p>
    <w:p w:rsidR="00807146" w:rsidRPr="00742F57" w:rsidRDefault="00807146" w:rsidP="00A91469">
      <w:pPr>
        <w:pStyle w:val="NoSpacing"/>
        <w:numPr>
          <w:ilvl w:val="0"/>
          <w:numId w:val="3"/>
        </w:numPr>
        <w:jc w:val="both"/>
        <w:rPr>
          <w:rFonts w:asciiTheme="minorHAnsi" w:hAnsiTheme="minorHAnsi" w:cstheme="minorHAnsi"/>
          <w:sz w:val="24"/>
          <w:szCs w:val="24"/>
        </w:rPr>
      </w:pPr>
      <w:r w:rsidRPr="00742F57">
        <w:rPr>
          <w:rFonts w:asciiTheme="minorHAnsi" w:hAnsiTheme="minorHAnsi" w:cstheme="minorHAnsi"/>
          <w:sz w:val="24"/>
          <w:szCs w:val="24"/>
        </w:rPr>
        <w:t>To enhance national and international interaction, research dissemination and exchange of ideas in the areas of national importance(</w:t>
      </w:r>
      <w:r w:rsidR="00D12FAD" w:rsidRPr="00742F57">
        <w:rPr>
          <w:rFonts w:asciiTheme="minorHAnsi" w:hAnsiTheme="minorHAnsi" w:cstheme="minorHAnsi"/>
          <w:sz w:val="24"/>
          <w:szCs w:val="24"/>
        </w:rPr>
        <w:t>N</w:t>
      </w:r>
      <w:r w:rsidRPr="00742F57">
        <w:rPr>
          <w:rFonts w:asciiTheme="minorHAnsi" w:hAnsiTheme="minorHAnsi" w:cstheme="minorHAnsi"/>
          <w:sz w:val="24"/>
          <w:szCs w:val="24"/>
        </w:rPr>
        <w:t>ational societal problems-such as Disaster Mitigation, Air Pollution, Earth Quake resistant struc</w:t>
      </w:r>
      <w:r w:rsidR="00D12FAD" w:rsidRPr="00742F57">
        <w:rPr>
          <w:rFonts w:asciiTheme="minorHAnsi" w:hAnsiTheme="minorHAnsi" w:cstheme="minorHAnsi"/>
          <w:sz w:val="24"/>
          <w:szCs w:val="24"/>
        </w:rPr>
        <w:t>tures, Road Traffic Safety etc</w:t>
      </w:r>
      <w:r w:rsidR="00EB145C">
        <w:rPr>
          <w:rFonts w:asciiTheme="minorHAnsi" w:hAnsiTheme="minorHAnsi" w:cstheme="minorHAnsi"/>
          <w:sz w:val="24"/>
          <w:szCs w:val="24"/>
        </w:rPr>
        <w:t>.).</w:t>
      </w:r>
    </w:p>
    <w:p w:rsidR="00807146" w:rsidRPr="00742F57" w:rsidRDefault="00807146" w:rsidP="00807146">
      <w:pPr>
        <w:pStyle w:val="NoSpacing"/>
        <w:jc w:val="both"/>
        <w:rPr>
          <w:rFonts w:asciiTheme="minorHAnsi" w:hAnsiTheme="minorHAnsi" w:cstheme="minorHAnsi"/>
          <w:sz w:val="24"/>
          <w:szCs w:val="24"/>
        </w:rPr>
      </w:pPr>
    </w:p>
    <w:p w:rsidR="00807146" w:rsidRPr="00742F57" w:rsidRDefault="00807146" w:rsidP="00A91469">
      <w:pPr>
        <w:pStyle w:val="NoSpacing"/>
        <w:numPr>
          <w:ilvl w:val="0"/>
          <w:numId w:val="3"/>
        </w:numPr>
        <w:jc w:val="both"/>
        <w:rPr>
          <w:rFonts w:asciiTheme="minorHAnsi" w:hAnsiTheme="minorHAnsi" w:cstheme="minorHAnsi"/>
          <w:sz w:val="24"/>
          <w:szCs w:val="24"/>
        </w:rPr>
      </w:pPr>
      <w:r w:rsidRPr="00742F57">
        <w:rPr>
          <w:rFonts w:asciiTheme="minorHAnsi" w:hAnsiTheme="minorHAnsi" w:cstheme="minorHAnsi"/>
          <w:sz w:val="24"/>
          <w:szCs w:val="24"/>
        </w:rPr>
        <w:t xml:space="preserve">To provide recommendations and guidelines </w:t>
      </w:r>
      <w:r w:rsidR="00F76A6C" w:rsidRPr="00742F57">
        <w:rPr>
          <w:rFonts w:asciiTheme="minorHAnsi" w:hAnsiTheme="minorHAnsi" w:cstheme="minorHAnsi"/>
          <w:sz w:val="24"/>
          <w:szCs w:val="24"/>
        </w:rPr>
        <w:t>that</w:t>
      </w:r>
      <w:r w:rsidRPr="00742F57">
        <w:rPr>
          <w:rFonts w:asciiTheme="minorHAnsi" w:hAnsiTheme="minorHAnsi" w:cstheme="minorHAnsi"/>
          <w:sz w:val="24"/>
          <w:szCs w:val="24"/>
        </w:rPr>
        <w:t xml:space="preserve"> will help evolve </w:t>
      </w:r>
      <w:r w:rsidR="00F76A6C" w:rsidRPr="00742F57">
        <w:rPr>
          <w:rFonts w:asciiTheme="minorHAnsi" w:hAnsiTheme="minorHAnsi" w:cstheme="minorHAnsi"/>
          <w:sz w:val="24"/>
          <w:szCs w:val="24"/>
        </w:rPr>
        <w:t>N</w:t>
      </w:r>
      <w:r w:rsidRPr="00742F57">
        <w:rPr>
          <w:rFonts w:asciiTheme="minorHAnsi" w:hAnsiTheme="minorHAnsi" w:cstheme="minorHAnsi"/>
          <w:sz w:val="24"/>
          <w:szCs w:val="24"/>
        </w:rPr>
        <w:t>ational policies and regulatory laws for enactment in concerned areas.</w:t>
      </w:r>
    </w:p>
    <w:p w:rsidR="00807146" w:rsidRPr="00742F57" w:rsidRDefault="00807146" w:rsidP="00807146">
      <w:pPr>
        <w:pStyle w:val="NoSpacing"/>
        <w:jc w:val="both"/>
        <w:rPr>
          <w:rFonts w:asciiTheme="minorHAnsi" w:hAnsiTheme="minorHAnsi" w:cstheme="minorHAnsi"/>
          <w:sz w:val="24"/>
          <w:szCs w:val="24"/>
        </w:rPr>
      </w:pPr>
    </w:p>
    <w:p w:rsidR="00807146" w:rsidRPr="00742F57" w:rsidRDefault="00807146" w:rsidP="00A91469">
      <w:pPr>
        <w:pStyle w:val="NoSpacing"/>
        <w:numPr>
          <w:ilvl w:val="0"/>
          <w:numId w:val="3"/>
        </w:numPr>
        <w:jc w:val="both"/>
        <w:rPr>
          <w:rFonts w:asciiTheme="minorHAnsi" w:hAnsiTheme="minorHAnsi" w:cstheme="minorHAnsi"/>
          <w:sz w:val="24"/>
          <w:szCs w:val="24"/>
        </w:rPr>
      </w:pPr>
      <w:r w:rsidRPr="00742F57">
        <w:rPr>
          <w:rFonts w:asciiTheme="minorHAnsi" w:hAnsiTheme="minorHAnsi" w:cstheme="minorHAnsi"/>
          <w:sz w:val="24"/>
          <w:szCs w:val="24"/>
        </w:rPr>
        <w:t>To develop education program for awareness of masses and to suggest appropriate measures in concerned areas.</w:t>
      </w:r>
    </w:p>
    <w:p w:rsidR="00807146" w:rsidRPr="00742F57" w:rsidRDefault="00807146" w:rsidP="00807146">
      <w:pPr>
        <w:pStyle w:val="NoSpacing"/>
        <w:jc w:val="both"/>
        <w:rPr>
          <w:rFonts w:asciiTheme="minorHAnsi" w:hAnsiTheme="minorHAnsi" w:cstheme="minorHAnsi"/>
          <w:sz w:val="24"/>
          <w:szCs w:val="24"/>
        </w:rPr>
      </w:pPr>
    </w:p>
    <w:p w:rsidR="00807146" w:rsidRPr="00742F57" w:rsidRDefault="00807146" w:rsidP="00A91469">
      <w:pPr>
        <w:pStyle w:val="NoSpacing"/>
        <w:numPr>
          <w:ilvl w:val="0"/>
          <w:numId w:val="3"/>
        </w:numPr>
        <w:jc w:val="both"/>
        <w:rPr>
          <w:rFonts w:asciiTheme="minorHAnsi" w:hAnsiTheme="minorHAnsi" w:cstheme="minorHAnsi"/>
          <w:sz w:val="24"/>
          <w:szCs w:val="24"/>
        </w:rPr>
      </w:pPr>
      <w:r w:rsidRPr="00742F57">
        <w:rPr>
          <w:rFonts w:asciiTheme="minorHAnsi" w:hAnsiTheme="minorHAnsi" w:cstheme="minorHAnsi"/>
          <w:sz w:val="24"/>
          <w:szCs w:val="24"/>
        </w:rPr>
        <w:t>To create good quality courseware (in the form of book, CD, Multimedia) for core and emerging subjects.</w:t>
      </w:r>
    </w:p>
    <w:p w:rsidR="00807146" w:rsidRPr="00742F57" w:rsidRDefault="00807146" w:rsidP="00807146">
      <w:pPr>
        <w:pStyle w:val="NoSpacing"/>
        <w:jc w:val="both"/>
        <w:rPr>
          <w:rFonts w:asciiTheme="minorHAnsi" w:hAnsiTheme="minorHAnsi" w:cstheme="minorHAnsi"/>
          <w:sz w:val="24"/>
          <w:szCs w:val="24"/>
        </w:rPr>
      </w:pPr>
    </w:p>
    <w:p w:rsidR="00807146" w:rsidRPr="00742F57" w:rsidRDefault="00807146" w:rsidP="00A91469">
      <w:pPr>
        <w:pStyle w:val="NoSpacing"/>
        <w:numPr>
          <w:ilvl w:val="0"/>
          <w:numId w:val="3"/>
        </w:numPr>
        <w:jc w:val="both"/>
        <w:rPr>
          <w:rFonts w:asciiTheme="minorHAnsi" w:hAnsiTheme="minorHAnsi" w:cstheme="minorHAnsi"/>
          <w:sz w:val="24"/>
          <w:szCs w:val="24"/>
        </w:rPr>
      </w:pPr>
      <w:r w:rsidRPr="00742F57">
        <w:rPr>
          <w:rFonts w:asciiTheme="minorHAnsi" w:hAnsiTheme="minorHAnsi" w:cstheme="minorHAnsi"/>
          <w:sz w:val="24"/>
          <w:szCs w:val="24"/>
        </w:rPr>
        <w:lastRenderedPageBreak/>
        <w:t>To develop customized industry requested courses on emerging technologies within a short span of time.</w:t>
      </w:r>
    </w:p>
    <w:p w:rsidR="00807146" w:rsidRPr="00742F57" w:rsidRDefault="00807146" w:rsidP="00807146">
      <w:pPr>
        <w:pStyle w:val="NoSpacing"/>
        <w:jc w:val="both"/>
        <w:rPr>
          <w:rFonts w:asciiTheme="minorHAnsi" w:hAnsiTheme="minorHAnsi" w:cstheme="minorHAnsi"/>
          <w:sz w:val="24"/>
          <w:szCs w:val="24"/>
        </w:rPr>
      </w:pPr>
    </w:p>
    <w:p w:rsidR="00F76A6C" w:rsidRDefault="00807146" w:rsidP="00A91469">
      <w:pPr>
        <w:pStyle w:val="NoSpacing"/>
        <w:widowControl w:val="0"/>
        <w:numPr>
          <w:ilvl w:val="0"/>
          <w:numId w:val="3"/>
        </w:numPr>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To promote general research capability in relevant areas of Technical education taking into account capability / strength of the lead institution &amp; other institutions.</w:t>
      </w:r>
    </w:p>
    <w:p w:rsidR="00181769" w:rsidRDefault="00181769" w:rsidP="00181769">
      <w:pPr>
        <w:pStyle w:val="ListParagraph"/>
        <w:rPr>
          <w:rFonts w:asciiTheme="minorHAnsi" w:hAnsiTheme="minorHAnsi" w:cstheme="minorHAnsi"/>
          <w:sz w:val="24"/>
          <w:szCs w:val="24"/>
        </w:rPr>
      </w:pPr>
    </w:p>
    <w:tbl>
      <w:tblPr>
        <w:tblStyle w:val="TableGrid"/>
        <w:tblW w:w="9243" w:type="dxa"/>
        <w:tblLayout w:type="fixed"/>
        <w:tblLook w:val="04A0" w:firstRow="1" w:lastRow="0" w:firstColumn="1" w:lastColumn="0" w:noHBand="0" w:noVBand="1"/>
      </w:tblPr>
      <w:tblGrid>
        <w:gridCol w:w="473"/>
        <w:gridCol w:w="2449"/>
        <w:gridCol w:w="1344"/>
        <w:gridCol w:w="4977"/>
      </w:tblGrid>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2449" w:type="dxa"/>
          </w:tcPr>
          <w:p w:rsidR="00181769" w:rsidRDefault="00181769" w:rsidP="00C22849">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Eligibility of the Institute</w:t>
            </w:r>
          </w:p>
        </w:tc>
        <w:tc>
          <w:tcPr>
            <w:tcW w:w="6321" w:type="dxa"/>
            <w:gridSpan w:val="2"/>
          </w:tcPr>
          <w:p w:rsidR="00181769" w:rsidRPr="00181769" w:rsidRDefault="009A4396" w:rsidP="00C22849">
            <w:pPr>
              <w:widowControl w:val="0"/>
              <w:tabs>
                <w:tab w:val="left" w:pos="720"/>
                <w:tab w:val="left" w:pos="1620"/>
              </w:tabs>
              <w:overflowPunct w:val="0"/>
              <w:autoSpaceDE w:val="0"/>
              <w:autoSpaceDN w:val="0"/>
              <w:adjustRightInd w:val="0"/>
              <w:jc w:val="both"/>
              <w:rPr>
                <w:rFonts w:asciiTheme="minorHAnsi" w:hAnsiTheme="minorHAnsi" w:cstheme="minorHAnsi"/>
                <w:b/>
                <w:bCs/>
                <w:color w:val="808080" w:themeColor="background1" w:themeShade="80"/>
              </w:rPr>
            </w:pPr>
            <w:r w:rsidRPr="00742F57">
              <w:rPr>
                <w:rFonts w:asciiTheme="minorHAnsi" w:hAnsiTheme="minorHAnsi" w:cstheme="minorHAnsi"/>
                <w:sz w:val="24"/>
                <w:szCs w:val="24"/>
              </w:rPr>
              <w:t xml:space="preserve">AICTE approved Institutes / AICTE approved </w:t>
            </w:r>
            <w:r w:rsidR="00EB145C">
              <w:rPr>
                <w:rFonts w:asciiTheme="minorHAnsi" w:hAnsiTheme="minorHAnsi" w:cstheme="minorHAnsi"/>
                <w:sz w:val="24"/>
                <w:szCs w:val="24"/>
              </w:rPr>
              <w:t xml:space="preserve">University Departments </w:t>
            </w:r>
            <w:r>
              <w:rPr>
                <w:rFonts w:asciiTheme="minorHAnsi" w:hAnsiTheme="minorHAnsi" w:cstheme="minorHAnsi"/>
                <w:sz w:val="24"/>
                <w:szCs w:val="24"/>
              </w:rPr>
              <w:t xml:space="preserve">with relevant PG </w:t>
            </w:r>
            <w:proofErr w:type="spellStart"/>
            <w:r>
              <w:rPr>
                <w:rFonts w:asciiTheme="minorHAnsi" w:hAnsiTheme="minorHAnsi" w:cstheme="minorHAnsi"/>
                <w:sz w:val="24"/>
                <w:szCs w:val="24"/>
              </w:rPr>
              <w:t>programme</w:t>
            </w:r>
            <w:proofErr w:type="spellEnd"/>
            <w:r>
              <w:rPr>
                <w:rFonts w:asciiTheme="minorHAnsi" w:hAnsiTheme="minorHAnsi" w:cstheme="minorHAnsi"/>
                <w:sz w:val="24"/>
                <w:szCs w:val="24"/>
              </w:rPr>
              <w:t xml:space="preserve"> and NBA accreditation and </w:t>
            </w:r>
            <w:proofErr w:type="spellStart"/>
            <w:r>
              <w:rPr>
                <w:rFonts w:asciiTheme="minorHAnsi" w:hAnsiTheme="minorHAnsi" w:cstheme="minorHAnsi"/>
                <w:sz w:val="24"/>
                <w:szCs w:val="24"/>
              </w:rPr>
              <w:t>IISc</w:t>
            </w:r>
            <w:proofErr w:type="spellEnd"/>
            <w:r>
              <w:rPr>
                <w:rFonts w:asciiTheme="minorHAnsi" w:hAnsiTheme="minorHAnsi" w:cstheme="minorHAnsi"/>
                <w:sz w:val="24"/>
                <w:szCs w:val="24"/>
              </w:rPr>
              <w:t>, IITs, IIMs, NITs and Nationally important Institutes</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2449" w:type="dxa"/>
          </w:tcPr>
          <w:p w:rsidR="00181769" w:rsidRDefault="00181769"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 xml:space="preserve">Eligibility of the </w:t>
            </w:r>
            <w:r>
              <w:rPr>
                <w:rFonts w:asciiTheme="minorHAnsi" w:hAnsiTheme="minorHAnsi" w:cstheme="minorHAnsi"/>
                <w:b/>
                <w:bCs/>
              </w:rPr>
              <w:t>Coordinator</w:t>
            </w:r>
          </w:p>
        </w:tc>
        <w:tc>
          <w:tcPr>
            <w:tcW w:w="6321" w:type="dxa"/>
            <w:gridSpan w:val="2"/>
          </w:tcPr>
          <w:p w:rsidR="00181769" w:rsidRPr="009A4396"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9A4396">
              <w:rPr>
                <w:rFonts w:asciiTheme="minorHAnsi" w:hAnsiTheme="minorHAnsi" w:cstheme="minorHAnsi"/>
                <w:sz w:val="24"/>
                <w:szCs w:val="24"/>
              </w:rPr>
              <w:t>Full time regular Faculty</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2449" w:type="dxa"/>
          </w:tcPr>
          <w:p w:rsidR="00181769" w:rsidRPr="00742F57" w:rsidRDefault="00181769"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Duration of the Project</w:t>
            </w:r>
          </w:p>
        </w:tc>
        <w:tc>
          <w:tcPr>
            <w:tcW w:w="6321" w:type="dxa"/>
            <w:gridSpan w:val="2"/>
          </w:tcPr>
          <w:p w:rsidR="00181769" w:rsidRPr="009A4396"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9A4396">
              <w:rPr>
                <w:rFonts w:asciiTheme="minorHAnsi" w:hAnsiTheme="minorHAnsi" w:cstheme="minorHAnsi"/>
                <w:sz w:val="24"/>
                <w:szCs w:val="24"/>
              </w:rPr>
              <w:t>Three Year</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2449" w:type="dxa"/>
          </w:tcPr>
          <w:p w:rsidR="00181769" w:rsidRPr="00742F57" w:rsidRDefault="00181769"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Limit of Funding</w:t>
            </w:r>
          </w:p>
        </w:tc>
        <w:tc>
          <w:tcPr>
            <w:tcW w:w="6321" w:type="dxa"/>
            <w:gridSpan w:val="2"/>
          </w:tcPr>
          <w:p w:rsidR="00181769" w:rsidRPr="009A4396" w:rsidRDefault="009A4396"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9A4396">
              <w:rPr>
                <w:rFonts w:asciiTheme="minorHAnsi" w:hAnsiTheme="minorHAnsi" w:cstheme="minorHAnsi"/>
                <w:sz w:val="24"/>
                <w:szCs w:val="24"/>
              </w:rPr>
              <w:t>50</w:t>
            </w:r>
            <w:r w:rsidR="00181769" w:rsidRPr="009A4396">
              <w:rPr>
                <w:rFonts w:asciiTheme="minorHAnsi" w:hAnsiTheme="minorHAnsi" w:cstheme="minorHAnsi"/>
                <w:sz w:val="24"/>
                <w:szCs w:val="24"/>
              </w:rPr>
              <w:t xml:space="preserve"> Lakhs</w:t>
            </w:r>
          </w:p>
        </w:tc>
      </w:tr>
      <w:tr w:rsidR="00181769" w:rsidTr="00C22849">
        <w:trPr>
          <w:trHeight w:val="639"/>
        </w:trPr>
        <w:tc>
          <w:tcPr>
            <w:tcW w:w="473" w:type="dxa"/>
            <w:vMerge w:val="restart"/>
          </w:tcPr>
          <w:p w:rsidR="00181769" w:rsidRDefault="0018176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2449" w:type="dxa"/>
            <w:vMerge w:val="restart"/>
          </w:tcPr>
          <w:p w:rsidR="00181769" w:rsidRPr="00742F57" w:rsidRDefault="00181769" w:rsidP="00C22849">
            <w:pPr>
              <w:pStyle w:val="NormalWeb"/>
              <w:spacing w:before="0" w:after="0"/>
              <w:rPr>
                <w:rFonts w:asciiTheme="minorHAnsi" w:hAnsiTheme="minorHAnsi" w:cstheme="minorHAnsi"/>
                <w:b/>
                <w:bCs/>
              </w:rPr>
            </w:pPr>
            <w:r>
              <w:rPr>
                <w:rFonts w:asciiTheme="minorHAnsi" w:hAnsiTheme="minorHAnsi" w:cstheme="minorHAnsi"/>
                <w:b/>
                <w:bCs/>
              </w:rPr>
              <w:t>Disbursement of grant</w:t>
            </w:r>
          </w:p>
        </w:tc>
        <w:tc>
          <w:tcPr>
            <w:tcW w:w="1344" w:type="dxa"/>
          </w:tcPr>
          <w:p w:rsidR="00181769" w:rsidRPr="009A4396" w:rsidRDefault="00181769"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sidRPr="009A4396">
              <w:rPr>
                <w:rFonts w:asciiTheme="minorHAnsi" w:hAnsiTheme="minorHAnsi" w:cstheme="minorHAnsi"/>
                <w:sz w:val="24"/>
                <w:szCs w:val="24"/>
              </w:rPr>
              <w:t>Advance</w:t>
            </w:r>
          </w:p>
        </w:tc>
        <w:tc>
          <w:tcPr>
            <w:tcW w:w="4977" w:type="dxa"/>
          </w:tcPr>
          <w:p w:rsidR="00181769" w:rsidRPr="009A4396" w:rsidRDefault="00181769"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sidRPr="009A4396">
              <w:rPr>
                <w:rFonts w:asciiTheme="minorHAnsi" w:hAnsiTheme="minorHAnsi" w:cstheme="minorHAnsi"/>
                <w:sz w:val="24"/>
                <w:szCs w:val="24"/>
              </w:rPr>
              <w:t xml:space="preserve">Non Recurring component  + Recurring component of Year 1 </w:t>
            </w:r>
          </w:p>
        </w:tc>
      </w:tr>
      <w:tr w:rsidR="00181769" w:rsidTr="00C22849">
        <w:trPr>
          <w:trHeight w:val="589"/>
        </w:trPr>
        <w:tc>
          <w:tcPr>
            <w:tcW w:w="473" w:type="dxa"/>
            <w:vMerge/>
          </w:tcPr>
          <w:p w:rsidR="00181769" w:rsidRDefault="00181769" w:rsidP="00C22849">
            <w:pPr>
              <w:pStyle w:val="NormalWeb"/>
              <w:spacing w:before="0" w:beforeAutospacing="0" w:after="0" w:afterAutospacing="0"/>
              <w:jc w:val="both"/>
              <w:rPr>
                <w:rFonts w:asciiTheme="minorHAnsi" w:hAnsiTheme="minorHAnsi" w:cstheme="minorHAnsi"/>
                <w:b/>
                <w:bCs/>
              </w:rPr>
            </w:pPr>
          </w:p>
        </w:tc>
        <w:tc>
          <w:tcPr>
            <w:tcW w:w="2449" w:type="dxa"/>
            <w:vMerge/>
          </w:tcPr>
          <w:p w:rsidR="00181769" w:rsidRDefault="00181769" w:rsidP="00C22849">
            <w:pPr>
              <w:pStyle w:val="NormalWeb"/>
              <w:spacing w:before="0" w:after="0"/>
              <w:rPr>
                <w:rFonts w:asciiTheme="minorHAnsi" w:hAnsiTheme="minorHAnsi" w:cstheme="minorHAnsi"/>
                <w:b/>
                <w:bCs/>
              </w:rPr>
            </w:pPr>
          </w:p>
        </w:tc>
        <w:tc>
          <w:tcPr>
            <w:tcW w:w="1344" w:type="dxa"/>
          </w:tcPr>
          <w:p w:rsidR="00181769" w:rsidRPr="009A4396" w:rsidRDefault="00181769"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sidRPr="009A4396">
              <w:rPr>
                <w:rFonts w:asciiTheme="minorHAnsi" w:hAnsiTheme="minorHAnsi" w:cstheme="minorHAnsi"/>
                <w:sz w:val="24"/>
                <w:szCs w:val="24"/>
              </w:rPr>
              <w:t>2nd Installment</w:t>
            </w:r>
          </w:p>
        </w:tc>
        <w:tc>
          <w:tcPr>
            <w:tcW w:w="4977" w:type="dxa"/>
          </w:tcPr>
          <w:p w:rsidR="00181769" w:rsidRPr="009A4396" w:rsidRDefault="00181769"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sidRPr="009A4396">
              <w:rPr>
                <w:rFonts w:asciiTheme="minorHAnsi" w:hAnsiTheme="minorHAnsi" w:cstheme="minorHAnsi"/>
                <w:sz w:val="24"/>
                <w:szCs w:val="24"/>
              </w:rPr>
              <w:t>On completion of year 1 on submission of documents mentioned in 6.</w:t>
            </w:r>
          </w:p>
        </w:tc>
      </w:tr>
      <w:tr w:rsidR="00181769" w:rsidTr="00C22849">
        <w:trPr>
          <w:trHeight w:val="605"/>
        </w:trPr>
        <w:tc>
          <w:tcPr>
            <w:tcW w:w="473" w:type="dxa"/>
            <w:vMerge/>
          </w:tcPr>
          <w:p w:rsidR="00181769" w:rsidRDefault="00181769" w:rsidP="00C22849">
            <w:pPr>
              <w:pStyle w:val="NormalWeb"/>
              <w:spacing w:before="0" w:beforeAutospacing="0" w:after="0" w:afterAutospacing="0"/>
              <w:jc w:val="both"/>
              <w:rPr>
                <w:rFonts w:asciiTheme="minorHAnsi" w:hAnsiTheme="minorHAnsi" w:cstheme="minorHAnsi"/>
                <w:b/>
                <w:bCs/>
              </w:rPr>
            </w:pPr>
          </w:p>
        </w:tc>
        <w:tc>
          <w:tcPr>
            <w:tcW w:w="2449" w:type="dxa"/>
            <w:vMerge/>
          </w:tcPr>
          <w:p w:rsidR="00181769" w:rsidRDefault="00181769" w:rsidP="00C22849">
            <w:pPr>
              <w:pStyle w:val="NormalWeb"/>
              <w:spacing w:before="0" w:after="0"/>
              <w:rPr>
                <w:rFonts w:asciiTheme="minorHAnsi" w:hAnsiTheme="minorHAnsi" w:cstheme="minorHAnsi"/>
                <w:b/>
                <w:bCs/>
              </w:rPr>
            </w:pPr>
          </w:p>
        </w:tc>
        <w:tc>
          <w:tcPr>
            <w:tcW w:w="1344" w:type="dxa"/>
          </w:tcPr>
          <w:p w:rsidR="00181769" w:rsidRPr="009A4396" w:rsidRDefault="00181769"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sidRPr="009A4396">
              <w:rPr>
                <w:rFonts w:asciiTheme="minorHAnsi" w:hAnsiTheme="minorHAnsi" w:cstheme="minorHAnsi"/>
                <w:sz w:val="24"/>
                <w:szCs w:val="24"/>
              </w:rPr>
              <w:t>3rd Installment</w:t>
            </w:r>
          </w:p>
        </w:tc>
        <w:tc>
          <w:tcPr>
            <w:tcW w:w="4977" w:type="dxa"/>
          </w:tcPr>
          <w:p w:rsidR="00181769" w:rsidRPr="009A4396" w:rsidRDefault="00181769"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sidRPr="009A4396">
              <w:rPr>
                <w:rFonts w:asciiTheme="minorHAnsi" w:hAnsiTheme="minorHAnsi" w:cstheme="minorHAnsi"/>
                <w:sz w:val="24"/>
                <w:szCs w:val="24"/>
              </w:rPr>
              <w:t>On completion of year 2 on submission of documents mentioned in 6.</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2449" w:type="dxa"/>
          </w:tcPr>
          <w:p w:rsidR="00181769" w:rsidRPr="00742F57" w:rsidRDefault="00181769"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Relevant Documents</w:t>
            </w:r>
          </w:p>
        </w:tc>
        <w:tc>
          <w:tcPr>
            <w:tcW w:w="6321" w:type="dxa"/>
            <w:gridSpan w:val="2"/>
          </w:tcPr>
          <w:p w:rsidR="00181769" w:rsidRPr="009A4396" w:rsidRDefault="009A4396"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9A4396">
              <w:rPr>
                <w:rFonts w:asciiTheme="minorHAnsi" w:hAnsiTheme="minorHAnsi" w:cstheme="minorHAnsi"/>
                <w:sz w:val="24"/>
                <w:szCs w:val="24"/>
              </w:rPr>
              <w:t xml:space="preserve">Yearly </w:t>
            </w:r>
            <w:r w:rsidR="00181769" w:rsidRPr="009A4396">
              <w:rPr>
                <w:rFonts w:asciiTheme="minorHAnsi" w:hAnsiTheme="minorHAnsi" w:cstheme="minorHAnsi"/>
                <w:sz w:val="24"/>
                <w:szCs w:val="24"/>
              </w:rPr>
              <w:t>Report along with Payment &amp; Receipt A/c, Utilization Certificate.</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2449" w:type="dxa"/>
          </w:tcPr>
          <w:p w:rsidR="00181769" w:rsidRPr="00742F57" w:rsidRDefault="00181769"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Expected Outcome</w:t>
            </w:r>
          </w:p>
        </w:tc>
        <w:tc>
          <w:tcPr>
            <w:tcW w:w="6321" w:type="dxa"/>
            <w:gridSpan w:val="2"/>
          </w:tcPr>
          <w:p w:rsidR="00181769" w:rsidRPr="009A4396" w:rsidRDefault="009A4396"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9A4396">
              <w:rPr>
                <w:rFonts w:asciiTheme="minorHAnsi" w:hAnsiTheme="minorHAnsi" w:cstheme="minorHAnsi"/>
                <w:sz w:val="24"/>
                <w:szCs w:val="24"/>
              </w:rPr>
              <w:t>Research shall contribute directly to the society as large.</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2449" w:type="dxa"/>
          </w:tcPr>
          <w:p w:rsidR="00181769" w:rsidRPr="00742F57" w:rsidRDefault="00181769"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rPr>
              <w:t>Processing Methodology</w:t>
            </w:r>
          </w:p>
        </w:tc>
        <w:tc>
          <w:tcPr>
            <w:tcW w:w="6321" w:type="dxa"/>
            <w:gridSpan w:val="2"/>
          </w:tcPr>
          <w:p w:rsidR="00181769" w:rsidRPr="009A4396"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9A4396">
              <w:rPr>
                <w:rFonts w:asciiTheme="minorHAnsi" w:hAnsiTheme="minorHAnsi" w:cstheme="minorHAnsi"/>
                <w:sz w:val="24"/>
                <w:szCs w:val="24"/>
              </w:rPr>
              <w:t>Evaluation by three member expert committee.</w:t>
            </w:r>
          </w:p>
        </w:tc>
      </w:tr>
    </w:tbl>
    <w:p w:rsidR="00181769" w:rsidRDefault="00181769" w:rsidP="00181769">
      <w:pPr>
        <w:pStyle w:val="ListParagraph"/>
        <w:spacing w:after="0" w:line="240" w:lineRule="auto"/>
        <w:ind w:left="0"/>
        <w:jc w:val="both"/>
        <w:rPr>
          <w:rFonts w:asciiTheme="minorHAnsi" w:hAnsiTheme="minorHAnsi" w:cstheme="minorHAnsi"/>
          <w:sz w:val="24"/>
          <w:szCs w:val="24"/>
        </w:rPr>
      </w:pPr>
    </w:p>
    <w:p w:rsidR="00181769" w:rsidRDefault="00181769" w:rsidP="00181769">
      <w:pPr>
        <w:pStyle w:val="ListParagraph"/>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Steps to be carried out for submitting proposal</w:t>
      </w:r>
    </w:p>
    <w:p w:rsidR="00181769" w:rsidRDefault="00181769" w:rsidP="00181769">
      <w:pPr>
        <w:pStyle w:val="ListParagraph"/>
        <w:spacing w:after="0" w:line="240" w:lineRule="auto"/>
        <w:ind w:left="0"/>
        <w:jc w:val="both"/>
        <w:rPr>
          <w:rFonts w:asciiTheme="minorHAnsi" w:hAnsiTheme="minorHAnsi" w:cstheme="minorHAnsi"/>
          <w:sz w:val="24"/>
          <w:szCs w:val="24"/>
        </w:rPr>
      </w:pPr>
    </w:p>
    <w:tbl>
      <w:tblPr>
        <w:tblStyle w:val="TableGrid"/>
        <w:tblW w:w="0" w:type="auto"/>
        <w:tblLayout w:type="fixed"/>
        <w:tblLook w:val="04A0" w:firstRow="1" w:lastRow="0" w:firstColumn="1" w:lastColumn="0" w:noHBand="0" w:noVBand="1"/>
      </w:tblPr>
      <w:tblGrid>
        <w:gridCol w:w="473"/>
        <w:gridCol w:w="8769"/>
      </w:tblGrid>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8769" w:type="dxa"/>
          </w:tcPr>
          <w:p w:rsidR="00181769" w:rsidRPr="00742F57" w:rsidRDefault="00181769" w:rsidP="003C0731">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 xml:space="preserve">Read </w:t>
            </w:r>
            <w:r>
              <w:rPr>
                <w:rFonts w:asciiTheme="minorHAnsi" w:hAnsiTheme="minorHAnsi" w:cstheme="minorHAnsi"/>
                <w:sz w:val="24"/>
                <w:szCs w:val="24"/>
              </w:rPr>
              <w:t xml:space="preserve">overview about schemes at link </w:t>
            </w:r>
            <w:r w:rsidR="003C0731">
              <w:rPr>
                <w:rFonts w:asciiTheme="minorHAnsi" w:hAnsiTheme="minorHAnsi" w:cstheme="minorHAnsi"/>
                <w:b/>
                <w:sz w:val="24"/>
                <w:szCs w:val="24"/>
              </w:rPr>
              <w:t>Departments&gt; AQIS</w:t>
            </w:r>
            <w:r w:rsidR="003C0731" w:rsidRPr="00742F57">
              <w:rPr>
                <w:rFonts w:asciiTheme="minorHAnsi" w:hAnsiTheme="minorHAnsi" w:cstheme="minorHAnsi"/>
                <w:b/>
                <w:sz w:val="24"/>
                <w:szCs w:val="24"/>
              </w:rPr>
              <w:t xml:space="preserve"> &gt; Schemes </w:t>
            </w:r>
            <w:r w:rsidRPr="00354A30">
              <w:rPr>
                <w:rFonts w:asciiTheme="minorHAnsi" w:hAnsiTheme="minorHAnsi" w:cstheme="minorHAnsi"/>
                <w:sz w:val="24"/>
                <w:szCs w:val="24"/>
              </w:rPr>
              <w:t>at</w:t>
            </w:r>
            <w:r w:rsidR="003C0731">
              <w:rPr>
                <w:rFonts w:asciiTheme="minorHAnsi" w:hAnsiTheme="minorHAnsi" w:cstheme="minorHAnsi"/>
                <w:sz w:val="24"/>
                <w:szCs w:val="24"/>
              </w:rPr>
              <w:t xml:space="preserve"> </w:t>
            </w:r>
            <w:hyperlink r:id="rId11" w:history="1">
              <w:r w:rsidR="003C0731" w:rsidRPr="00496951">
                <w:rPr>
                  <w:rStyle w:val="Hyperlink"/>
                </w:rPr>
                <w:t>http://www.aicte-india.org/ridschemes.htm</w:t>
              </w:r>
            </w:hyperlink>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8769" w:type="dxa"/>
          </w:tcPr>
          <w:p w:rsidR="003C0731" w:rsidRDefault="00181769" w:rsidP="003C0731">
            <w:pPr>
              <w:widowControl w:val="0"/>
              <w:tabs>
                <w:tab w:val="left" w:pos="720"/>
                <w:tab w:val="left" w:pos="1620"/>
              </w:tabs>
              <w:overflowPunct w:val="0"/>
              <w:autoSpaceDE w:val="0"/>
              <w:autoSpaceDN w:val="0"/>
              <w:adjustRightInd w:val="0"/>
              <w:jc w:val="both"/>
              <w:rPr>
                <w:rFonts w:asciiTheme="minorHAnsi" w:hAnsiTheme="minorHAnsi" w:cstheme="minorHAnsi"/>
                <w:b/>
                <w:sz w:val="24"/>
                <w:szCs w:val="24"/>
              </w:rPr>
            </w:pPr>
            <w:r>
              <w:rPr>
                <w:rFonts w:asciiTheme="minorHAnsi" w:hAnsiTheme="minorHAnsi" w:cstheme="minorHAnsi"/>
                <w:sz w:val="24"/>
                <w:szCs w:val="24"/>
              </w:rPr>
              <w:t xml:space="preserve">Download </w:t>
            </w:r>
            <w:r w:rsidR="00C81E4C">
              <w:rPr>
                <w:rFonts w:asciiTheme="minorHAnsi" w:hAnsiTheme="minorHAnsi" w:cstheme="minorHAnsi"/>
                <w:sz w:val="24"/>
                <w:szCs w:val="24"/>
              </w:rPr>
              <w:t xml:space="preserve">softcopy format </w:t>
            </w:r>
            <w:r>
              <w:rPr>
                <w:rFonts w:asciiTheme="minorHAnsi" w:hAnsiTheme="minorHAnsi" w:cstheme="minorHAnsi"/>
                <w:sz w:val="24"/>
                <w:szCs w:val="24"/>
              </w:rPr>
              <w:t xml:space="preserve">for the desired scheme from </w:t>
            </w:r>
            <w:r w:rsidR="003C0731">
              <w:rPr>
                <w:rFonts w:asciiTheme="minorHAnsi" w:hAnsiTheme="minorHAnsi" w:cstheme="minorHAnsi"/>
                <w:b/>
                <w:sz w:val="24"/>
                <w:szCs w:val="24"/>
              </w:rPr>
              <w:t>Departments&gt; AQIS</w:t>
            </w:r>
            <w:r w:rsidR="003C0731" w:rsidRPr="00742F57">
              <w:rPr>
                <w:rFonts w:asciiTheme="minorHAnsi" w:hAnsiTheme="minorHAnsi" w:cstheme="minorHAnsi"/>
                <w:b/>
                <w:sz w:val="24"/>
                <w:szCs w:val="24"/>
              </w:rPr>
              <w:t xml:space="preserve"> </w:t>
            </w:r>
            <w:r w:rsidRPr="00742F57">
              <w:rPr>
                <w:rFonts w:asciiTheme="minorHAnsi" w:hAnsiTheme="minorHAnsi" w:cstheme="minorHAnsi"/>
                <w:b/>
                <w:sz w:val="24"/>
                <w:szCs w:val="24"/>
              </w:rPr>
              <w:t xml:space="preserve">&gt; </w:t>
            </w:r>
            <w:r w:rsidR="003C0731">
              <w:rPr>
                <w:rFonts w:asciiTheme="minorHAnsi" w:hAnsiTheme="minorHAnsi" w:cstheme="minorHAnsi"/>
                <w:b/>
                <w:sz w:val="24"/>
                <w:szCs w:val="24"/>
              </w:rPr>
              <w:t xml:space="preserve">Format of Application </w:t>
            </w:r>
          </w:p>
          <w:p w:rsidR="00181769" w:rsidRPr="00337A0F" w:rsidRDefault="00272DD8" w:rsidP="003C0731">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hyperlink r:id="rId12" w:history="1">
              <w:r w:rsidR="00181769" w:rsidRPr="006F0C0B">
                <w:rPr>
                  <w:rStyle w:val="Hyperlink"/>
                </w:rPr>
                <w:t>http://www.aicte-india.org/ridschemes.htm</w:t>
              </w:r>
            </w:hyperlink>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8769" w:type="dxa"/>
          </w:tcPr>
          <w:p w:rsidR="00181769"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Download and fill softcopy format (MS Word) for desired scheme.</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8769" w:type="dxa"/>
          </w:tcPr>
          <w:p w:rsidR="00181769"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Log in to AICTE web portal using Institute User Id and password</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8769" w:type="dxa"/>
          </w:tcPr>
          <w:p w:rsidR="00181769"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Refer to </w:t>
            </w:r>
            <w:r w:rsidR="003C0731">
              <w:rPr>
                <w:rFonts w:asciiTheme="minorHAnsi" w:hAnsiTheme="minorHAnsi" w:cstheme="minorHAnsi"/>
                <w:b/>
                <w:sz w:val="24"/>
                <w:szCs w:val="24"/>
              </w:rPr>
              <w:t>Departments&gt; AQIS</w:t>
            </w:r>
            <w:r w:rsidR="003C0731" w:rsidRPr="00742F57">
              <w:rPr>
                <w:rFonts w:asciiTheme="minorHAnsi" w:hAnsiTheme="minorHAnsi" w:cstheme="minorHAnsi"/>
                <w:b/>
                <w:sz w:val="24"/>
                <w:szCs w:val="24"/>
              </w:rPr>
              <w:t xml:space="preserve"> </w:t>
            </w:r>
            <w:r w:rsidRPr="00742F57">
              <w:rPr>
                <w:rFonts w:asciiTheme="minorHAnsi" w:hAnsiTheme="minorHAnsi" w:cstheme="minorHAnsi"/>
                <w:b/>
                <w:sz w:val="24"/>
                <w:szCs w:val="24"/>
              </w:rPr>
              <w:t>&gt; Schemes &gt;</w:t>
            </w:r>
            <w:r>
              <w:rPr>
                <w:rFonts w:asciiTheme="minorHAnsi" w:hAnsiTheme="minorHAnsi" w:cstheme="minorHAnsi"/>
                <w:b/>
                <w:sz w:val="24"/>
                <w:szCs w:val="24"/>
              </w:rPr>
              <w:t xml:space="preserve">AQIS User Manual </w:t>
            </w:r>
            <w:r w:rsidR="006B3101">
              <w:rPr>
                <w:rFonts w:asciiTheme="minorHAnsi" w:hAnsiTheme="minorHAnsi" w:cstheme="minorHAnsi"/>
                <w:sz w:val="24"/>
                <w:szCs w:val="24"/>
              </w:rPr>
              <w:t>for filling</w:t>
            </w:r>
            <w:r>
              <w:rPr>
                <w:rFonts w:asciiTheme="minorHAnsi" w:hAnsiTheme="minorHAnsi" w:cstheme="minorHAnsi"/>
                <w:sz w:val="24"/>
                <w:szCs w:val="24"/>
              </w:rPr>
              <w:t xml:space="preserve"> and submitting AQIS application for desired scheme on portal.</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8769" w:type="dxa"/>
          </w:tcPr>
          <w:p w:rsidR="00181769"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You may copy – paste data from softcopy (as above) form to the application form on the portal. </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8769" w:type="dxa"/>
          </w:tcPr>
          <w:p w:rsidR="00181769"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Follow the steps given below to complete the submission of your application -  </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p>
        </w:tc>
        <w:tc>
          <w:tcPr>
            <w:tcW w:w="8769" w:type="dxa"/>
          </w:tcPr>
          <w:p w:rsidR="00181769"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Covert MS Word softcopy application into PDF.</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p>
        </w:tc>
        <w:tc>
          <w:tcPr>
            <w:tcW w:w="8769" w:type="dxa"/>
          </w:tcPr>
          <w:p w:rsidR="00181769"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Attach this PDF to your AQIS application on the portal.</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p>
        </w:tc>
        <w:tc>
          <w:tcPr>
            <w:tcW w:w="8769" w:type="dxa"/>
          </w:tcPr>
          <w:p w:rsidR="00181769"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Tick the declaration flag on the application.</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p>
        </w:tc>
        <w:tc>
          <w:tcPr>
            <w:tcW w:w="8769" w:type="dxa"/>
          </w:tcPr>
          <w:p w:rsidR="00181769"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Press “Submit” button. Now no changes in application are possible.</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p>
        </w:tc>
        <w:tc>
          <w:tcPr>
            <w:tcW w:w="8769" w:type="dxa"/>
          </w:tcPr>
          <w:p w:rsidR="00181769"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Proceed and complete on line payment on the portal. </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p>
        </w:tc>
        <w:tc>
          <w:tcPr>
            <w:tcW w:w="8769" w:type="dxa"/>
          </w:tcPr>
          <w:p w:rsidR="00181769"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Submit/Post hardcopy of PDF and copy of proof of payment to </w:t>
            </w:r>
            <w:r w:rsidRPr="00525E79">
              <w:rPr>
                <w:rFonts w:asciiTheme="minorHAnsi" w:hAnsiTheme="minorHAnsi" w:cstheme="minorHAnsi"/>
                <w:sz w:val="24"/>
                <w:szCs w:val="24"/>
              </w:rPr>
              <w:t xml:space="preserve">All India Council for Technical Education, (AICTE), NBCC Place, 4th Floor, Eastern Tower, </w:t>
            </w:r>
            <w:proofErr w:type="spellStart"/>
            <w:r w:rsidR="006C5950">
              <w:rPr>
                <w:rFonts w:asciiTheme="minorHAnsi" w:hAnsiTheme="minorHAnsi" w:cstheme="minorHAnsi"/>
                <w:sz w:val="24"/>
                <w:szCs w:val="24"/>
              </w:rPr>
              <w:t>BhishamPitmahMarg</w:t>
            </w:r>
            <w:proofErr w:type="spellEnd"/>
            <w:r w:rsidR="006C5950">
              <w:rPr>
                <w:rFonts w:asciiTheme="minorHAnsi" w:hAnsiTheme="minorHAnsi" w:cstheme="minorHAnsi"/>
                <w:sz w:val="24"/>
                <w:szCs w:val="24"/>
              </w:rPr>
              <w:t xml:space="preserve">, </w:t>
            </w:r>
            <w:proofErr w:type="spellStart"/>
            <w:r w:rsidR="006C5950">
              <w:rPr>
                <w:rFonts w:asciiTheme="minorHAnsi" w:hAnsiTheme="minorHAnsi" w:cstheme="minorHAnsi"/>
                <w:sz w:val="24"/>
                <w:szCs w:val="24"/>
              </w:rPr>
              <w:t>PargatiVihar</w:t>
            </w:r>
            <w:proofErr w:type="spellEnd"/>
            <w:r w:rsidRPr="00525E79">
              <w:rPr>
                <w:rFonts w:asciiTheme="minorHAnsi" w:hAnsiTheme="minorHAnsi" w:cstheme="minorHAnsi"/>
                <w:sz w:val="24"/>
                <w:szCs w:val="24"/>
              </w:rPr>
              <w:t xml:space="preserve">, </w:t>
            </w:r>
            <w:proofErr w:type="spellStart"/>
            <w:proofErr w:type="gramStart"/>
            <w:r w:rsidRPr="00525E79">
              <w:rPr>
                <w:rFonts w:asciiTheme="minorHAnsi" w:hAnsiTheme="minorHAnsi" w:cstheme="minorHAnsi"/>
                <w:sz w:val="24"/>
                <w:szCs w:val="24"/>
              </w:rPr>
              <w:t>Lodhi</w:t>
            </w:r>
            <w:proofErr w:type="spellEnd"/>
            <w:proofErr w:type="gramEnd"/>
            <w:r w:rsidRPr="00525E79">
              <w:rPr>
                <w:rFonts w:asciiTheme="minorHAnsi" w:hAnsiTheme="minorHAnsi" w:cstheme="minorHAnsi"/>
                <w:sz w:val="24"/>
                <w:szCs w:val="24"/>
              </w:rPr>
              <w:t xml:space="preserve"> Road, New Delhi-110003</w:t>
            </w:r>
            <w:r>
              <w:rPr>
                <w:rFonts w:asciiTheme="minorHAnsi" w:hAnsiTheme="minorHAnsi" w:cstheme="minorHAnsi"/>
                <w:sz w:val="24"/>
                <w:szCs w:val="24"/>
              </w:rPr>
              <w:t>.</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8769" w:type="dxa"/>
          </w:tcPr>
          <w:p w:rsidR="00181769"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Every Institute shall enter the data on web portal about earlier grants received from AICTE. In order to complete this, log in to web portal with your Institute user Id and password and select “</w:t>
            </w:r>
            <w:r w:rsidRPr="00337A0F">
              <w:rPr>
                <w:rFonts w:asciiTheme="minorHAnsi" w:hAnsiTheme="minorHAnsi" w:cstheme="minorHAnsi"/>
                <w:sz w:val="24"/>
                <w:szCs w:val="24"/>
              </w:rPr>
              <w:t>AQIS History</w:t>
            </w:r>
            <w:r>
              <w:rPr>
                <w:rFonts w:asciiTheme="minorHAnsi" w:hAnsiTheme="minorHAnsi" w:cstheme="minorHAnsi"/>
                <w:sz w:val="24"/>
                <w:szCs w:val="24"/>
              </w:rPr>
              <w:t>”</w:t>
            </w:r>
            <w:r w:rsidRPr="00337A0F">
              <w:rPr>
                <w:rFonts w:asciiTheme="minorHAnsi" w:hAnsiTheme="minorHAnsi" w:cstheme="minorHAnsi"/>
                <w:sz w:val="24"/>
                <w:szCs w:val="24"/>
              </w:rPr>
              <w:t xml:space="preserve"> tab</w:t>
            </w:r>
            <w:r>
              <w:rPr>
                <w:rFonts w:asciiTheme="minorHAnsi" w:hAnsiTheme="minorHAnsi" w:cstheme="minorHAnsi"/>
                <w:sz w:val="24"/>
                <w:szCs w:val="24"/>
              </w:rPr>
              <w:t>. Fill the details as required and periodically update the details.</w:t>
            </w:r>
          </w:p>
        </w:tc>
      </w:tr>
    </w:tbl>
    <w:p w:rsidR="00181769" w:rsidRDefault="00181769" w:rsidP="00181769">
      <w:pPr>
        <w:pStyle w:val="NoSpacing"/>
        <w:widowControl w:val="0"/>
        <w:overflowPunct w:val="0"/>
        <w:autoSpaceDE w:val="0"/>
        <w:autoSpaceDN w:val="0"/>
        <w:adjustRightInd w:val="0"/>
        <w:jc w:val="both"/>
        <w:rPr>
          <w:rFonts w:asciiTheme="minorHAnsi" w:hAnsiTheme="minorHAnsi" w:cstheme="minorHAnsi"/>
          <w:sz w:val="24"/>
          <w:szCs w:val="24"/>
        </w:rPr>
      </w:pPr>
    </w:p>
    <w:p w:rsidR="00244A58" w:rsidRPr="00181769" w:rsidRDefault="00244A58" w:rsidP="00181769">
      <w:pPr>
        <w:spacing w:line="360" w:lineRule="auto"/>
        <w:ind w:left="357"/>
        <w:jc w:val="both"/>
        <w:rPr>
          <w:rFonts w:asciiTheme="minorHAnsi" w:hAnsiTheme="minorHAnsi" w:cstheme="minorHAnsi"/>
          <w:sz w:val="24"/>
          <w:szCs w:val="24"/>
          <w:lang w:val="en-IN" w:eastAsia="en-IN"/>
        </w:rPr>
      </w:pPr>
    </w:p>
    <w:p w:rsidR="00181769" w:rsidRDefault="00181769">
      <w:pPr>
        <w:rPr>
          <w:rFonts w:asciiTheme="minorHAnsi" w:hAnsiTheme="minorHAnsi" w:cstheme="minorHAnsi"/>
          <w:b/>
          <w:bCs/>
          <w:sz w:val="24"/>
          <w:szCs w:val="24"/>
          <w:u w:val="single"/>
        </w:rPr>
      </w:pPr>
      <w:r>
        <w:rPr>
          <w:rFonts w:asciiTheme="minorHAnsi" w:hAnsiTheme="minorHAnsi" w:cstheme="minorHAnsi"/>
          <w:b/>
          <w:bCs/>
          <w:sz w:val="24"/>
          <w:szCs w:val="24"/>
          <w:u w:val="single"/>
        </w:rPr>
        <w:br w:type="page"/>
      </w:r>
    </w:p>
    <w:p w:rsidR="00800458" w:rsidRPr="00742F57" w:rsidRDefault="00800458" w:rsidP="00800458">
      <w:pPr>
        <w:widowControl w:val="0"/>
        <w:overflowPunct w:val="0"/>
        <w:autoSpaceDE w:val="0"/>
        <w:autoSpaceDN w:val="0"/>
        <w:adjustRightInd w:val="0"/>
        <w:spacing w:after="0" w:line="240" w:lineRule="auto"/>
        <w:jc w:val="both"/>
        <w:rPr>
          <w:rFonts w:asciiTheme="minorHAnsi" w:hAnsiTheme="minorHAnsi" w:cstheme="minorHAnsi"/>
          <w:b/>
          <w:bCs/>
          <w:sz w:val="24"/>
          <w:szCs w:val="24"/>
          <w:u w:val="single"/>
        </w:rPr>
      </w:pPr>
      <w:r w:rsidRPr="00742F57">
        <w:rPr>
          <w:rFonts w:asciiTheme="minorHAnsi" w:hAnsiTheme="minorHAnsi" w:cstheme="minorHAnsi"/>
          <w:b/>
          <w:bCs/>
          <w:sz w:val="24"/>
          <w:szCs w:val="24"/>
          <w:u w:val="single"/>
        </w:rPr>
        <w:lastRenderedPageBreak/>
        <w:t>N</w:t>
      </w:r>
      <w:r w:rsidR="00D961D1" w:rsidRPr="00742F57">
        <w:rPr>
          <w:rFonts w:asciiTheme="minorHAnsi" w:hAnsiTheme="minorHAnsi" w:cstheme="minorHAnsi"/>
          <w:b/>
          <w:bCs/>
          <w:sz w:val="24"/>
          <w:szCs w:val="24"/>
          <w:u w:val="single"/>
        </w:rPr>
        <w:t xml:space="preserve">ational </w:t>
      </w:r>
      <w:r w:rsidRPr="00742F57">
        <w:rPr>
          <w:rFonts w:asciiTheme="minorHAnsi" w:hAnsiTheme="minorHAnsi" w:cstheme="minorHAnsi"/>
          <w:b/>
          <w:bCs/>
          <w:sz w:val="24"/>
          <w:szCs w:val="24"/>
          <w:u w:val="single"/>
        </w:rPr>
        <w:t>F</w:t>
      </w:r>
      <w:r w:rsidR="00D961D1" w:rsidRPr="00742F57">
        <w:rPr>
          <w:rFonts w:asciiTheme="minorHAnsi" w:hAnsiTheme="minorHAnsi" w:cstheme="minorHAnsi"/>
          <w:b/>
          <w:bCs/>
          <w:sz w:val="24"/>
          <w:szCs w:val="24"/>
          <w:u w:val="single"/>
        </w:rPr>
        <w:t xml:space="preserve">acilities in Engineering and Technology with Industrial collaboration </w:t>
      </w:r>
      <w:r w:rsidR="00610A13">
        <w:rPr>
          <w:rFonts w:asciiTheme="minorHAnsi" w:hAnsiTheme="minorHAnsi" w:cstheme="minorHAnsi"/>
          <w:b/>
          <w:bCs/>
          <w:sz w:val="24"/>
          <w:szCs w:val="24"/>
          <w:u w:val="single"/>
        </w:rPr>
        <w:t>(NAFETIC)</w:t>
      </w:r>
    </w:p>
    <w:p w:rsidR="00800458" w:rsidRPr="00742F57" w:rsidRDefault="00800458" w:rsidP="00800458">
      <w:pPr>
        <w:widowControl w:val="0"/>
        <w:overflowPunct w:val="0"/>
        <w:autoSpaceDE w:val="0"/>
        <w:autoSpaceDN w:val="0"/>
        <w:adjustRightInd w:val="0"/>
        <w:spacing w:after="0" w:line="240" w:lineRule="auto"/>
        <w:jc w:val="both"/>
        <w:rPr>
          <w:rFonts w:asciiTheme="minorHAnsi" w:hAnsiTheme="minorHAnsi" w:cstheme="minorHAnsi"/>
          <w:b/>
          <w:bCs/>
          <w:sz w:val="24"/>
          <w:szCs w:val="24"/>
        </w:rPr>
      </w:pPr>
    </w:p>
    <w:p w:rsidR="00800458" w:rsidRPr="00742F57" w:rsidRDefault="00800458" w:rsidP="00800458">
      <w:pPr>
        <w:widowControl w:val="0"/>
        <w:overflowPunct w:val="0"/>
        <w:autoSpaceDE w:val="0"/>
        <w:autoSpaceDN w:val="0"/>
        <w:adjustRightInd w:val="0"/>
        <w:spacing w:after="0" w:line="240" w:lineRule="auto"/>
        <w:jc w:val="both"/>
        <w:rPr>
          <w:rFonts w:asciiTheme="minorHAnsi" w:hAnsiTheme="minorHAnsi" w:cstheme="minorHAnsi"/>
          <w:sz w:val="24"/>
          <w:szCs w:val="24"/>
        </w:rPr>
      </w:pPr>
      <w:r w:rsidRPr="00742F57">
        <w:rPr>
          <w:rFonts w:asciiTheme="minorHAnsi" w:hAnsiTheme="minorHAnsi" w:cstheme="minorHAnsi"/>
          <w:sz w:val="24"/>
          <w:szCs w:val="24"/>
        </w:rPr>
        <w:t xml:space="preserve">Aims </w:t>
      </w:r>
      <w:r w:rsidR="009F1FCC" w:rsidRPr="00742F57">
        <w:rPr>
          <w:rFonts w:asciiTheme="minorHAnsi" w:hAnsiTheme="minorHAnsi" w:cstheme="minorHAnsi"/>
          <w:sz w:val="24"/>
          <w:szCs w:val="24"/>
        </w:rPr>
        <w:t xml:space="preserve">to </w:t>
      </w:r>
      <w:r w:rsidRPr="00742F57">
        <w:rPr>
          <w:rFonts w:asciiTheme="minorHAnsi" w:hAnsiTheme="minorHAnsi" w:cstheme="minorHAnsi"/>
          <w:sz w:val="24"/>
          <w:szCs w:val="24"/>
        </w:rPr>
        <w:t xml:space="preserve">establish National Facilities </w:t>
      </w:r>
      <w:proofErr w:type="spellStart"/>
      <w:r w:rsidRPr="00742F57">
        <w:rPr>
          <w:rFonts w:asciiTheme="minorHAnsi" w:hAnsiTheme="minorHAnsi" w:cstheme="minorHAnsi"/>
          <w:sz w:val="24"/>
          <w:szCs w:val="24"/>
        </w:rPr>
        <w:t>infrontier</w:t>
      </w:r>
      <w:proofErr w:type="spellEnd"/>
      <w:r w:rsidRPr="00742F57">
        <w:rPr>
          <w:rFonts w:asciiTheme="minorHAnsi" w:hAnsiTheme="minorHAnsi" w:cstheme="minorHAnsi"/>
          <w:sz w:val="24"/>
          <w:szCs w:val="24"/>
        </w:rPr>
        <w:t xml:space="preserve"> areas of Engineering and Technology in collaboration with industry for design, instrumentation, testing, manufacturing etc. </w:t>
      </w:r>
      <w:r w:rsidR="009F1FCC" w:rsidRPr="00742F57">
        <w:rPr>
          <w:rFonts w:asciiTheme="minorHAnsi" w:hAnsiTheme="minorHAnsi" w:cstheme="minorHAnsi"/>
          <w:sz w:val="24"/>
          <w:szCs w:val="24"/>
        </w:rPr>
        <w:t>in AICTE approved Institutions.</w:t>
      </w:r>
    </w:p>
    <w:p w:rsidR="009F1FCC" w:rsidRPr="00742F57" w:rsidRDefault="009F1FCC" w:rsidP="00800458">
      <w:pPr>
        <w:widowControl w:val="0"/>
        <w:overflowPunct w:val="0"/>
        <w:autoSpaceDE w:val="0"/>
        <w:autoSpaceDN w:val="0"/>
        <w:adjustRightInd w:val="0"/>
        <w:spacing w:after="0" w:line="240" w:lineRule="auto"/>
        <w:jc w:val="both"/>
        <w:rPr>
          <w:rFonts w:asciiTheme="minorHAnsi" w:hAnsiTheme="minorHAnsi" w:cstheme="minorHAnsi"/>
          <w:b/>
          <w:bCs/>
          <w:sz w:val="24"/>
          <w:szCs w:val="24"/>
        </w:rPr>
      </w:pPr>
    </w:p>
    <w:p w:rsidR="00800458" w:rsidRPr="00742F57" w:rsidRDefault="00800458" w:rsidP="00800458">
      <w:pPr>
        <w:tabs>
          <w:tab w:val="left" w:pos="360"/>
        </w:tabs>
        <w:spacing w:after="0" w:line="240" w:lineRule="auto"/>
        <w:jc w:val="both"/>
        <w:rPr>
          <w:rFonts w:asciiTheme="minorHAnsi" w:hAnsiTheme="minorHAnsi" w:cstheme="minorHAnsi"/>
          <w:color w:val="000000"/>
          <w:sz w:val="24"/>
          <w:szCs w:val="24"/>
        </w:rPr>
      </w:pPr>
      <w:r w:rsidRPr="00742F57">
        <w:rPr>
          <w:rFonts w:asciiTheme="minorHAnsi" w:hAnsiTheme="minorHAnsi" w:cstheme="minorHAnsi"/>
          <w:color w:val="000000"/>
          <w:sz w:val="24"/>
          <w:szCs w:val="24"/>
        </w:rPr>
        <w:t>The scheme intends to provide limited financial assistance to AICTE approved Institutions / University departments with the Industry partnership to promote and develop technical education in their professions through various means, including emerging technologies provided in their objective. Institutions receiving financial assistance under this scheme shall appropriately reflect the AICTE contribution towards the activity organized.</w:t>
      </w:r>
    </w:p>
    <w:p w:rsidR="009F1FCC" w:rsidRPr="00742F57" w:rsidRDefault="009F1FCC" w:rsidP="00800458">
      <w:pPr>
        <w:tabs>
          <w:tab w:val="left" w:pos="360"/>
        </w:tabs>
        <w:spacing w:after="0" w:line="240" w:lineRule="auto"/>
        <w:jc w:val="both"/>
        <w:rPr>
          <w:rFonts w:asciiTheme="minorHAnsi" w:hAnsiTheme="minorHAnsi" w:cstheme="minorHAnsi"/>
          <w:color w:val="000000"/>
          <w:sz w:val="24"/>
          <w:szCs w:val="24"/>
        </w:rPr>
      </w:pPr>
    </w:p>
    <w:p w:rsidR="00800458" w:rsidRPr="00742F57" w:rsidRDefault="00800458" w:rsidP="00800458">
      <w:pPr>
        <w:tabs>
          <w:tab w:val="left" w:pos="360"/>
        </w:tabs>
        <w:spacing w:after="0" w:line="240" w:lineRule="auto"/>
        <w:jc w:val="both"/>
        <w:rPr>
          <w:rFonts w:asciiTheme="minorHAnsi" w:hAnsiTheme="minorHAnsi" w:cstheme="minorHAnsi"/>
          <w:color w:val="000000"/>
          <w:sz w:val="24"/>
          <w:szCs w:val="24"/>
        </w:rPr>
      </w:pPr>
      <w:r w:rsidRPr="00742F57">
        <w:rPr>
          <w:rFonts w:asciiTheme="minorHAnsi" w:hAnsiTheme="minorHAnsi" w:cstheme="minorHAnsi"/>
          <w:color w:val="000000"/>
          <w:sz w:val="24"/>
          <w:szCs w:val="24"/>
        </w:rPr>
        <w:t>This scheme intends to encourage the activities of AICTE approved Institutions / University departm</w:t>
      </w:r>
      <w:r w:rsidR="009F1FCC" w:rsidRPr="00742F57">
        <w:rPr>
          <w:rFonts w:asciiTheme="minorHAnsi" w:hAnsiTheme="minorHAnsi" w:cstheme="minorHAnsi"/>
          <w:color w:val="000000"/>
          <w:sz w:val="24"/>
          <w:szCs w:val="24"/>
        </w:rPr>
        <w:t>ents for following activities:</w:t>
      </w:r>
    </w:p>
    <w:p w:rsidR="009F1FCC" w:rsidRPr="00742F57" w:rsidRDefault="009F1FCC" w:rsidP="00800458">
      <w:pPr>
        <w:tabs>
          <w:tab w:val="left" w:pos="360"/>
        </w:tabs>
        <w:spacing w:after="0" w:line="240" w:lineRule="auto"/>
        <w:jc w:val="both"/>
        <w:rPr>
          <w:rFonts w:asciiTheme="minorHAnsi" w:hAnsiTheme="minorHAnsi" w:cstheme="minorHAnsi"/>
          <w:color w:val="000000"/>
          <w:sz w:val="24"/>
          <w:szCs w:val="24"/>
        </w:rPr>
      </w:pPr>
    </w:p>
    <w:p w:rsidR="00800458" w:rsidRPr="00742F57" w:rsidRDefault="00800458" w:rsidP="00A91469">
      <w:pPr>
        <w:pStyle w:val="ListParagraph"/>
        <w:numPr>
          <w:ilvl w:val="0"/>
          <w:numId w:val="6"/>
        </w:numPr>
        <w:tabs>
          <w:tab w:val="left" w:pos="360"/>
        </w:tabs>
        <w:spacing w:after="0" w:line="240" w:lineRule="auto"/>
        <w:jc w:val="both"/>
        <w:rPr>
          <w:rFonts w:asciiTheme="minorHAnsi" w:hAnsiTheme="minorHAnsi" w:cstheme="minorHAnsi"/>
          <w:color w:val="000000"/>
          <w:sz w:val="24"/>
          <w:szCs w:val="24"/>
        </w:rPr>
      </w:pPr>
      <w:r w:rsidRPr="00742F57">
        <w:rPr>
          <w:rFonts w:asciiTheme="minorHAnsi" w:hAnsiTheme="minorHAnsi" w:cstheme="minorHAnsi"/>
          <w:color w:val="000000"/>
          <w:sz w:val="24"/>
          <w:szCs w:val="24"/>
        </w:rPr>
        <w:t>Promoting exchange of information with technical institutions and teachers on significant issues of interest to them through appropriate publications like Handbook / Directory, Audio-Video resource materials, Monographs and proceedings of conferences / seminar etc.</w:t>
      </w:r>
    </w:p>
    <w:p w:rsidR="00800458" w:rsidRPr="00742F57" w:rsidRDefault="00800458" w:rsidP="00A91469">
      <w:pPr>
        <w:pStyle w:val="ListParagraph"/>
        <w:numPr>
          <w:ilvl w:val="0"/>
          <w:numId w:val="6"/>
        </w:numPr>
        <w:tabs>
          <w:tab w:val="left" w:pos="360"/>
        </w:tabs>
        <w:spacing w:after="0" w:line="240" w:lineRule="auto"/>
        <w:jc w:val="both"/>
        <w:rPr>
          <w:rFonts w:asciiTheme="minorHAnsi" w:hAnsiTheme="minorHAnsi" w:cstheme="minorHAnsi"/>
          <w:color w:val="000000"/>
          <w:sz w:val="24"/>
          <w:szCs w:val="24"/>
        </w:rPr>
      </w:pPr>
      <w:r w:rsidRPr="00742F57">
        <w:rPr>
          <w:rFonts w:asciiTheme="minorHAnsi" w:hAnsiTheme="minorHAnsi" w:cstheme="minorHAnsi"/>
          <w:color w:val="000000"/>
          <w:sz w:val="24"/>
          <w:szCs w:val="24"/>
        </w:rPr>
        <w:t xml:space="preserve">Aims at establishment of National facilities in </w:t>
      </w:r>
      <w:proofErr w:type="spellStart"/>
      <w:r w:rsidRPr="00742F57">
        <w:rPr>
          <w:rFonts w:asciiTheme="minorHAnsi" w:hAnsiTheme="minorHAnsi" w:cstheme="minorHAnsi"/>
          <w:color w:val="000000"/>
          <w:sz w:val="24"/>
          <w:szCs w:val="24"/>
        </w:rPr>
        <w:t>fronterior</w:t>
      </w:r>
      <w:proofErr w:type="spellEnd"/>
      <w:r w:rsidRPr="00742F57">
        <w:rPr>
          <w:rFonts w:asciiTheme="minorHAnsi" w:hAnsiTheme="minorHAnsi" w:cstheme="minorHAnsi"/>
          <w:color w:val="000000"/>
          <w:sz w:val="24"/>
          <w:szCs w:val="24"/>
        </w:rPr>
        <w:t xml:space="preserve"> areas of engineering and Technology in collaboration with the Industry for design, instrumentation, testing, Manufacturing etc. </w:t>
      </w:r>
    </w:p>
    <w:p w:rsidR="00800458" w:rsidRPr="00742F57" w:rsidRDefault="00800458" w:rsidP="00A91469">
      <w:pPr>
        <w:pStyle w:val="ListParagraph"/>
        <w:numPr>
          <w:ilvl w:val="0"/>
          <w:numId w:val="6"/>
        </w:numPr>
        <w:tabs>
          <w:tab w:val="left" w:pos="360"/>
        </w:tabs>
        <w:spacing w:after="0" w:line="240" w:lineRule="auto"/>
        <w:jc w:val="both"/>
        <w:rPr>
          <w:rFonts w:asciiTheme="minorHAnsi" w:hAnsiTheme="minorHAnsi" w:cstheme="minorHAnsi"/>
          <w:color w:val="000000"/>
          <w:sz w:val="24"/>
          <w:szCs w:val="24"/>
        </w:rPr>
      </w:pPr>
      <w:r w:rsidRPr="00742F57">
        <w:rPr>
          <w:rFonts w:asciiTheme="minorHAnsi" w:hAnsiTheme="minorHAnsi" w:cstheme="minorHAnsi"/>
          <w:color w:val="000000"/>
          <w:sz w:val="24"/>
          <w:szCs w:val="24"/>
        </w:rPr>
        <w:t>To provide state of art R&amp;D facilities, sophisticated testing, design and also provide necessary facilities.</w:t>
      </w:r>
    </w:p>
    <w:p w:rsidR="00800458" w:rsidRPr="00742F57" w:rsidRDefault="00800458" w:rsidP="00A91469">
      <w:pPr>
        <w:pStyle w:val="ListParagraph"/>
        <w:numPr>
          <w:ilvl w:val="0"/>
          <w:numId w:val="6"/>
        </w:numPr>
        <w:tabs>
          <w:tab w:val="left" w:pos="360"/>
        </w:tabs>
        <w:spacing w:after="0" w:line="240" w:lineRule="auto"/>
        <w:jc w:val="both"/>
        <w:rPr>
          <w:rFonts w:asciiTheme="minorHAnsi" w:hAnsiTheme="minorHAnsi" w:cstheme="minorHAnsi"/>
          <w:color w:val="000000"/>
          <w:sz w:val="24"/>
          <w:szCs w:val="24"/>
        </w:rPr>
      </w:pPr>
      <w:r w:rsidRPr="00742F57">
        <w:rPr>
          <w:rFonts w:asciiTheme="minorHAnsi" w:hAnsiTheme="minorHAnsi" w:cstheme="minorHAnsi"/>
          <w:color w:val="000000"/>
          <w:sz w:val="24"/>
          <w:szCs w:val="24"/>
        </w:rPr>
        <w:t xml:space="preserve">Organizing short-term training </w:t>
      </w:r>
      <w:proofErr w:type="spellStart"/>
      <w:r w:rsidRPr="00742F57">
        <w:rPr>
          <w:rFonts w:asciiTheme="minorHAnsi" w:hAnsiTheme="minorHAnsi" w:cstheme="minorHAnsi"/>
          <w:color w:val="000000"/>
          <w:sz w:val="24"/>
          <w:szCs w:val="24"/>
        </w:rPr>
        <w:t>programmes</w:t>
      </w:r>
      <w:proofErr w:type="spellEnd"/>
      <w:r w:rsidRPr="00742F57">
        <w:rPr>
          <w:rFonts w:asciiTheme="minorHAnsi" w:hAnsiTheme="minorHAnsi" w:cstheme="minorHAnsi"/>
          <w:color w:val="000000"/>
          <w:sz w:val="24"/>
          <w:szCs w:val="24"/>
        </w:rPr>
        <w:t xml:space="preserve"> for teachers and technical professionals.</w:t>
      </w:r>
    </w:p>
    <w:p w:rsidR="00800458" w:rsidRPr="00742F57" w:rsidRDefault="00800458" w:rsidP="00A91469">
      <w:pPr>
        <w:pStyle w:val="ListParagraph"/>
        <w:numPr>
          <w:ilvl w:val="0"/>
          <w:numId w:val="6"/>
        </w:numPr>
        <w:tabs>
          <w:tab w:val="left" w:pos="360"/>
        </w:tabs>
        <w:spacing w:after="0" w:line="240" w:lineRule="auto"/>
        <w:jc w:val="both"/>
        <w:rPr>
          <w:rFonts w:asciiTheme="minorHAnsi" w:hAnsiTheme="minorHAnsi" w:cstheme="minorHAnsi"/>
          <w:color w:val="000000"/>
          <w:sz w:val="24"/>
          <w:szCs w:val="24"/>
        </w:rPr>
      </w:pPr>
      <w:r w:rsidRPr="00742F57">
        <w:rPr>
          <w:rFonts w:asciiTheme="minorHAnsi" w:hAnsiTheme="minorHAnsi" w:cstheme="minorHAnsi"/>
          <w:color w:val="000000"/>
          <w:sz w:val="24"/>
          <w:szCs w:val="24"/>
        </w:rPr>
        <w:t xml:space="preserve">Organizing exhibitions / </w:t>
      </w:r>
      <w:proofErr w:type="spellStart"/>
      <w:r w:rsidRPr="00742F57">
        <w:rPr>
          <w:rFonts w:asciiTheme="minorHAnsi" w:hAnsiTheme="minorHAnsi" w:cstheme="minorHAnsi"/>
          <w:color w:val="000000"/>
          <w:sz w:val="24"/>
          <w:szCs w:val="24"/>
        </w:rPr>
        <w:t>melas</w:t>
      </w:r>
      <w:proofErr w:type="spellEnd"/>
      <w:r w:rsidRPr="00742F57">
        <w:rPr>
          <w:rFonts w:asciiTheme="minorHAnsi" w:hAnsiTheme="minorHAnsi" w:cstheme="minorHAnsi"/>
          <w:color w:val="000000"/>
          <w:sz w:val="24"/>
          <w:szCs w:val="24"/>
        </w:rPr>
        <w:t xml:space="preserve"> / </w:t>
      </w:r>
      <w:proofErr w:type="spellStart"/>
      <w:r w:rsidRPr="00742F57">
        <w:rPr>
          <w:rFonts w:asciiTheme="minorHAnsi" w:hAnsiTheme="minorHAnsi" w:cstheme="minorHAnsi"/>
          <w:color w:val="000000"/>
          <w:sz w:val="24"/>
          <w:szCs w:val="24"/>
        </w:rPr>
        <w:t>jathas</w:t>
      </w:r>
      <w:proofErr w:type="spellEnd"/>
      <w:r w:rsidRPr="00742F57">
        <w:rPr>
          <w:rFonts w:asciiTheme="minorHAnsi" w:hAnsiTheme="minorHAnsi" w:cstheme="minorHAnsi"/>
          <w:color w:val="000000"/>
          <w:sz w:val="24"/>
          <w:szCs w:val="24"/>
        </w:rPr>
        <w:t xml:space="preserve"> for promoting technology temper and awareness including traditional practices, technologies and concepts for the benefit of students and the society at large.</w:t>
      </w:r>
    </w:p>
    <w:p w:rsidR="00800458" w:rsidRDefault="00800458" w:rsidP="00A91469">
      <w:pPr>
        <w:pStyle w:val="ListParagraph"/>
        <w:numPr>
          <w:ilvl w:val="0"/>
          <w:numId w:val="6"/>
        </w:numPr>
        <w:tabs>
          <w:tab w:val="left" w:pos="360"/>
        </w:tabs>
        <w:spacing w:after="0" w:line="240" w:lineRule="auto"/>
        <w:jc w:val="both"/>
        <w:rPr>
          <w:rFonts w:asciiTheme="minorHAnsi" w:hAnsiTheme="minorHAnsi" w:cstheme="minorHAnsi"/>
          <w:color w:val="000000"/>
          <w:sz w:val="24"/>
          <w:szCs w:val="24"/>
        </w:rPr>
      </w:pPr>
      <w:r w:rsidRPr="00742F57">
        <w:rPr>
          <w:rFonts w:asciiTheme="minorHAnsi" w:hAnsiTheme="minorHAnsi" w:cstheme="minorHAnsi"/>
          <w:color w:val="000000"/>
          <w:sz w:val="24"/>
          <w:szCs w:val="24"/>
        </w:rPr>
        <w:t>Promoting interaction with students of technical education with the professionals with emphasis on professional practices, ethics, role-plays and professional guidance.</w:t>
      </w:r>
    </w:p>
    <w:p w:rsidR="005900D3" w:rsidRPr="00742F57" w:rsidRDefault="005900D3" w:rsidP="00A91469">
      <w:pPr>
        <w:pStyle w:val="ListParagraph"/>
        <w:numPr>
          <w:ilvl w:val="0"/>
          <w:numId w:val="6"/>
        </w:numPr>
        <w:tabs>
          <w:tab w:val="left" w:pos="360"/>
        </w:tabs>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Industry shall provide matching grant for collaboration.</w:t>
      </w:r>
    </w:p>
    <w:p w:rsidR="00800458" w:rsidRDefault="00800458" w:rsidP="00800458">
      <w:pPr>
        <w:widowControl w:val="0"/>
        <w:tabs>
          <w:tab w:val="left" w:pos="360"/>
        </w:tabs>
        <w:autoSpaceDE w:val="0"/>
        <w:autoSpaceDN w:val="0"/>
        <w:adjustRightInd w:val="0"/>
        <w:spacing w:after="0" w:line="240" w:lineRule="auto"/>
        <w:jc w:val="both"/>
        <w:rPr>
          <w:rFonts w:asciiTheme="minorHAnsi" w:hAnsiTheme="minorHAnsi" w:cstheme="minorHAnsi"/>
          <w:b/>
          <w:bCs/>
          <w:sz w:val="24"/>
          <w:szCs w:val="24"/>
        </w:rPr>
      </w:pPr>
    </w:p>
    <w:p w:rsidR="00181769" w:rsidRDefault="00181769" w:rsidP="00800458">
      <w:pPr>
        <w:widowControl w:val="0"/>
        <w:tabs>
          <w:tab w:val="left" w:pos="360"/>
        </w:tabs>
        <w:autoSpaceDE w:val="0"/>
        <w:autoSpaceDN w:val="0"/>
        <w:adjustRightInd w:val="0"/>
        <w:spacing w:after="0" w:line="240" w:lineRule="auto"/>
        <w:jc w:val="both"/>
        <w:rPr>
          <w:rFonts w:asciiTheme="minorHAnsi" w:hAnsiTheme="minorHAnsi" w:cstheme="minorHAnsi"/>
          <w:b/>
          <w:bCs/>
          <w:sz w:val="24"/>
          <w:szCs w:val="24"/>
        </w:rPr>
      </w:pPr>
    </w:p>
    <w:tbl>
      <w:tblPr>
        <w:tblStyle w:val="TableGrid"/>
        <w:tblW w:w="9243" w:type="dxa"/>
        <w:tblLayout w:type="fixed"/>
        <w:tblLook w:val="04A0" w:firstRow="1" w:lastRow="0" w:firstColumn="1" w:lastColumn="0" w:noHBand="0" w:noVBand="1"/>
      </w:tblPr>
      <w:tblGrid>
        <w:gridCol w:w="473"/>
        <w:gridCol w:w="2449"/>
        <w:gridCol w:w="1344"/>
        <w:gridCol w:w="4977"/>
      </w:tblGrid>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2449" w:type="dxa"/>
          </w:tcPr>
          <w:p w:rsidR="00181769" w:rsidRDefault="00181769" w:rsidP="00C22849">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Eligibility of the Institute</w:t>
            </w:r>
          </w:p>
        </w:tc>
        <w:tc>
          <w:tcPr>
            <w:tcW w:w="6321" w:type="dxa"/>
            <w:gridSpan w:val="2"/>
          </w:tcPr>
          <w:p w:rsidR="00181769" w:rsidRDefault="00181769" w:rsidP="00610A13">
            <w:pPr>
              <w:widowControl w:val="0"/>
              <w:tabs>
                <w:tab w:val="left" w:pos="720"/>
                <w:tab w:val="left" w:pos="1620"/>
              </w:tabs>
              <w:overflowPunct w:val="0"/>
              <w:autoSpaceDE w:val="0"/>
              <w:autoSpaceDN w:val="0"/>
              <w:adjustRightInd w:val="0"/>
              <w:jc w:val="both"/>
              <w:rPr>
                <w:rFonts w:asciiTheme="minorHAnsi" w:hAnsiTheme="minorHAnsi" w:cstheme="minorHAnsi"/>
                <w:b/>
                <w:bCs/>
              </w:rPr>
            </w:pPr>
            <w:r w:rsidRPr="00742F57">
              <w:rPr>
                <w:rFonts w:asciiTheme="minorHAnsi" w:hAnsiTheme="minorHAnsi" w:cstheme="minorHAnsi"/>
                <w:sz w:val="24"/>
                <w:szCs w:val="24"/>
              </w:rPr>
              <w:t xml:space="preserve">AICTE approved Institutes / AICTE approved </w:t>
            </w:r>
            <w:r w:rsidR="00EB145C">
              <w:rPr>
                <w:rFonts w:asciiTheme="minorHAnsi" w:hAnsiTheme="minorHAnsi" w:cstheme="minorHAnsi"/>
                <w:sz w:val="24"/>
                <w:szCs w:val="24"/>
              </w:rPr>
              <w:t xml:space="preserve">University Departments </w:t>
            </w:r>
            <w:r w:rsidR="00610A13">
              <w:rPr>
                <w:rFonts w:asciiTheme="minorHAnsi" w:hAnsiTheme="minorHAnsi" w:cstheme="minorHAnsi"/>
                <w:sz w:val="24"/>
                <w:szCs w:val="24"/>
              </w:rPr>
              <w:t xml:space="preserve">with relevant PG </w:t>
            </w:r>
            <w:proofErr w:type="spellStart"/>
            <w:r w:rsidR="00610A13">
              <w:rPr>
                <w:rFonts w:asciiTheme="minorHAnsi" w:hAnsiTheme="minorHAnsi" w:cstheme="minorHAnsi"/>
                <w:sz w:val="24"/>
                <w:szCs w:val="24"/>
              </w:rPr>
              <w:t>programme</w:t>
            </w:r>
            <w:proofErr w:type="spellEnd"/>
            <w:r w:rsidR="00610A13">
              <w:rPr>
                <w:rFonts w:asciiTheme="minorHAnsi" w:hAnsiTheme="minorHAnsi" w:cstheme="minorHAnsi"/>
                <w:sz w:val="24"/>
                <w:szCs w:val="24"/>
              </w:rPr>
              <w:t xml:space="preserve"> with accreditation from NBA.</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2449" w:type="dxa"/>
          </w:tcPr>
          <w:p w:rsidR="00181769" w:rsidRDefault="00181769"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 xml:space="preserve">Eligibility of the </w:t>
            </w:r>
            <w:r>
              <w:rPr>
                <w:rFonts w:asciiTheme="minorHAnsi" w:hAnsiTheme="minorHAnsi" w:cstheme="minorHAnsi"/>
                <w:b/>
                <w:bCs/>
              </w:rPr>
              <w:t>Coordinator</w:t>
            </w:r>
          </w:p>
        </w:tc>
        <w:tc>
          <w:tcPr>
            <w:tcW w:w="6321" w:type="dxa"/>
            <w:gridSpan w:val="2"/>
          </w:tcPr>
          <w:p w:rsidR="00181769" w:rsidRPr="00742F57"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Full time regular Faculty</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2449" w:type="dxa"/>
          </w:tcPr>
          <w:p w:rsidR="00181769" w:rsidRPr="00742F57" w:rsidRDefault="00181769"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Duration of the Project</w:t>
            </w:r>
          </w:p>
        </w:tc>
        <w:tc>
          <w:tcPr>
            <w:tcW w:w="6321" w:type="dxa"/>
            <w:gridSpan w:val="2"/>
          </w:tcPr>
          <w:p w:rsidR="00181769"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Three Year</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2449" w:type="dxa"/>
          </w:tcPr>
          <w:p w:rsidR="00181769" w:rsidRPr="00742F57" w:rsidRDefault="00181769"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Limit of Funding</w:t>
            </w:r>
          </w:p>
        </w:tc>
        <w:tc>
          <w:tcPr>
            <w:tcW w:w="6321" w:type="dxa"/>
            <w:gridSpan w:val="2"/>
          </w:tcPr>
          <w:p w:rsidR="00181769" w:rsidRPr="005900D3"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highlight w:val="yellow"/>
              </w:rPr>
            </w:pPr>
            <w:r w:rsidRPr="0025289A">
              <w:rPr>
                <w:rFonts w:asciiTheme="minorHAnsi" w:hAnsiTheme="minorHAnsi" w:cstheme="minorHAnsi"/>
                <w:sz w:val="24"/>
                <w:szCs w:val="24"/>
              </w:rPr>
              <w:t>50 Lakhs</w:t>
            </w:r>
            <w:r w:rsidR="005900D3" w:rsidRPr="0025289A">
              <w:rPr>
                <w:rFonts w:asciiTheme="minorHAnsi" w:hAnsiTheme="minorHAnsi" w:cstheme="minorHAnsi"/>
                <w:sz w:val="24"/>
                <w:szCs w:val="24"/>
              </w:rPr>
              <w:t xml:space="preserve"> from AICTE and matching grant from the Industry </w:t>
            </w:r>
          </w:p>
        </w:tc>
      </w:tr>
      <w:tr w:rsidR="00181769" w:rsidTr="00C22849">
        <w:trPr>
          <w:trHeight w:val="639"/>
        </w:trPr>
        <w:tc>
          <w:tcPr>
            <w:tcW w:w="473" w:type="dxa"/>
            <w:vMerge w:val="restart"/>
          </w:tcPr>
          <w:p w:rsidR="00181769" w:rsidRDefault="0018176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2449" w:type="dxa"/>
            <w:vMerge w:val="restart"/>
          </w:tcPr>
          <w:p w:rsidR="00181769" w:rsidRPr="00742F57" w:rsidRDefault="00181769" w:rsidP="00C22849">
            <w:pPr>
              <w:pStyle w:val="NormalWeb"/>
              <w:spacing w:before="0" w:after="0"/>
              <w:rPr>
                <w:rFonts w:asciiTheme="minorHAnsi" w:hAnsiTheme="minorHAnsi" w:cstheme="minorHAnsi"/>
                <w:b/>
                <w:bCs/>
              </w:rPr>
            </w:pPr>
            <w:r>
              <w:rPr>
                <w:rFonts w:asciiTheme="minorHAnsi" w:hAnsiTheme="minorHAnsi" w:cstheme="minorHAnsi"/>
                <w:b/>
                <w:bCs/>
              </w:rPr>
              <w:t>Disbursement of grant</w:t>
            </w:r>
          </w:p>
        </w:tc>
        <w:tc>
          <w:tcPr>
            <w:tcW w:w="1344" w:type="dxa"/>
          </w:tcPr>
          <w:p w:rsidR="00181769" w:rsidRPr="00027504" w:rsidRDefault="00181769"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Advance</w:t>
            </w:r>
          </w:p>
        </w:tc>
        <w:tc>
          <w:tcPr>
            <w:tcW w:w="4977" w:type="dxa"/>
          </w:tcPr>
          <w:p w:rsidR="00181769" w:rsidRPr="00027504" w:rsidRDefault="00181769"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sidRPr="00027504">
              <w:rPr>
                <w:rFonts w:asciiTheme="minorHAnsi" w:hAnsiTheme="minorHAnsi" w:cstheme="minorHAnsi"/>
                <w:sz w:val="24"/>
                <w:szCs w:val="24"/>
              </w:rPr>
              <w:t>Non Recurring component  + Recurring component of Year 1</w:t>
            </w:r>
          </w:p>
        </w:tc>
      </w:tr>
      <w:tr w:rsidR="00181769" w:rsidTr="00C22849">
        <w:trPr>
          <w:trHeight w:val="589"/>
        </w:trPr>
        <w:tc>
          <w:tcPr>
            <w:tcW w:w="473" w:type="dxa"/>
            <w:vMerge/>
          </w:tcPr>
          <w:p w:rsidR="00181769" w:rsidRDefault="00181769" w:rsidP="00C22849">
            <w:pPr>
              <w:pStyle w:val="NormalWeb"/>
              <w:spacing w:before="0" w:beforeAutospacing="0" w:after="0" w:afterAutospacing="0"/>
              <w:jc w:val="both"/>
              <w:rPr>
                <w:rFonts w:asciiTheme="minorHAnsi" w:hAnsiTheme="minorHAnsi" w:cstheme="minorHAnsi"/>
                <w:b/>
                <w:bCs/>
              </w:rPr>
            </w:pPr>
          </w:p>
        </w:tc>
        <w:tc>
          <w:tcPr>
            <w:tcW w:w="2449" w:type="dxa"/>
            <w:vMerge/>
          </w:tcPr>
          <w:p w:rsidR="00181769" w:rsidRDefault="00181769" w:rsidP="00C22849">
            <w:pPr>
              <w:pStyle w:val="NormalWeb"/>
              <w:spacing w:before="0" w:after="0"/>
              <w:rPr>
                <w:rFonts w:asciiTheme="minorHAnsi" w:hAnsiTheme="minorHAnsi" w:cstheme="minorHAnsi"/>
                <w:b/>
                <w:bCs/>
              </w:rPr>
            </w:pPr>
          </w:p>
        </w:tc>
        <w:tc>
          <w:tcPr>
            <w:tcW w:w="1344" w:type="dxa"/>
          </w:tcPr>
          <w:p w:rsidR="00181769" w:rsidRPr="00027504" w:rsidRDefault="00181769"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2nd Installment</w:t>
            </w:r>
          </w:p>
        </w:tc>
        <w:tc>
          <w:tcPr>
            <w:tcW w:w="4977" w:type="dxa"/>
          </w:tcPr>
          <w:p w:rsidR="00181769" w:rsidRPr="00027504" w:rsidRDefault="00181769"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On completion of year 1 on submission of documents mentioned in 6.</w:t>
            </w:r>
          </w:p>
        </w:tc>
      </w:tr>
      <w:tr w:rsidR="00181769" w:rsidTr="00C22849">
        <w:trPr>
          <w:trHeight w:val="605"/>
        </w:trPr>
        <w:tc>
          <w:tcPr>
            <w:tcW w:w="473" w:type="dxa"/>
            <w:vMerge/>
          </w:tcPr>
          <w:p w:rsidR="00181769" w:rsidRDefault="00181769" w:rsidP="00C22849">
            <w:pPr>
              <w:pStyle w:val="NormalWeb"/>
              <w:spacing w:before="0" w:beforeAutospacing="0" w:after="0" w:afterAutospacing="0"/>
              <w:jc w:val="both"/>
              <w:rPr>
                <w:rFonts w:asciiTheme="minorHAnsi" w:hAnsiTheme="minorHAnsi" w:cstheme="minorHAnsi"/>
                <w:b/>
                <w:bCs/>
              </w:rPr>
            </w:pPr>
          </w:p>
        </w:tc>
        <w:tc>
          <w:tcPr>
            <w:tcW w:w="2449" w:type="dxa"/>
            <w:vMerge/>
          </w:tcPr>
          <w:p w:rsidR="00181769" w:rsidRDefault="00181769" w:rsidP="00C22849">
            <w:pPr>
              <w:pStyle w:val="NormalWeb"/>
              <w:spacing w:before="0" w:after="0"/>
              <w:rPr>
                <w:rFonts w:asciiTheme="minorHAnsi" w:hAnsiTheme="minorHAnsi" w:cstheme="minorHAnsi"/>
                <w:b/>
                <w:bCs/>
              </w:rPr>
            </w:pPr>
          </w:p>
        </w:tc>
        <w:tc>
          <w:tcPr>
            <w:tcW w:w="1344" w:type="dxa"/>
          </w:tcPr>
          <w:p w:rsidR="00181769" w:rsidRPr="00027504" w:rsidRDefault="00181769"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3rd Installment</w:t>
            </w:r>
          </w:p>
        </w:tc>
        <w:tc>
          <w:tcPr>
            <w:tcW w:w="4977" w:type="dxa"/>
          </w:tcPr>
          <w:p w:rsidR="00181769" w:rsidRDefault="00181769"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On completion of year 2 on submission of documents mentioned in 6.</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2449" w:type="dxa"/>
          </w:tcPr>
          <w:p w:rsidR="00181769" w:rsidRPr="00742F57" w:rsidRDefault="00181769"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Relevant Documents</w:t>
            </w:r>
          </w:p>
        </w:tc>
        <w:tc>
          <w:tcPr>
            <w:tcW w:w="6321" w:type="dxa"/>
            <w:gridSpan w:val="2"/>
          </w:tcPr>
          <w:p w:rsidR="00181769" w:rsidRDefault="00610A1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proofErr w:type="spellStart"/>
            <w:r>
              <w:rPr>
                <w:rFonts w:asciiTheme="minorHAnsi" w:hAnsiTheme="minorHAnsi" w:cstheme="minorHAnsi"/>
                <w:bCs/>
                <w:sz w:val="24"/>
                <w:szCs w:val="24"/>
              </w:rPr>
              <w:t>Yearly</w:t>
            </w:r>
            <w:r w:rsidR="00181769" w:rsidRPr="00742F57">
              <w:rPr>
                <w:rFonts w:asciiTheme="minorHAnsi" w:hAnsiTheme="minorHAnsi" w:cstheme="minorHAnsi"/>
                <w:sz w:val="24"/>
                <w:szCs w:val="24"/>
              </w:rPr>
              <w:t>Report</w:t>
            </w:r>
            <w:proofErr w:type="spellEnd"/>
            <w:r w:rsidR="00181769" w:rsidRPr="00742F57">
              <w:rPr>
                <w:rFonts w:asciiTheme="minorHAnsi" w:hAnsiTheme="minorHAnsi" w:cstheme="minorHAnsi"/>
                <w:sz w:val="24"/>
                <w:szCs w:val="24"/>
              </w:rPr>
              <w:t xml:space="preserve"> along with Payment &amp; Receipt A/</w:t>
            </w:r>
            <w:proofErr w:type="spellStart"/>
            <w:r w:rsidR="00181769" w:rsidRPr="00742F57">
              <w:rPr>
                <w:rFonts w:asciiTheme="minorHAnsi" w:hAnsiTheme="minorHAnsi" w:cstheme="minorHAnsi"/>
                <w:sz w:val="24"/>
                <w:szCs w:val="24"/>
              </w:rPr>
              <w:t>c</w:t>
            </w:r>
            <w:proofErr w:type="gramStart"/>
            <w:r w:rsidR="00181769" w:rsidRPr="00742F57">
              <w:rPr>
                <w:rFonts w:asciiTheme="minorHAnsi" w:hAnsiTheme="minorHAnsi" w:cstheme="minorHAnsi"/>
                <w:sz w:val="24"/>
                <w:szCs w:val="24"/>
              </w:rPr>
              <w:t>,Utilization</w:t>
            </w:r>
            <w:proofErr w:type="spellEnd"/>
            <w:proofErr w:type="gramEnd"/>
            <w:r w:rsidR="00181769" w:rsidRPr="00742F57">
              <w:rPr>
                <w:rFonts w:asciiTheme="minorHAnsi" w:hAnsiTheme="minorHAnsi" w:cstheme="minorHAnsi"/>
                <w:sz w:val="24"/>
                <w:szCs w:val="24"/>
              </w:rPr>
              <w:t xml:space="preserve"> Certificate.</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2449" w:type="dxa"/>
          </w:tcPr>
          <w:p w:rsidR="00181769" w:rsidRPr="00742F57" w:rsidRDefault="00181769"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Expected Outcome</w:t>
            </w:r>
          </w:p>
        </w:tc>
        <w:tc>
          <w:tcPr>
            <w:tcW w:w="6321" w:type="dxa"/>
            <w:gridSpan w:val="2"/>
          </w:tcPr>
          <w:p w:rsidR="00181769"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Provide state of art R&amp;D facilities, high end testing and design facilities.</w:t>
            </w:r>
          </w:p>
          <w:p w:rsidR="00181769" w:rsidRPr="00742F57"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bCs/>
                <w:sz w:val="24"/>
                <w:szCs w:val="24"/>
              </w:rPr>
            </w:pPr>
            <w:r>
              <w:rPr>
                <w:rFonts w:asciiTheme="minorHAnsi" w:hAnsiTheme="minorHAnsi" w:cstheme="minorHAnsi"/>
                <w:sz w:val="24"/>
                <w:szCs w:val="24"/>
              </w:rPr>
              <w:t>The facility is required to be self-supporting after completion of the project.</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2449" w:type="dxa"/>
          </w:tcPr>
          <w:p w:rsidR="00181769" w:rsidRPr="00742F57" w:rsidRDefault="00181769"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rPr>
              <w:t>Processing Methodology</w:t>
            </w:r>
          </w:p>
        </w:tc>
        <w:tc>
          <w:tcPr>
            <w:tcW w:w="6321" w:type="dxa"/>
            <w:gridSpan w:val="2"/>
          </w:tcPr>
          <w:p w:rsidR="00181769" w:rsidRPr="00742F57"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Evaluation by three member expert committee.</w:t>
            </w:r>
          </w:p>
        </w:tc>
      </w:tr>
    </w:tbl>
    <w:p w:rsidR="00181769" w:rsidRDefault="00181769" w:rsidP="00181769">
      <w:pPr>
        <w:pStyle w:val="ListParagraph"/>
        <w:spacing w:after="0" w:line="240" w:lineRule="auto"/>
        <w:ind w:left="0"/>
        <w:jc w:val="both"/>
        <w:rPr>
          <w:rFonts w:asciiTheme="minorHAnsi" w:hAnsiTheme="minorHAnsi" w:cstheme="minorHAnsi"/>
          <w:sz w:val="24"/>
          <w:szCs w:val="24"/>
        </w:rPr>
      </w:pPr>
    </w:p>
    <w:p w:rsidR="00181769" w:rsidRDefault="00181769" w:rsidP="00181769">
      <w:pPr>
        <w:pStyle w:val="ListParagraph"/>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Steps to be carried out for submitting proposal</w:t>
      </w:r>
    </w:p>
    <w:p w:rsidR="00181769" w:rsidRDefault="00181769" w:rsidP="00181769">
      <w:pPr>
        <w:pStyle w:val="ListParagraph"/>
        <w:spacing w:after="0" w:line="240" w:lineRule="auto"/>
        <w:ind w:left="0"/>
        <w:jc w:val="both"/>
        <w:rPr>
          <w:rFonts w:asciiTheme="minorHAnsi" w:hAnsiTheme="minorHAnsi" w:cstheme="minorHAnsi"/>
          <w:sz w:val="24"/>
          <w:szCs w:val="24"/>
        </w:rPr>
      </w:pPr>
    </w:p>
    <w:tbl>
      <w:tblPr>
        <w:tblStyle w:val="TableGrid"/>
        <w:tblW w:w="0" w:type="auto"/>
        <w:tblLayout w:type="fixed"/>
        <w:tblLook w:val="04A0" w:firstRow="1" w:lastRow="0" w:firstColumn="1" w:lastColumn="0" w:noHBand="0" w:noVBand="1"/>
      </w:tblPr>
      <w:tblGrid>
        <w:gridCol w:w="473"/>
        <w:gridCol w:w="8769"/>
      </w:tblGrid>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8769" w:type="dxa"/>
          </w:tcPr>
          <w:p w:rsidR="00181769" w:rsidRPr="00742F57" w:rsidRDefault="00181769" w:rsidP="003C0731">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 xml:space="preserve">Read </w:t>
            </w:r>
            <w:r>
              <w:rPr>
                <w:rFonts w:asciiTheme="minorHAnsi" w:hAnsiTheme="minorHAnsi" w:cstheme="minorHAnsi"/>
                <w:sz w:val="24"/>
                <w:szCs w:val="24"/>
              </w:rPr>
              <w:t xml:space="preserve">overview about schemes at link </w:t>
            </w:r>
            <w:r w:rsidR="003C0731">
              <w:rPr>
                <w:rFonts w:asciiTheme="minorHAnsi" w:hAnsiTheme="minorHAnsi" w:cstheme="minorHAnsi"/>
                <w:b/>
                <w:sz w:val="24"/>
                <w:szCs w:val="24"/>
              </w:rPr>
              <w:t>Departments&gt; AQIS</w:t>
            </w:r>
            <w:r w:rsidRPr="00742F57">
              <w:rPr>
                <w:rFonts w:asciiTheme="minorHAnsi" w:hAnsiTheme="minorHAnsi" w:cstheme="minorHAnsi"/>
                <w:b/>
                <w:sz w:val="24"/>
                <w:szCs w:val="24"/>
              </w:rPr>
              <w:t xml:space="preserve"> &gt; Schemes </w:t>
            </w:r>
            <w:r w:rsidRPr="00354A30">
              <w:rPr>
                <w:rFonts w:asciiTheme="minorHAnsi" w:hAnsiTheme="minorHAnsi" w:cstheme="minorHAnsi"/>
                <w:sz w:val="24"/>
                <w:szCs w:val="24"/>
              </w:rPr>
              <w:t>at</w:t>
            </w:r>
            <w:hyperlink r:id="rId13" w:history="1">
              <w:r w:rsidRPr="006F0C0B">
                <w:rPr>
                  <w:rStyle w:val="Hyperlink"/>
                </w:rPr>
                <w:t>http://www.aicte-india.org/ridschemes.htm</w:t>
              </w:r>
            </w:hyperlink>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8769" w:type="dxa"/>
          </w:tcPr>
          <w:p w:rsidR="00181769"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b/>
                <w:sz w:val="24"/>
                <w:szCs w:val="24"/>
              </w:rPr>
            </w:pPr>
            <w:r>
              <w:rPr>
                <w:rFonts w:asciiTheme="minorHAnsi" w:hAnsiTheme="minorHAnsi" w:cstheme="minorHAnsi"/>
                <w:sz w:val="24"/>
                <w:szCs w:val="24"/>
              </w:rPr>
              <w:t xml:space="preserve">Download </w:t>
            </w:r>
            <w:r w:rsidR="00C81E4C">
              <w:rPr>
                <w:rFonts w:asciiTheme="minorHAnsi" w:hAnsiTheme="minorHAnsi" w:cstheme="minorHAnsi"/>
                <w:sz w:val="24"/>
                <w:szCs w:val="24"/>
              </w:rPr>
              <w:t xml:space="preserve">softcopy format </w:t>
            </w:r>
            <w:r>
              <w:rPr>
                <w:rFonts w:asciiTheme="minorHAnsi" w:hAnsiTheme="minorHAnsi" w:cstheme="minorHAnsi"/>
                <w:sz w:val="24"/>
                <w:szCs w:val="24"/>
              </w:rPr>
              <w:t xml:space="preserve">for the desired scheme from </w:t>
            </w:r>
            <w:r w:rsidR="003C0731">
              <w:rPr>
                <w:rFonts w:asciiTheme="minorHAnsi" w:hAnsiTheme="minorHAnsi" w:cstheme="minorHAnsi"/>
                <w:b/>
                <w:sz w:val="24"/>
                <w:szCs w:val="24"/>
              </w:rPr>
              <w:t>Departments&gt; AQIS</w:t>
            </w:r>
            <w:r w:rsidR="003C0731" w:rsidRPr="00742F57">
              <w:rPr>
                <w:rFonts w:asciiTheme="minorHAnsi" w:hAnsiTheme="minorHAnsi" w:cstheme="minorHAnsi"/>
                <w:b/>
                <w:sz w:val="24"/>
                <w:szCs w:val="24"/>
              </w:rPr>
              <w:t xml:space="preserve"> </w:t>
            </w:r>
            <w:r w:rsidRPr="00742F57">
              <w:rPr>
                <w:rFonts w:asciiTheme="minorHAnsi" w:hAnsiTheme="minorHAnsi" w:cstheme="minorHAnsi"/>
                <w:b/>
                <w:sz w:val="24"/>
                <w:szCs w:val="24"/>
              </w:rPr>
              <w:t xml:space="preserve">&gt; </w:t>
            </w:r>
            <w:r w:rsidR="003C0731">
              <w:rPr>
                <w:rFonts w:asciiTheme="minorHAnsi" w:hAnsiTheme="minorHAnsi" w:cstheme="minorHAnsi"/>
                <w:b/>
                <w:sz w:val="24"/>
                <w:szCs w:val="24"/>
              </w:rPr>
              <w:t>Format of Application</w:t>
            </w:r>
          </w:p>
          <w:p w:rsidR="00181769" w:rsidRPr="00337A0F" w:rsidRDefault="00272DD8"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hyperlink r:id="rId14" w:history="1">
              <w:r w:rsidR="00181769" w:rsidRPr="006F0C0B">
                <w:rPr>
                  <w:rStyle w:val="Hyperlink"/>
                </w:rPr>
                <w:t>http://www.aicte-india.org/ridschemes.htm</w:t>
              </w:r>
            </w:hyperlink>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8769" w:type="dxa"/>
          </w:tcPr>
          <w:p w:rsidR="00181769"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Download and fill softcopy format (MS Word) for desired scheme.</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8769" w:type="dxa"/>
          </w:tcPr>
          <w:p w:rsidR="00181769"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Log in to AICTE web portal using Institute User Id and password</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8769" w:type="dxa"/>
          </w:tcPr>
          <w:p w:rsidR="00181769"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Refer to </w:t>
            </w:r>
            <w:r w:rsidR="003C0731">
              <w:rPr>
                <w:rFonts w:asciiTheme="minorHAnsi" w:hAnsiTheme="minorHAnsi" w:cstheme="minorHAnsi"/>
                <w:b/>
                <w:sz w:val="24"/>
                <w:szCs w:val="24"/>
              </w:rPr>
              <w:t>Departments&gt; AQIS</w:t>
            </w:r>
            <w:r w:rsidR="003C0731" w:rsidRPr="00742F57">
              <w:rPr>
                <w:rFonts w:asciiTheme="minorHAnsi" w:hAnsiTheme="minorHAnsi" w:cstheme="minorHAnsi"/>
                <w:b/>
                <w:sz w:val="24"/>
                <w:szCs w:val="24"/>
              </w:rPr>
              <w:t xml:space="preserve"> </w:t>
            </w:r>
            <w:r w:rsidRPr="00742F57">
              <w:rPr>
                <w:rFonts w:asciiTheme="minorHAnsi" w:hAnsiTheme="minorHAnsi" w:cstheme="minorHAnsi"/>
                <w:b/>
                <w:sz w:val="24"/>
                <w:szCs w:val="24"/>
              </w:rPr>
              <w:t>&gt; Schemes &gt;</w:t>
            </w:r>
            <w:r>
              <w:rPr>
                <w:rFonts w:asciiTheme="minorHAnsi" w:hAnsiTheme="minorHAnsi" w:cstheme="minorHAnsi"/>
                <w:b/>
                <w:sz w:val="24"/>
                <w:szCs w:val="24"/>
              </w:rPr>
              <w:t xml:space="preserve">AQIS User Manual </w:t>
            </w:r>
            <w:r w:rsidR="006B3101">
              <w:rPr>
                <w:rFonts w:asciiTheme="minorHAnsi" w:hAnsiTheme="minorHAnsi" w:cstheme="minorHAnsi"/>
                <w:sz w:val="24"/>
                <w:szCs w:val="24"/>
              </w:rPr>
              <w:t>for filling</w:t>
            </w:r>
            <w:r>
              <w:rPr>
                <w:rFonts w:asciiTheme="minorHAnsi" w:hAnsiTheme="minorHAnsi" w:cstheme="minorHAnsi"/>
                <w:sz w:val="24"/>
                <w:szCs w:val="24"/>
              </w:rPr>
              <w:t xml:space="preserve"> and submitting AQIS application for desired scheme on portal.</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8769" w:type="dxa"/>
          </w:tcPr>
          <w:p w:rsidR="00181769"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You may copy – paste data from softcopy (as above) form to the application form on the portal. </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8769" w:type="dxa"/>
          </w:tcPr>
          <w:p w:rsidR="00181769"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Follow the steps given below to complete the submission of your application -  </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p>
        </w:tc>
        <w:tc>
          <w:tcPr>
            <w:tcW w:w="8769" w:type="dxa"/>
          </w:tcPr>
          <w:p w:rsidR="00181769"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Covert MS Word softcopy application into PDF.</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p>
        </w:tc>
        <w:tc>
          <w:tcPr>
            <w:tcW w:w="8769" w:type="dxa"/>
          </w:tcPr>
          <w:p w:rsidR="00181769"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Attach this PDF to your AQIS application on the portal.</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p>
        </w:tc>
        <w:tc>
          <w:tcPr>
            <w:tcW w:w="8769" w:type="dxa"/>
          </w:tcPr>
          <w:p w:rsidR="00181769"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Tick the declaration flag on the application.</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p>
        </w:tc>
        <w:tc>
          <w:tcPr>
            <w:tcW w:w="8769" w:type="dxa"/>
          </w:tcPr>
          <w:p w:rsidR="00181769"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Press “Submit” button. Now no changes in application are possible.</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p>
        </w:tc>
        <w:tc>
          <w:tcPr>
            <w:tcW w:w="8769" w:type="dxa"/>
          </w:tcPr>
          <w:p w:rsidR="00181769"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Proceed and complete on line payment on the portal. </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p>
        </w:tc>
        <w:tc>
          <w:tcPr>
            <w:tcW w:w="8769" w:type="dxa"/>
          </w:tcPr>
          <w:p w:rsidR="00181769"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Submit/Post hardcopy of PDF and copy of proof of payment to </w:t>
            </w:r>
            <w:r w:rsidRPr="00525E79">
              <w:rPr>
                <w:rFonts w:asciiTheme="minorHAnsi" w:hAnsiTheme="minorHAnsi" w:cstheme="minorHAnsi"/>
                <w:sz w:val="24"/>
                <w:szCs w:val="24"/>
              </w:rPr>
              <w:t xml:space="preserve">All India Council for Technical Education, (AICTE), NBCC Place, 4th Floor, Eastern Tower, </w:t>
            </w:r>
            <w:proofErr w:type="spellStart"/>
            <w:r w:rsidR="006C5950">
              <w:rPr>
                <w:rFonts w:asciiTheme="minorHAnsi" w:hAnsiTheme="minorHAnsi" w:cstheme="minorHAnsi"/>
                <w:sz w:val="24"/>
                <w:szCs w:val="24"/>
              </w:rPr>
              <w:t>BhishamPitmahMarg</w:t>
            </w:r>
            <w:proofErr w:type="spellEnd"/>
            <w:r w:rsidR="006C5950">
              <w:rPr>
                <w:rFonts w:asciiTheme="minorHAnsi" w:hAnsiTheme="minorHAnsi" w:cstheme="minorHAnsi"/>
                <w:sz w:val="24"/>
                <w:szCs w:val="24"/>
              </w:rPr>
              <w:t xml:space="preserve">, </w:t>
            </w:r>
            <w:proofErr w:type="spellStart"/>
            <w:r w:rsidR="006C5950">
              <w:rPr>
                <w:rFonts w:asciiTheme="minorHAnsi" w:hAnsiTheme="minorHAnsi" w:cstheme="minorHAnsi"/>
                <w:sz w:val="24"/>
                <w:szCs w:val="24"/>
              </w:rPr>
              <w:t>PargatiVihar</w:t>
            </w:r>
            <w:proofErr w:type="spellEnd"/>
            <w:r w:rsidRPr="00525E79">
              <w:rPr>
                <w:rFonts w:asciiTheme="minorHAnsi" w:hAnsiTheme="minorHAnsi" w:cstheme="minorHAnsi"/>
                <w:sz w:val="24"/>
                <w:szCs w:val="24"/>
              </w:rPr>
              <w:t xml:space="preserve">, </w:t>
            </w:r>
            <w:proofErr w:type="spellStart"/>
            <w:proofErr w:type="gramStart"/>
            <w:r w:rsidRPr="00525E79">
              <w:rPr>
                <w:rFonts w:asciiTheme="minorHAnsi" w:hAnsiTheme="minorHAnsi" w:cstheme="minorHAnsi"/>
                <w:sz w:val="24"/>
                <w:szCs w:val="24"/>
              </w:rPr>
              <w:t>Lodhi</w:t>
            </w:r>
            <w:proofErr w:type="spellEnd"/>
            <w:proofErr w:type="gramEnd"/>
            <w:r w:rsidRPr="00525E79">
              <w:rPr>
                <w:rFonts w:asciiTheme="minorHAnsi" w:hAnsiTheme="minorHAnsi" w:cstheme="minorHAnsi"/>
                <w:sz w:val="24"/>
                <w:szCs w:val="24"/>
              </w:rPr>
              <w:t xml:space="preserve"> Road, New Delhi-110003</w:t>
            </w:r>
            <w:r>
              <w:rPr>
                <w:rFonts w:asciiTheme="minorHAnsi" w:hAnsiTheme="minorHAnsi" w:cstheme="minorHAnsi"/>
                <w:sz w:val="24"/>
                <w:szCs w:val="24"/>
              </w:rPr>
              <w:t>.</w:t>
            </w:r>
          </w:p>
        </w:tc>
      </w:tr>
      <w:tr w:rsidR="00181769" w:rsidTr="00C22849">
        <w:tc>
          <w:tcPr>
            <w:tcW w:w="473" w:type="dxa"/>
          </w:tcPr>
          <w:p w:rsidR="00181769" w:rsidRDefault="0018176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8769" w:type="dxa"/>
          </w:tcPr>
          <w:p w:rsidR="00181769" w:rsidRDefault="0018176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Every Institute shall enter the data on web portal about earlier grants received from AICTE. In order to complete this, log in to web portal with your Institute user Id and password and select “</w:t>
            </w:r>
            <w:r w:rsidRPr="00337A0F">
              <w:rPr>
                <w:rFonts w:asciiTheme="minorHAnsi" w:hAnsiTheme="minorHAnsi" w:cstheme="minorHAnsi"/>
                <w:sz w:val="24"/>
                <w:szCs w:val="24"/>
              </w:rPr>
              <w:t>AQIS History</w:t>
            </w:r>
            <w:r>
              <w:rPr>
                <w:rFonts w:asciiTheme="minorHAnsi" w:hAnsiTheme="minorHAnsi" w:cstheme="minorHAnsi"/>
                <w:sz w:val="24"/>
                <w:szCs w:val="24"/>
              </w:rPr>
              <w:t>”</w:t>
            </w:r>
            <w:r w:rsidRPr="00337A0F">
              <w:rPr>
                <w:rFonts w:asciiTheme="minorHAnsi" w:hAnsiTheme="minorHAnsi" w:cstheme="minorHAnsi"/>
                <w:sz w:val="24"/>
                <w:szCs w:val="24"/>
              </w:rPr>
              <w:t xml:space="preserve"> tab</w:t>
            </w:r>
            <w:r>
              <w:rPr>
                <w:rFonts w:asciiTheme="minorHAnsi" w:hAnsiTheme="minorHAnsi" w:cstheme="minorHAnsi"/>
                <w:sz w:val="24"/>
                <w:szCs w:val="24"/>
              </w:rPr>
              <w:t>. Fill the details as required and periodically update the details.</w:t>
            </w:r>
          </w:p>
        </w:tc>
      </w:tr>
    </w:tbl>
    <w:p w:rsidR="00181769" w:rsidRDefault="00181769" w:rsidP="00800458">
      <w:pPr>
        <w:widowControl w:val="0"/>
        <w:tabs>
          <w:tab w:val="left" w:pos="360"/>
        </w:tabs>
        <w:autoSpaceDE w:val="0"/>
        <w:autoSpaceDN w:val="0"/>
        <w:adjustRightInd w:val="0"/>
        <w:spacing w:after="0" w:line="240" w:lineRule="auto"/>
        <w:jc w:val="both"/>
        <w:rPr>
          <w:rFonts w:asciiTheme="minorHAnsi" w:hAnsiTheme="minorHAnsi" w:cstheme="minorHAnsi"/>
          <w:b/>
          <w:bCs/>
          <w:sz w:val="24"/>
          <w:szCs w:val="24"/>
        </w:rPr>
      </w:pPr>
    </w:p>
    <w:p w:rsidR="00885E66" w:rsidRPr="00742F57" w:rsidRDefault="00885E66" w:rsidP="00885E66">
      <w:pPr>
        <w:widowControl w:val="0"/>
        <w:tabs>
          <w:tab w:val="left" w:pos="360"/>
        </w:tabs>
        <w:overflowPunct w:val="0"/>
        <w:autoSpaceDE w:val="0"/>
        <w:autoSpaceDN w:val="0"/>
        <w:adjustRightInd w:val="0"/>
        <w:spacing w:after="0" w:line="360" w:lineRule="auto"/>
        <w:jc w:val="both"/>
        <w:rPr>
          <w:rFonts w:asciiTheme="minorHAnsi" w:hAnsiTheme="minorHAnsi" w:cstheme="minorHAnsi"/>
        </w:rPr>
      </w:pPr>
    </w:p>
    <w:p w:rsidR="00B52D88" w:rsidRPr="00742F57" w:rsidRDefault="00B52D88">
      <w:pPr>
        <w:rPr>
          <w:rFonts w:asciiTheme="minorHAnsi" w:hAnsiTheme="minorHAnsi" w:cstheme="minorHAnsi"/>
          <w:b/>
          <w:bCs/>
          <w:sz w:val="24"/>
          <w:szCs w:val="24"/>
        </w:rPr>
      </w:pPr>
      <w:r w:rsidRPr="00742F57">
        <w:rPr>
          <w:rFonts w:asciiTheme="minorHAnsi" w:hAnsiTheme="minorHAnsi" w:cstheme="minorHAnsi"/>
          <w:b/>
          <w:bCs/>
          <w:sz w:val="24"/>
          <w:szCs w:val="24"/>
        </w:rPr>
        <w:br w:type="page"/>
      </w:r>
    </w:p>
    <w:p w:rsidR="00885E66" w:rsidRPr="00742F57" w:rsidRDefault="00885E66" w:rsidP="00525E79">
      <w:pPr>
        <w:widowControl w:val="0"/>
        <w:overflowPunct w:val="0"/>
        <w:autoSpaceDE w:val="0"/>
        <w:autoSpaceDN w:val="0"/>
        <w:adjustRightInd w:val="0"/>
        <w:spacing w:after="0" w:line="240" w:lineRule="auto"/>
        <w:jc w:val="center"/>
        <w:rPr>
          <w:rFonts w:asciiTheme="minorHAnsi" w:hAnsiTheme="minorHAnsi" w:cstheme="minorHAnsi"/>
          <w:b/>
          <w:bCs/>
          <w:sz w:val="24"/>
          <w:szCs w:val="24"/>
          <w:u w:val="single"/>
        </w:rPr>
      </w:pPr>
      <w:proofErr w:type="spellStart"/>
      <w:r w:rsidRPr="00742F57">
        <w:rPr>
          <w:rFonts w:asciiTheme="minorHAnsi" w:hAnsiTheme="minorHAnsi" w:cstheme="minorHAnsi"/>
          <w:b/>
          <w:bCs/>
          <w:sz w:val="24"/>
          <w:szCs w:val="24"/>
          <w:u w:val="single"/>
        </w:rPr>
        <w:lastRenderedPageBreak/>
        <w:t>M</w:t>
      </w:r>
      <w:r w:rsidR="00F31077" w:rsidRPr="00742F57">
        <w:rPr>
          <w:rFonts w:asciiTheme="minorHAnsi" w:hAnsiTheme="minorHAnsi" w:cstheme="minorHAnsi"/>
          <w:b/>
          <w:bCs/>
          <w:sz w:val="24"/>
          <w:szCs w:val="24"/>
          <w:u w:val="single"/>
        </w:rPr>
        <w:t>odernisation</w:t>
      </w:r>
      <w:proofErr w:type="spellEnd"/>
      <w:r w:rsidR="00F31077" w:rsidRPr="00742F57">
        <w:rPr>
          <w:rFonts w:asciiTheme="minorHAnsi" w:hAnsiTheme="minorHAnsi" w:cstheme="minorHAnsi"/>
          <w:b/>
          <w:bCs/>
          <w:sz w:val="24"/>
          <w:szCs w:val="24"/>
          <w:u w:val="single"/>
        </w:rPr>
        <w:t xml:space="preserve"> and Removal of Obsolescence in Technical Education </w:t>
      </w:r>
      <w:r w:rsidRPr="00742F57">
        <w:rPr>
          <w:rFonts w:asciiTheme="minorHAnsi" w:hAnsiTheme="minorHAnsi" w:cstheme="minorHAnsi"/>
          <w:b/>
          <w:bCs/>
          <w:sz w:val="24"/>
          <w:szCs w:val="24"/>
          <w:u w:val="single"/>
        </w:rPr>
        <w:t>(MODROBS</w:t>
      </w:r>
      <w:r w:rsidR="00525E79">
        <w:rPr>
          <w:rFonts w:asciiTheme="minorHAnsi" w:hAnsiTheme="minorHAnsi" w:cstheme="minorHAnsi"/>
          <w:b/>
          <w:bCs/>
          <w:sz w:val="24"/>
          <w:szCs w:val="24"/>
          <w:u w:val="single"/>
        </w:rPr>
        <w:t>)</w:t>
      </w:r>
    </w:p>
    <w:p w:rsidR="00885E66" w:rsidRPr="00742F57" w:rsidRDefault="00885E66" w:rsidP="00885E66">
      <w:pPr>
        <w:widowControl w:val="0"/>
        <w:overflowPunct w:val="0"/>
        <w:autoSpaceDE w:val="0"/>
        <w:autoSpaceDN w:val="0"/>
        <w:adjustRightInd w:val="0"/>
        <w:spacing w:after="0" w:line="240" w:lineRule="auto"/>
        <w:jc w:val="both"/>
        <w:rPr>
          <w:rFonts w:asciiTheme="minorHAnsi" w:hAnsiTheme="minorHAnsi" w:cstheme="minorHAnsi"/>
          <w:b/>
          <w:bCs/>
          <w:sz w:val="24"/>
          <w:szCs w:val="24"/>
        </w:rPr>
      </w:pPr>
    </w:p>
    <w:p w:rsidR="00885E66" w:rsidRPr="00742F57" w:rsidRDefault="00015C0E" w:rsidP="00885E66">
      <w:pPr>
        <w:widowControl w:val="0"/>
        <w:overflowPunct w:val="0"/>
        <w:autoSpaceDE w:val="0"/>
        <w:autoSpaceDN w:val="0"/>
        <w:adjustRightInd w:val="0"/>
        <w:spacing w:after="0" w:line="240" w:lineRule="auto"/>
        <w:jc w:val="both"/>
        <w:rPr>
          <w:rFonts w:asciiTheme="minorHAnsi" w:hAnsiTheme="minorHAnsi" w:cstheme="minorHAnsi"/>
          <w:b/>
          <w:bCs/>
          <w:sz w:val="24"/>
          <w:szCs w:val="24"/>
        </w:rPr>
      </w:pPr>
      <w:r w:rsidRPr="00742F57">
        <w:rPr>
          <w:rFonts w:asciiTheme="minorHAnsi" w:hAnsiTheme="minorHAnsi" w:cstheme="minorHAnsi"/>
          <w:sz w:val="24"/>
          <w:szCs w:val="24"/>
        </w:rPr>
        <w:t>The scheme e</w:t>
      </w:r>
      <w:r w:rsidR="00885E66" w:rsidRPr="00742F57">
        <w:rPr>
          <w:rFonts w:asciiTheme="minorHAnsi" w:hAnsiTheme="minorHAnsi" w:cstheme="minorHAnsi"/>
          <w:sz w:val="24"/>
          <w:szCs w:val="24"/>
        </w:rPr>
        <w:t>quip</w:t>
      </w:r>
      <w:r w:rsidRPr="00742F57">
        <w:rPr>
          <w:rFonts w:asciiTheme="minorHAnsi" w:hAnsiTheme="minorHAnsi" w:cstheme="minorHAnsi"/>
          <w:sz w:val="24"/>
          <w:szCs w:val="24"/>
        </w:rPr>
        <w:t>s</w:t>
      </w:r>
      <w:r w:rsidR="00885E66" w:rsidRPr="00742F57">
        <w:rPr>
          <w:rFonts w:asciiTheme="minorHAnsi" w:hAnsiTheme="minorHAnsi" w:cstheme="minorHAnsi"/>
          <w:sz w:val="24"/>
          <w:szCs w:val="24"/>
        </w:rPr>
        <w:t xml:space="preserve"> technical institutions with infrastructural</w:t>
      </w:r>
      <w:r w:rsidRPr="00742F57">
        <w:rPr>
          <w:rFonts w:asciiTheme="minorHAnsi" w:hAnsiTheme="minorHAnsi" w:cstheme="minorHAnsi"/>
          <w:sz w:val="24"/>
          <w:szCs w:val="24"/>
        </w:rPr>
        <w:t xml:space="preserve"> facilities, </w:t>
      </w:r>
      <w:r w:rsidR="00885E66" w:rsidRPr="00742F57">
        <w:rPr>
          <w:rFonts w:asciiTheme="minorHAnsi" w:hAnsiTheme="minorHAnsi" w:cstheme="minorHAnsi"/>
          <w:sz w:val="24"/>
          <w:szCs w:val="24"/>
        </w:rPr>
        <w:t>laborator</w:t>
      </w:r>
      <w:r w:rsidRPr="00742F57">
        <w:rPr>
          <w:rFonts w:asciiTheme="minorHAnsi" w:hAnsiTheme="minorHAnsi" w:cstheme="minorHAnsi"/>
          <w:sz w:val="24"/>
          <w:szCs w:val="24"/>
        </w:rPr>
        <w:t xml:space="preserve">ies, </w:t>
      </w:r>
      <w:r w:rsidR="00885E66" w:rsidRPr="00742F57">
        <w:rPr>
          <w:rFonts w:asciiTheme="minorHAnsi" w:hAnsiTheme="minorHAnsi" w:cstheme="minorHAnsi"/>
          <w:sz w:val="24"/>
          <w:szCs w:val="24"/>
        </w:rPr>
        <w:t>workshop</w:t>
      </w:r>
      <w:r w:rsidRPr="00742F57">
        <w:rPr>
          <w:rFonts w:asciiTheme="minorHAnsi" w:hAnsiTheme="minorHAnsi" w:cstheme="minorHAnsi"/>
          <w:sz w:val="24"/>
          <w:szCs w:val="24"/>
        </w:rPr>
        <w:t xml:space="preserve">s, and </w:t>
      </w:r>
      <w:r w:rsidR="00885E66" w:rsidRPr="00742F57">
        <w:rPr>
          <w:rFonts w:asciiTheme="minorHAnsi" w:hAnsiTheme="minorHAnsi" w:cstheme="minorHAnsi"/>
          <w:sz w:val="24"/>
          <w:szCs w:val="24"/>
        </w:rPr>
        <w:t xml:space="preserve">computing facilities to enhance teaching, training and research capabilities. </w:t>
      </w:r>
      <w:r w:rsidRPr="00742F57">
        <w:rPr>
          <w:rFonts w:asciiTheme="minorHAnsi" w:hAnsiTheme="minorHAnsi" w:cstheme="minorHAnsi"/>
          <w:sz w:val="24"/>
          <w:szCs w:val="24"/>
        </w:rPr>
        <w:t>However modernization or expansion of Library is excluded.</w:t>
      </w:r>
    </w:p>
    <w:p w:rsidR="00885E66" w:rsidRPr="00742F57" w:rsidRDefault="00885E66" w:rsidP="00885E66">
      <w:pPr>
        <w:pStyle w:val="NormalWeb"/>
        <w:spacing w:before="0" w:beforeAutospacing="0" w:after="0" w:afterAutospacing="0"/>
        <w:jc w:val="both"/>
        <w:rPr>
          <w:rFonts w:asciiTheme="minorHAnsi" w:hAnsiTheme="minorHAnsi" w:cstheme="minorHAnsi"/>
          <w:color w:val="000000"/>
        </w:rPr>
      </w:pPr>
    </w:p>
    <w:p w:rsidR="00885E66" w:rsidRPr="00742F57" w:rsidRDefault="00885E66" w:rsidP="00885E66">
      <w:pPr>
        <w:pStyle w:val="NormalWeb"/>
        <w:spacing w:before="0" w:beforeAutospacing="0" w:after="0" w:afterAutospacing="0"/>
        <w:jc w:val="both"/>
        <w:rPr>
          <w:rFonts w:asciiTheme="minorHAnsi" w:hAnsiTheme="minorHAnsi" w:cstheme="minorHAnsi"/>
          <w:color w:val="000000"/>
        </w:rPr>
      </w:pPr>
      <w:r w:rsidRPr="00742F57">
        <w:rPr>
          <w:rFonts w:asciiTheme="minorHAnsi" w:hAnsiTheme="minorHAnsi" w:cstheme="minorHAnsi"/>
          <w:color w:val="000000"/>
        </w:rPr>
        <w:t>It also supports new innovations in Class Room and Laboratory / Teaching Technology, development of Lab Instructional Material and appropriate Technology to ensure that the practical work and project work to be carried out by students is contemporary and suited to the needs of the Industry.</w:t>
      </w:r>
    </w:p>
    <w:p w:rsidR="00885E66" w:rsidRPr="00742F57" w:rsidRDefault="00885E66" w:rsidP="00885E66">
      <w:pPr>
        <w:pStyle w:val="NormalWeb"/>
        <w:spacing w:before="0" w:beforeAutospacing="0" w:after="0" w:afterAutospacing="0"/>
        <w:jc w:val="both"/>
        <w:rPr>
          <w:rFonts w:asciiTheme="minorHAnsi" w:hAnsiTheme="minorHAnsi" w:cstheme="minorHAnsi"/>
          <w:color w:val="000000"/>
        </w:rPr>
      </w:pPr>
    </w:p>
    <w:p w:rsidR="00885E66" w:rsidRPr="00742F57" w:rsidRDefault="00885E66" w:rsidP="00885E66">
      <w:pPr>
        <w:pStyle w:val="NormalWeb"/>
        <w:spacing w:before="0" w:beforeAutospacing="0" w:after="0" w:afterAutospacing="0"/>
        <w:jc w:val="both"/>
        <w:rPr>
          <w:rFonts w:asciiTheme="minorHAnsi" w:hAnsiTheme="minorHAnsi" w:cstheme="minorHAnsi"/>
          <w:color w:val="000000"/>
        </w:rPr>
      </w:pPr>
      <w:r w:rsidRPr="00742F57">
        <w:rPr>
          <w:rFonts w:asciiTheme="minorHAnsi" w:hAnsiTheme="minorHAnsi" w:cstheme="minorHAnsi"/>
          <w:color w:val="000000"/>
        </w:rPr>
        <w:t>The equipment funded under the scheme up to a maximum limit of Rs</w:t>
      </w:r>
      <w:r w:rsidR="00337A0F">
        <w:rPr>
          <w:rFonts w:asciiTheme="minorHAnsi" w:hAnsiTheme="minorHAnsi" w:cstheme="minorHAnsi"/>
          <w:color w:val="000000"/>
        </w:rPr>
        <w:t>.</w:t>
      </w:r>
      <w:r w:rsidRPr="00742F57">
        <w:rPr>
          <w:rFonts w:asciiTheme="minorHAnsi" w:hAnsiTheme="minorHAnsi" w:cstheme="minorHAnsi"/>
          <w:color w:val="000000"/>
        </w:rPr>
        <w:t>20 lakhs could be ideally used for up</w:t>
      </w:r>
      <w:r w:rsidR="00015C0E" w:rsidRPr="00742F57">
        <w:rPr>
          <w:rFonts w:asciiTheme="minorHAnsi" w:hAnsiTheme="minorHAnsi" w:cstheme="minorHAnsi"/>
          <w:color w:val="000000"/>
        </w:rPr>
        <w:t>-</w:t>
      </w:r>
      <w:r w:rsidRPr="00742F57">
        <w:rPr>
          <w:rFonts w:asciiTheme="minorHAnsi" w:hAnsiTheme="minorHAnsi" w:cstheme="minorHAnsi"/>
          <w:color w:val="000000"/>
        </w:rPr>
        <w:t xml:space="preserve">gradation of equipment in existing laboratories, enhancement of performance parameter specification of existing equipment, incorporation of latest development in the field and replacement of old depreciated equipment by modern equipment. </w:t>
      </w:r>
    </w:p>
    <w:p w:rsidR="00885E66" w:rsidRPr="00742F57" w:rsidRDefault="00885E66" w:rsidP="00885E66">
      <w:pPr>
        <w:pStyle w:val="NormalWeb"/>
        <w:spacing w:before="0" w:beforeAutospacing="0" w:after="0" w:afterAutospacing="0"/>
        <w:jc w:val="both"/>
        <w:rPr>
          <w:rFonts w:asciiTheme="minorHAnsi" w:hAnsiTheme="minorHAnsi" w:cstheme="minorHAnsi"/>
          <w:color w:val="000000"/>
        </w:rPr>
      </w:pPr>
    </w:p>
    <w:p w:rsidR="00885E66" w:rsidRDefault="00885E66" w:rsidP="00885E66">
      <w:pPr>
        <w:pStyle w:val="NormalWeb"/>
        <w:spacing w:before="0" w:beforeAutospacing="0" w:after="0" w:afterAutospacing="0"/>
        <w:jc w:val="both"/>
        <w:rPr>
          <w:rFonts w:asciiTheme="minorHAnsi" w:hAnsiTheme="minorHAnsi" w:cstheme="minorHAnsi"/>
          <w:color w:val="000000"/>
        </w:rPr>
      </w:pPr>
      <w:r w:rsidRPr="00742F57">
        <w:rPr>
          <w:rFonts w:asciiTheme="minorHAnsi" w:hAnsiTheme="minorHAnsi" w:cstheme="minorHAnsi"/>
          <w:color w:val="000000"/>
        </w:rPr>
        <w:t>In addition to above major objectives, the equipment installed through MODROBS can be used for indirect benefit to Faculty / Students through Continuing Education programmes, Training programmes for local industry and consultancy work.</w:t>
      </w:r>
    </w:p>
    <w:p w:rsidR="00742F57" w:rsidRDefault="00742F57" w:rsidP="00885E66">
      <w:pPr>
        <w:pStyle w:val="NormalWeb"/>
        <w:spacing w:before="0" w:beforeAutospacing="0" w:after="0" w:afterAutospacing="0"/>
        <w:jc w:val="both"/>
        <w:rPr>
          <w:rFonts w:asciiTheme="minorHAnsi" w:hAnsiTheme="minorHAnsi" w:cstheme="minorHAnsi"/>
          <w:color w:val="000000"/>
        </w:rPr>
      </w:pPr>
    </w:p>
    <w:tbl>
      <w:tblPr>
        <w:tblStyle w:val="TableGrid"/>
        <w:tblW w:w="9243" w:type="dxa"/>
        <w:tblLayout w:type="fixed"/>
        <w:tblLook w:val="04A0" w:firstRow="1" w:lastRow="0" w:firstColumn="1" w:lastColumn="0" w:noHBand="0" w:noVBand="1"/>
      </w:tblPr>
      <w:tblGrid>
        <w:gridCol w:w="473"/>
        <w:gridCol w:w="2449"/>
        <w:gridCol w:w="1120"/>
        <w:gridCol w:w="5201"/>
      </w:tblGrid>
      <w:tr w:rsidR="00742F57" w:rsidTr="00027504">
        <w:tc>
          <w:tcPr>
            <w:tcW w:w="473" w:type="dxa"/>
          </w:tcPr>
          <w:p w:rsidR="00742F57" w:rsidRDefault="00742F57" w:rsidP="00885E66">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2449" w:type="dxa"/>
          </w:tcPr>
          <w:p w:rsidR="00742F57" w:rsidRDefault="00742F57" w:rsidP="00D62472">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Eligibility of the Institute</w:t>
            </w:r>
          </w:p>
        </w:tc>
        <w:tc>
          <w:tcPr>
            <w:tcW w:w="6321" w:type="dxa"/>
            <w:gridSpan w:val="2"/>
          </w:tcPr>
          <w:p w:rsidR="00742F57" w:rsidRDefault="00742F57" w:rsidP="00742F57">
            <w:pPr>
              <w:widowControl w:val="0"/>
              <w:tabs>
                <w:tab w:val="left" w:pos="720"/>
                <w:tab w:val="left" w:pos="1620"/>
              </w:tabs>
              <w:overflowPunct w:val="0"/>
              <w:autoSpaceDE w:val="0"/>
              <w:autoSpaceDN w:val="0"/>
              <w:adjustRightInd w:val="0"/>
              <w:jc w:val="both"/>
              <w:rPr>
                <w:rFonts w:asciiTheme="minorHAnsi" w:hAnsiTheme="minorHAnsi" w:cstheme="minorHAnsi"/>
                <w:b/>
                <w:bCs/>
              </w:rPr>
            </w:pPr>
            <w:r w:rsidRPr="00742F57">
              <w:rPr>
                <w:rFonts w:asciiTheme="minorHAnsi" w:hAnsiTheme="minorHAnsi" w:cstheme="minorHAnsi"/>
                <w:sz w:val="24"/>
                <w:szCs w:val="24"/>
              </w:rPr>
              <w:t xml:space="preserve">AICTE approved Institutes / AICTE approved </w:t>
            </w:r>
            <w:r w:rsidR="00EB145C">
              <w:rPr>
                <w:rFonts w:asciiTheme="minorHAnsi" w:hAnsiTheme="minorHAnsi" w:cstheme="minorHAnsi"/>
                <w:sz w:val="24"/>
                <w:szCs w:val="24"/>
              </w:rPr>
              <w:t xml:space="preserve">University Departments </w:t>
            </w:r>
            <w:r>
              <w:rPr>
                <w:rFonts w:asciiTheme="minorHAnsi" w:hAnsiTheme="minorHAnsi" w:cstheme="minorHAnsi"/>
                <w:sz w:val="24"/>
                <w:szCs w:val="24"/>
              </w:rPr>
              <w:t>of at least 10 years existence</w:t>
            </w:r>
          </w:p>
        </w:tc>
      </w:tr>
      <w:tr w:rsidR="00742F57" w:rsidTr="00027504">
        <w:tc>
          <w:tcPr>
            <w:tcW w:w="473" w:type="dxa"/>
          </w:tcPr>
          <w:p w:rsidR="00742F57" w:rsidRDefault="00525E79" w:rsidP="00885E66">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2449" w:type="dxa"/>
          </w:tcPr>
          <w:p w:rsidR="00742F57" w:rsidRDefault="00742F57" w:rsidP="00D62472">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 xml:space="preserve">Eligibility of the </w:t>
            </w:r>
            <w:r>
              <w:rPr>
                <w:rFonts w:asciiTheme="minorHAnsi" w:hAnsiTheme="minorHAnsi" w:cstheme="minorHAnsi"/>
                <w:b/>
                <w:bCs/>
              </w:rPr>
              <w:t>Coordinator</w:t>
            </w:r>
          </w:p>
        </w:tc>
        <w:tc>
          <w:tcPr>
            <w:tcW w:w="6321" w:type="dxa"/>
            <w:gridSpan w:val="2"/>
          </w:tcPr>
          <w:p w:rsidR="00742F57" w:rsidRPr="00742F57" w:rsidRDefault="00742F57" w:rsidP="00742F57">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Full time regular Faculty</w:t>
            </w:r>
          </w:p>
        </w:tc>
      </w:tr>
      <w:tr w:rsidR="00742F57" w:rsidTr="00027504">
        <w:tc>
          <w:tcPr>
            <w:tcW w:w="473" w:type="dxa"/>
          </w:tcPr>
          <w:p w:rsidR="00742F57" w:rsidRDefault="00525E79" w:rsidP="00885E66">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2449" w:type="dxa"/>
          </w:tcPr>
          <w:p w:rsidR="00742F57" w:rsidRPr="00742F57" w:rsidRDefault="00742F57" w:rsidP="00D62472">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Duration of the Project</w:t>
            </w:r>
          </w:p>
        </w:tc>
        <w:tc>
          <w:tcPr>
            <w:tcW w:w="6321" w:type="dxa"/>
            <w:gridSpan w:val="2"/>
          </w:tcPr>
          <w:p w:rsidR="00742F57" w:rsidRDefault="00027504" w:rsidP="00742F57">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One Year</w:t>
            </w:r>
          </w:p>
        </w:tc>
      </w:tr>
      <w:tr w:rsidR="00742F57" w:rsidTr="00027504">
        <w:tc>
          <w:tcPr>
            <w:tcW w:w="473" w:type="dxa"/>
          </w:tcPr>
          <w:p w:rsidR="00742F57" w:rsidRDefault="00525E79" w:rsidP="00885E66">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2449" w:type="dxa"/>
          </w:tcPr>
          <w:p w:rsidR="00742F57" w:rsidRPr="00742F57" w:rsidRDefault="00742F57" w:rsidP="00D62472">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Limit of Funding</w:t>
            </w:r>
          </w:p>
        </w:tc>
        <w:tc>
          <w:tcPr>
            <w:tcW w:w="6321" w:type="dxa"/>
            <w:gridSpan w:val="2"/>
          </w:tcPr>
          <w:p w:rsidR="00742F57" w:rsidRPr="00742F57" w:rsidRDefault="00742F57" w:rsidP="00742F57">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20 Lakhs</w:t>
            </w:r>
          </w:p>
        </w:tc>
      </w:tr>
      <w:tr w:rsidR="00193FD2" w:rsidTr="00193FD2">
        <w:tc>
          <w:tcPr>
            <w:tcW w:w="473" w:type="dxa"/>
          </w:tcPr>
          <w:p w:rsidR="00193FD2" w:rsidRDefault="00193FD2" w:rsidP="00885E66">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2449" w:type="dxa"/>
          </w:tcPr>
          <w:p w:rsidR="00193FD2" w:rsidRPr="00742F57" w:rsidRDefault="00193FD2" w:rsidP="00D62472">
            <w:pPr>
              <w:pStyle w:val="NormalWeb"/>
              <w:spacing w:before="0" w:after="0"/>
              <w:rPr>
                <w:rFonts w:asciiTheme="minorHAnsi" w:hAnsiTheme="minorHAnsi" w:cstheme="minorHAnsi"/>
                <w:b/>
                <w:bCs/>
              </w:rPr>
            </w:pPr>
            <w:r>
              <w:rPr>
                <w:rFonts w:asciiTheme="minorHAnsi" w:hAnsiTheme="minorHAnsi" w:cstheme="minorHAnsi"/>
                <w:b/>
                <w:bCs/>
              </w:rPr>
              <w:t>Disbursement of grant</w:t>
            </w:r>
          </w:p>
        </w:tc>
        <w:tc>
          <w:tcPr>
            <w:tcW w:w="1120" w:type="dxa"/>
          </w:tcPr>
          <w:p w:rsidR="00193FD2" w:rsidRPr="00027504" w:rsidRDefault="00193FD2" w:rsidP="009430DC">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Advance</w:t>
            </w:r>
          </w:p>
        </w:tc>
        <w:tc>
          <w:tcPr>
            <w:tcW w:w="5201" w:type="dxa"/>
          </w:tcPr>
          <w:p w:rsidR="00193FD2" w:rsidRPr="00027504" w:rsidRDefault="00193FD2" w:rsidP="00193FD2">
            <w:pPr>
              <w:widowControl w:val="0"/>
              <w:tabs>
                <w:tab w:val="left" w:pos="720"/>
                <w:tab w:val="left" w:pos="1620"/>
              </w:tabs>
              <w:overflowPunct w:val="0"/>
              <w:autoSpaceDE w:val="0"/>
              <w:autoSpaceDN w:val="0"/>
              <w:adjustRightInd w:val="0"/>
              <w:rPr>
                <w:rFonts w:asciiTheme="minorHAnsi" w:hAnsiTheme="minorHAnsi" w:cstheme="minorHAnsi"/>
                <w:sz w:val="24"/>
                <w:szCs w:val="24"/>
              </w:rPr>
            </w:pPr>
            <w:r w:rsidRPr="00027504">
              <w:rPr>
                <w:rFonts w:asciiTheme="minorHAnsi" w:hAnsiTheme="minorHAnsi" w:cstheme="minorHAnsi"/>
                <w:sz w:val="24"/>
                <w:szCs w:val="24"/>
              </w:rPr>
              <w:t xml:space="preserve">Non Recurring component  + Recurring component </w:t>
            </w:r>
          </w:p>
        </w:tc>
      </w:tr>
      <w:tr w:rsidR="00193FD2" w:rsidTr="00027504">
        <w:tc>
          <w:tcPr>
            <w:tcW w:w="473" w:type="dxa"/>
          </w:tcPr>
          <w:p w:rsidR="00193FD2" w:rsidRDefault="00193FD2" w:rsidP="00885E66">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2449" w:type="dxa"/>
          </w:tcPr>
          <w:p w:rsidR="00193FD2" w:rsidRPr="00742F57" w:rsidRDefault="00193FD2" w:rsidP="00D62472">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Relevant Documents</w:t>
            </w:r>
          </w:p>
        </w:tc>
        <w:tc>
          <w:tcPr>
            <w:tcW w:w="6321" w:type="dxa"/>
            <w:gridSpan w:val="2"/>
          </w:tcPr>
          <w:p w:rsidR="00193FD2" w:rsidRDefault="00193FD2" w:rsidP="005900D3">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bCs/>
                <w:sz w:val="24"/>
                <w:szCs w:val="24"/>
              </w:rPr>
              <w:t xml:space="preserve">Project </w:t>
            </w:r>
            <w:r w:rsidR="005900D3">
              <w:rPr>
                <w:rFonts w:asciiTheme="minorHAnsi" w:hAnsiTheme="minorHAnsi" w:cstheme="minorHAnsi"/>
                <w:bCs/>
                <w:sz w:val="24"/>
                <w:szCs w:val="24"/>
              </w:rPr>
              <w:t>completion r</w:t>
            </w:r>
            <w:r w:rsidRPr="00742F57">
              <w:rPr>
                <w:rFonts w:asciiTheme="minorHAnsi" w:hAnsiTheme="minorHAnsi" w:cstheme="minorHAnsi"/>
                <w:sz w:val="24"/>
                <w:szCs w:val="24"/>
              </w:rPr>
              <w:t>eport along with Payment &amp; Receipt A/</w:t>
            </w:r>
            <w:proofErr w:type="spellStart"/>
            <w:r w:rsidRPr="00742F57">
              <w:rPr>
                <w:rFonts w:asciiTheme="minorHAnsi" w:hAnsiTheme="minorHAnsi" w:cstheme="minorHAnsi"/>
                <w:sz w:val="24"/>
                <w:szCs w:val="24"/>
              </w:rPr>
              <w:t>c</w:t>
            </w:r>
            <w:proofErr w:type="gramStart"/>
            <w:r w:rsidRPr="00742F57">
              <w:rPr>
                <w:rFonts w:asciiTheme="minorHAnsi" w:hAnsiTheme="minorHAnsi" w:cstheme="minorHAnsi"/>
                <w:sz w:val="24"/>
                <w:szCs w:val="24"/>
              </w:rPr>
              <w:t>,Utilization</w:t>
            </w:r>
            <w:proofErr w:type="spellEnd"/>
            <w:proofErr w:type="gramEnd"/>
            <w:r w:rsidRPr="00742F57">
              <w:rPr>
                <w:rFonts w:asciiTheme="minorHAnsi" w:hAnsiTheme="minorHAnsi" w:cstheme="minorHAnsi"/>
                <w:sz w:val="24"/>
                <w:szCs w:val="24"/>
              </w:rPr>
              <w:t xml:space="preserve"> Certificate.</w:t>
            </w:r>
          </w:p>
        </w:tc>
      </w:tr>
      <w:tr w:rsidR="00193FD2" w:rsidTr="00027504">
        <w:tc>
          <w:tcPr>
            <w:tcW w:w="473" w:type="dxa"/>
          </w:tcPr>
          <w:p w:rsidR="00193FD2" w:rsidRDefault="00193FD2" w:rsidP="00885E66">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2449" w:type="dxa"/>
          </w:tcPr>
          <w:p w:rsidR="00193FD2" w:rsidRPr="00742F57" w:rsidRDefault="00193FD2" w:rsidP="00D62472">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Expected Outcome</w:t>
            </w:r>
          </w:p>
        </w:tc>
        <w:tc>
          <w:tcPr>
            <w:tcW w:w="6321" w:type="dxa"/>
            <w:gridSpan w:val="2"/>
          </w:tcPr>
          <w:p w:rsidR="00193FD2" w:rsidRPr="00742F57" w:rsidRDefault="00193FD2" w:rsidP="00742F57">
            <w:pPr>
              <w:widowControl w:val="0"/>
              <w:tabs>
                <w:tab w:val="left" w:pos="720"/>
                <w:tab w:val="left" w:pos="1620"/>
              </w:tabs>
              <w:overflowPunct w:val="0"/>
              <w:autoSpaceDE w:val="0"/>
              <w:autoSpaceDN w:val="0"/>
              <w:adjustRightInd w:val="0"/>
              <w:jc w:val="both"/>
              <w:rPr>
                <w:rFonts w:asciiTheme="minorHAnsi" w:hAnsiTheme="minorHAnsi" w:cstheme="minorHAnsi"/>
                <w:bCs/>
                <w:sz w:val="24"/>
                <w:szCs w:val="24"/>
              </w:rPr>
            </w:pPr>
            <w:r w:rsidRPr="00742F57">
              <w:rPr>
                <w:rFonts w:asciiTheme="minorHAnsi" w:hAnsiTheme="minorHAnsi" w:cstheme="minorHAnsi"/>
                <w:sz w:val="24"/>
                <w:szCs w:val="24"/>
              </w:rPr>
              <w:t xml:space="preserve">Modernization of existing </w:t>
            </w:r>
            <w:r w:rsidRPr="00742F57">
              <w:rPr>
                <w:rFonts w:asciiTheme="minorHAnsi" w:hAnsiTheme="minorHAnsi" w:cstheme="minorHAnsi"/>
                <w:color w:val="000000"/>
                <w:sz w:val="24"/>
                <w:szCs w:val="24"/>
              </w:rPr>
              <w:t>Laboratories of AICTE approved Institutions</w:t>
            </w:r>
          </w:p>
        </w:tc>
      </w:tr>
      <w:tr w:rsidR="00193FD2" w:rsidTr="00027504">
        <w:tc>
          <w:tcPr>
            <w:tcW w:w="473" w:type="dxa"/>
          </w:tcPr>
          <w:p w:rsidR="00193FD2" w:rsidRDefault="00193FD2" w:rsidP="00885E66">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2449" w:type="dxa"/>
          </w:tcPr>
          <w:p w:rsidR="00193FD2" w:rsidRPr="00742F57" w:rsidRDefault="00193FD2" w:rsidP="00D62472">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rPr>
              <w:t>Processing Methodology</w:t>
            </w:r>
          </w:p>
        </w:tc>
        <w:tc>
          <w:tcPr>
            <w:tcW w:w="6321" w:type="dxa"/>
            <w:gridSpan w:val="2"/>
          </w:tcPr>
          <w:p w:rsidR="00193FD2" w:rsidRPr="00742F57" w:rsidRDefault="00193FD2" w:rsidP="00354A30">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Evaluation by three member expert committee.</w:t>
            </w:r>
          </w:p>
        </w:tc>
      </w:tr>
    </w:tbl>
    <w:p w:rsidR="00742F57" w:rsidRPr="00742F57" w:rsidRDefault="00742F57" w:rsidP="00885E66">
      <w:pPr>
        <w:pStyle w:val="NormalWeb"/>
        <w:spacing w:before="0" w:beforeAutospacing="0" w:after="0" w:afterAutospacing="0"/>
        <w:jc w:val="both"/>
        <w:rPr>
          <w:rFonts w:asciiTheme="minorHAnsi" w:hAnsiTheme="minorHAnsi" w:cstheme="minorHAnsi"/>
          <w:b/>
          <w:bCs/>
        </w:rPr>
      </w:pPr>
    </w:p>
    <w:p w:rsidR="00885E66" w:rsidRDefault="00885E66" w:rsidP="00885E66">
      <w:pPr>
        <w:pStyle w:val="ListParagraph"/>
        <w:spacing w:after="0" w:line="240" w:lineRule="auto"/>
        <w:ind w:left="0"/>
        <w:jc w:val="both"/>
        <w:rPr>
          <w:rFonts w:asciiTheme="minorHAnsi" w:hAnsiTheme="minorHAnsi" w:cstheme="minorHAnsi"/>
          <w:sz w:val="24"/>
          <w:szCs w:val="24"/>
        </w:rPr>
      </w:pPr>
    </w:p>
    <w:p w:rsidR="00D62472" w:rsidRDefault="00D62472" w:rsidP="00885E66">
      <w:pPr>
        <w:pStyle w:val="ListParagraph"/>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Steps to be carried out for submitting proposal</w:t>
      </w:r>
    </w:p>
    <w:p w:rsidR="00525E79" w:rsidRDefault="00525E79" w:rsidP="00885E66">
      <w:pPr>
        <w:pStyle w:val="ListParagraph"/>
        <w:spacing w:after="0" w:line="240" w:lineRule="auto"/>
        <w:ind w:left="0"/>
        <w:jc w:val="both"/>
        <w:rPr>
          <w:rFonts w:asciiTheme="minorHAnsi" w:hAnsiTheme="minorHAnsi" w:cstheme="minorHAnsi"/>
          <w:sz w:val="24"/>
          <w:szCs w:val="24"/>
        </w:rPr>
      </w:pPr>
    </w:p>
    <w:tbl>
      <w:tblPr>
        <w:tblStyle w:val="TableGrid"/>
        <w:tblW w:w="0" w:type="auto"/>
        <w:tblLayout w:type="fixed"/>
        <w:tblLook w:val="04A0" w:firstRow="1" w:lastRow="0" w:firstColumn="1" w:lastColumn="0" w:noHBand="0" w:noVBand="1"/>
      </w:tblPr>
      <w:tblGrid>
        <w:gridCol w:w="473"/>
        <w:gridCol w:w="8769"/>
      </w:tblGrid>
      <w:tr w:rsidR="00525E79" w:rsidTr="00D720E7">
        <w:tc>
          <w:tcPr>
            <w:tcW w:w="473" w:type="dxa"/>
          </w:tcPr>
          <w:p w:rsidR="00525E79" w:rsidRDefault="00525E79" w:rsidP="00D720E7">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8769" w:type="dxa"/>
          </w:tcPr>
          <w:p w:rsidR="003C0731" w:rsidRDefault="00525E79" w:rsidP="003C0731">
            <w:pPr>
              <w:widowControl w:val="0"/>
              <w:tabs>
                <w:tab w:val="left" w:pos="720"/>
                <w:tab w:val="left" w:pos="1620"/>
              </w:tabs>
              <w:overflowPunct w:val="0"/>
              <w:autoSpaceDE w:val="0"/>
              <w:autoSpaceDN w:val="0"/>
              <w:adjustRightInd w:val="0"/>
              <w:jc w:val="both"/>
              <w:rPr>
                <w:rFonts w:asciiTheme="minorHAnsi" w:hAnsiTheme="minorHAnsi" w:cstheme="minorHAnsi"/>
                <w:b/>
                <w:sz w:val="24"/>
                <w:szCs w:val="24"/>
              </w:rPr>
            </w:pPr>
            <w:r w:rsidRPr="00742F57">
              <w:rPr>
                <w:rFonts w:asciiTheme="minorHAnsi" w:hAnsiTheme="minorHAnsi" w:cstheme="minorHAnsi"/>
                <w:sz w:val="24"/>
                <w:szCs w:val="24"/>
              </w:rPr>
              <w:t xml:space="preserve">Read </w:t>
            </w:r>
            <w:r w:rsidR="00354A30">
              <w:rPr>
                <w:rFonts w:asciiTheme="minorHAnsi" w:hAnsiTheme="minorHAnsi" w:cstheme="minorHAnsi"/>
                <w:sz w:val="24"/>
                <w:szCs w:val="24"/>
              </w:rPr>
              <w:t xml:space="preserve">overview about schemes at link </w:t>
            </w:r>
            <w:r w:rsidR="003C0731">
              <w:rPr>
                <w:rFonts w:asciiTheme="minorHAnsi" w:hAnsiTheme="minorHAnsi" w:cstheme="minorHAnsi"/>
                <w:b/>
                <w:sz w:val="24"/>
                <w:szCs w:val="24"/>
              </w:rPr>
              <w:t>Departments&gt; AQIS</w:t>
            </w:r>
            <w:r w:rsidR="003C0731" w:rsidRPr="00742F57">
              <w:rPr>
                <w:rFonts w:asciiTheme="minorHAnsi" w:hAnsiTheme="minorHAnsi" w:cstheme="minorHAnsi"/>
                <w:b/>
                <w:sz w:val="24"/>
                <w:szCs w:val="24"/>
              </w:rPr>
              <w:t xml:space="preserve"> </w:t>
            </w:r>
            <w:r w:rsidRPr="00742F57">
              <w:rPr>
                <w:rFonts w:asciiTheme="minorHAnsi" w:hAnsiTheme="minorHAnsi" w:cstheme="minorHAnsi"/>
                <w:b/>
                <w:sz w:val="24"/>
                <w:szCs w:val="24"/>
              </w:rPr>
              <w:t xml:space="preserve">&gt; Schemes </w:t>
            </w:r>
          </w:p>
          <w:p w:rsidR="00525E79" w:rsidRPr="00742F57" w:rsidRDefault="007C45E6" w:rsidP="007C45E6">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C45E6">
              <w:rPr>
                <w:rFonts w:asciiTheme="minorHAnsi" w:hAnsiTheme="minorHAnsi" w:cstheme="minorHAnsi"/>
                <w:sz w:val="24"/>
                <w:szCs w:val="24"/>
              </w:rPr>
              <w:t>at</w:t>
            </w:r>
            <w:hyperlink r:id="rId15" w:history="1">
              <w:r w:rsidR="008271C6" w:rsidRPr="00CF55D8">
                <w:rPr>
                  <w:rStyle w:val="Hyperlink"/>
                  <w:rFonts w:asciiTheme="minorHAnsi" w:hAnsiTheme="minorHAnsi" w:cstheme="minorHAnsi"/>
                  <w:sz w:val="24"/>
                  <w:szCs w:val="24"/>
                </w:rPr>
                <w:t>www.aicte-india.org</w:t>
              </w:r>
            </w:hyperlink>
          </w:p>
        </w:tc>
      </w:tr>
      <w:tr w:rsidR="00B32A8C" w:rsidTr="00D720E7">
        <w:tc>
          <w:tcPr>
            <w:tcW w:w="473" w:type="dxa"/>
          </w:tcPr>
          <w:p w:rsidR="00B32A8C" w:rsidRDefault="00B32A8C" w:rsidP="00D720E7">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8769" w:type="dxa"/>
          </w:tcPr>
          <w:p w:rsidR="00703EF0" w:rsidRPr="008271C6" w:rsidRDefault="00B32A8C" w:rsidP="003C0731">
            <w:pPr>
              <w:widowControl w:val="0"/>
              <w:tabs>
                <w:tab w:val="left" w:pos="720"/>
                <w:tab w:val="left" w:pos="1620"/>
              </w:tabs>
              <w:overflowPunct w:val="0"/>
              <w:autoSpaceDE w:val="0"/>
              <w:autoSpaceDN w:val="0"/>
              <w:adjustRightInd w:val="0"/>
              <w:jc w:val="both"/>
              <w:rPr>
                <w:rFonts w:asciiTheme="minorHAnsi" w:hAnsiTheme="minorHAnsi" w:cstheme="minorHAnsi"/>
                <w:b/>
                <w:sz w:val="24"/>
                <w:szCs w:val="24"/>
              </w:rPr>
            </w:pPr>
            <w:r>
              <w:rPr>
                <w:rFonts w:asciiTheme="minorHAnsi" w:hAnsiTheme="minorHAnsi" w:cstheme="minorHAnsi"/>
                <w:sz w:val="24"/>
                <w:szCs w:val="24"/>
              </w:rPr>
              <w:t xml:space="preserve">Download </w:t>
            </w:r>
            <w:r w:rsidR="00C81E4C">
              <w:rPr>
                <w:rFonts w:asciiTheme="minorHAnsi" w:hAnsiTheme="minorHAnsi" w:cstheme="minorHAnsi"/>
                <w:sz w:val="24"/>
                <w:szCs w:val="24"/>
              </w:rPr>
              <w:t xml:space="preserve">softcopy format </w:t>
            </w:r>
            <w:r>
              <w:rPr>
                <w:rFonts w:asciiTheme="minorHAnsi" w:hAnsiTheme="minorHAnsi" w:cstheme="minorHAnsi"/>
                <w:sz w:val="24"/>
                <w:szCs w:val="24"/>
              </w:rPr>
              <w:t xml:space="preserve">for the desired scheme from </w:t>
            </w:r>
            <w:r w:rsidR="003C0731">
              <w:rPr>
                <w:rFonts w:asciiTheme="minorHAnsi" w:hAnsiTheme="minorHAnsi" w:cstheme="minorHAnsi"/>
                <w:b/>
                <w:sz w:val="24"/>
                <w:szCs w:val="24"/>
              </w:rPr>
              <w:t>Departments&gt; AQIS</w:t>
            </w:r>
            <w:r w:rsidR="003C0731" w:rsidRPr="00742F57">
              <w:rPr>
                <w:rFonts w:asciiTheme="minorHAnsi" w:hAnsiTheme="minorHAnsi" w:cstheme="minorHAnsi"/>
                <w:b/>
                <w:sz w:val="24"/>
                <w:szCs w:val="24"/>
              </w:rPr>
              <w:t xml:space="preserve"> </w:t>
            </w:r>
            <w:r w:rsidRPr="00742F57">
              <w:rPr>
                <w:rFonts w:asciiTheme="minorHAnsi" w:hAnsiTheme="minorHAnsi" w:cstheme="minorHAnsi"/>
                <w:b/>
                <w:sz w:val="24"/>
                <w:szCs w:val="24"/>
              </w:rPr>
              <w:t xml:space="preserve">&gt; </w:t>
            </w:r>
            <w:r w:rsidR="003C0731">
              <w:rPr>
                <w:rFonts w:asciiTheme="minorHAnsi" w:hAnsiTheme="minorHAnsi" w:cstheme="minorHAnsi"/>
                <w:b/>
                <w:sz w:val="24"/>
                <w:szCs w:val="24"/>
              </w:rPr>
              <w:t>Format of Application</w:t>
            </w:r>
            <w:bookmarkStart w:id="0" w:name="_GoBack"/>
            <w:bookmarkEnd w:id="0"/>
          </w:p>
        </w:tc>
      </w:tr>
      <w:tr w:rsidR="00B32A8C" w:rsidTr="00D720E7">
        <w:tc>
          <w:tcPr>
            <w:tcW w:w="473" w:type="dxa"/>
          </w:tcPr>
          <w:p w:rsidR="00B32A8C" w:rsidRDefault="00B32A8C" w:rsidP="00D720E7">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8769" w:type="dxa"/>
          </w:tcPr>
          <w:p w:rsidR="00B32A8C" w:rsidRDefault="00B32A8C" w:rsidP="00DF196A">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Download and fill </w:t>
            </w:r>
            <w:r w:rsidR="00DF196A">
              <w:rPr>
                <w:rFonts w:asciiTheme="minorHAnsi" w:hAnsiTheme="minorHAnsi" w:cstheme="minorHAnsi"/>
                <w:sz w:val="24"/>
                <w:szCs w:val="24"/>
              </w:rPr>
              <w:t xml:space="preserve">softcopy </w:t>
            </w:r>
            <w:r>
              <w:rPr>
                <w:rFonts w:asciiTheme="minorHAnsi" w:hAnsiTheme="minorHAnsi" w:cstheme="minorHAnsi"/>
                <w:sz w:val="24"/>
                <w:szCs w:val="24"/>
              </w:rPr>
              <w:t xml:space="preserve">format </w:t>
            </w:r>
            <w:r w:rsidR="00DF196A">
              <w:rPr>
                <w:rFonts w:asciiTheme="minorHAnsi" w:hAnsiTheme="minorHAnsi" w:cstheme="minorHAnsi"/>
                <w:sz w:val="24"/>
                <w:szCs w:val="24"/>
              </w:rPr>
              <w:t xml:space="preserve">(MS Word) </w:t>
            </w:r>
            <w:r>
              <w:rPr>
                <w:rFonts w:asciiTheme="minorHAnsi" w:hAnsiTheme="minorHAnsi" w:cstheme="minorHAnsi"/>
                <w:sz w:val="24"/>
                <w:szCs w:val="24"/>
              </w:rPr>
              <w:t>for desired scheme</w:t>
            </w:r>
            <w:r w:rsidR="00DF196A">
              <w:rPr>
                <w:rFonts w:asciiTheme="minorHAnsi" w:hAnsiTheme="minorHAnsi" w:cstheme="minorHAnsi"/>
                <w:sz w:val="24"/>
                <w:szCs w:val="24"/>
              </w:rPr>
              <w:t>.</w:t>
            </w:r>
          </w:p>
        </w:tc>
      </w:tr>
      <w:tr w:rsidR="00B32A8C" w:rsidTr="00D720E7">
        <w:tc>
          <w:tcPr>
            <w:tcW w:w="473" w:type="dxa"/>
          </w:tcPr>
          <w:p w:rsidR="00B32A8C" w:rsidRDefault="00B32A8C" w:rsidP="00D720E7">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8769" w:type="dxa"/>
          </w:tcPr>
          <w:p w:rsidR="00B32A8C" w:rsidRDefault="00B32A8C" w:rsidP="00B32A8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Log in to AICTE web portal using Institute User Id and password</w:t>
            </w:r>
          </w:p>
        </w:tc>
      </w:tr>
      <w:tr w:rsidR="00B32A8C" w:rsidTr="00D720E7">
        <w:tc>
          <w:tcPr>
            <w:tcW w:w="473" w:type="dxa"/>
          </w:tcPr>
          <w:p w:rsidR="00B32A8C" w:rsidRDefault="00B32A8C" w:rsidP="00D720E7">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8769" w:type="dxa"/>
          </w:tcPr>
          <w:p w:rsidR="00B32A8C" w:rsidRDefault="00B32A8C" w:rsidP="00B32A8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Refer to </w:t>
            </w:r>
            <w:r w:rsidR="003C0731">
              <w:rPr>
                <w:rFonts w:asciiTheme="minorHAnsi" w:hAnsiTheme="minorHAnsi" w:cstheme="minorHAnsi"/>
                <w:b/>
                <w:sz w:val="24"/>
                <w:szCs w:val="24"/>
              </w:rPr>
              <w:t>Departments&gt; AQIS</w:t>
            </w:r>
            <w:r w:rsidR="003C0731" w:rsidRPr="00742F57">
              <w:rPr>
                <w:rFonts w:asciiTheme="minorHAnsi" w:hAnsiTheme="minorHAnsi" w:cstheme="minorHAnsi"/>
                <w:b/>
                <w:sz w:val="24"/>
                <w:szCs w:val="24"/>
              </w:rPr>
              <w:t xml:space="preserve"> </w:t>
            </w:r>
            <w:r w:rsidRPr="00742F57">
              <w:rPr>
                <w:rFonts w:asciiTheme="minorHAnsi" w:hAnsiTheme="minorHAnsi" w:cstheme="minorHAnsi"/>
                <w:b/>
                <w:sz w:val="24"/>
                <w:szCs w:val="24"/>
              </w:rPr>
              <w:t>&gt; Schemes &gt;</w:t>
            </w:r>
            <w:r>
              <w:rPr>
                <w:rFonts w:asciiTheme="minorHAnsi" w:hAnsiTheme="minorHAnsi" w:cstheme="minorHAnsi"/>
                <w:b/>
                <w:sz w:val="24"/>
                <w:szCs w:val="24"/>
              </w:rPr>
              <w:t xml:space="preserve">AQIS User Manual </w:t>
            </w:r>
            <w:r w:rsidR="006B3101">
              <w:rPr>
                <w:rFonts w:asciiTheme="minorHAnsi" w:hAnsiTheme="minorHAnsi" w:cstheme="minorHAnsi"/>
                <w:sz w:val="24"/>
                <w:szCs w:val="24"/>
              </w:rPr>
              <w:t>for filling</w:t>
            </w:r>
            <w:r>
              <w:rPr>
                <w:rFonts w:asciiTheme="minorHAnsi" w:hAnsiTheme="minorHAnsi" w:cstheme="minorHAnsi"/>
                <w:sz w:val="24"/>
                <w:szCs w:val="24"/>
              </w:rPr>
              <w:t xml:space="preserve"> and submitting </w:t>
            </w:r>
            <w:r>
              <w:rPr>
                <w:rFonts w:asciiTheme="minorHAnsi" w:hAnsiTheme="minorHAnsi" w:cstheme="minorHAnsi"/>
                <w:sz w:val="24"/>
                <w:szCs w:val="24"/>
              </w:rPr>
              <w:lastRenderedPageBreak/>
              <w:t>AQIS application for desired scheme on portal.</w:t>
            </w:r>
          </w:p>
        </w:tc>
      </w:tr>
      <w:tr w:rsidR="00B32A8C" w:rsidTr="00D720E7">
        <w:tc>
          <w:tcPr>
            <w:tcW w:w="473" w:type="dxa"/>
          </w:tcPr>
          <w:p w:rsidR="00B32A8C" w:rsidRDefault="00DF196A" w:rsidP="00D720E7">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lastRenderedPageBreak/>
              <w:t>6</w:t>
            </w:r>
          </w:p>
        </w:tc>
        <w:tc>
          <w:tcPr>
            <w:tcW w:w="8769" w:type="dxa"/>
          </w:tcPr>
          <w:p w:rsidR="00B32A8C" w:rsidRDefault="00DF196A" w:rsidP="00DF196A">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You may copy – paste data from softcopy (as above) form to the application form on the portal. </w:t>
            </w:r>
          </w:p>
        </w:tc>
      </w:tr>
      <w:tr w:rsidR="00DF196A" w:rsidTr="00D720E7">
        <w:tc>
          <w:tcPr>
            <w:tcW w:w="473" w:type="dxa"/>
          </w:tcPr>
          <w:p w:rsidR="00DF196A" w:rsidRDefault="00DF196A" w:rsidP="00D720E7">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8769" w:type="dxa"/>
          </w:tcPr>
          <w:p w:rsidR="00DF196A" w:rsidRDefault="00DF196A" w:rsidP="00DF196A">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Follow the steps given below to complete the submission of your application -  </w:t>
            </w:r>
          </w:p>
        </w:tc>
      </w:tr>
      <w:tr w:rsidR="00DF196A" w:rsidTr="00D720E7">
        <w:tc>
          <w:tcPr>
            <w:tcW w:w="473" w:type="dxa"/>
          </w:tcPr>
          <w:p w:rsidR="00DF196A" w:rsidRDefault="00DF196A" w:rsidP="00D720E7">
            <w:pPr>
              <w:pStyle w:val="NormalWeb"/>
              <w:spacing w:before="0" w:beforeAutospacing="0" w:after="0" w:afterAutospacing="0"/>
              <w:jc w:val="both"/>
              <w:rPr>
                <w:rFonts w:asciiTheme="minorHAnsi" w:hAnsiTheme="minorHAnsi" w:cstheme="minorHAnsi"/>
                <w:b/>
                <w:bCs/>
              </w:rPr>
            </w:pPr>
          </w:p>
        </w:tc>
        <w:tc>
          <w:tcPr>
            <w:tcW w:w="8769" w:type="dxa"/>
          </w:tcPr>
          <w:p w:rsidR="00DF196A" w:rsidRDefault="00DF196A" w:rsidP="00DF196A">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Covert MS Word softcopy application into PDF.</w:t>
            </w:r>
          </w:p>
        </w:tc>
      </w:tr>
      <w:tr w:rsidR="00DF196A" w:rsidTr="00D720E7">
        <w:tc>
          <w:tcPr>
            <w:tcW w:w="473" w:type="dxa"/>
          </w:tcPr>
          <w:p w:rsidR="00DF196A" w:rsidRDefault="00DF196A" w:rsidP="00D720E7">
            <w:pPr>
              <w:pStyle w:val="NormalWeb"/>
              <w:spacing w:before="0" w:beforeAutospacing="0" w:after="0" w:afterAutospacing="0"/>
              <w:jc w:val="both"/>
              <w:rPr>
                <w:rFonts w:asciiTheme="minorHAnsi" w:hAnsiTheme="minorHAnsi" w:cstheme="minorHAnsi"/>
                <w:b/>
                <w:bCs/>
              </w:rPr>
            </w:pPr>
          </w:p>
        </w:tc>
        <w:tc>
          <w:tcPr>
            <w:tcW w:w="8769" w:type="dxa"/>
          </w:tcPr>
          <w:p w:rsidR="00DF196A" w:rsidRDefault="00DF196A" w:rsidP="00DF196A">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Attach this PDF to your AQIS application on the portal.</w:t>
            </w:r>
          </w:p>
        </w:tc>
      </w:tr>
      <w:tr w:rsidR="00DF196A" w:rsidTr="00D720E7">
        <w:tc>
          <w:tcPr>
            <w:tcW w:w="473" w:type="dxa"/>
          </w:tcPr>
          <w:p w:rsidR="00DF196A" w:rsidRDefault="00DF196A" w:rsidP="00D720E7">
            <w:pPr>
              <w:pStyle w:val="NormalWeb"/>
              <w:spacing w:before="0" w:beforeAutospacing="0" w:after="0" w:afterAutospacing="0"/>
              <w:jc w:val="both"/>
              <w:rPr>
                <w:rFonts w:asciiTheme="minorHAnsi" w:hAnsiTheme="minorHAnsi" w:cstheme="minorHAnsi"/>
                <w:b/>
                <w:bCs/>
              </w:rPr>
            </w:pPr>
          </w:p>
        </w:tc>
        <w:tc>
          <w:tcPr>
            <w:tcW w:w="8769" w:type="dxa"/>
          </w:tcPr>
          <w:p w:rsidR="00DF196A" w:rsidRDefault="00DF196A" w:rsidP="00DF196A">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Tick the declaration flag on the application.</w:t>
            </w:r>
          </w:p>
        </w:tc>
      </w:tr>
      <w:tr w:rsidR="00DF196A" w:rsidTr="00D720E7">
        <w:tc>
          <w:tcPr>
            <w:tcW w:w="473" w:type="dxa"/>
          </w:tcPr>
          <w:p w:rsidR="00DF196A" w:rsidRDefault="00DF196A" w:rsidP="00D720E7">
            <w:pPr>
              <w:pStyle w:val="NormalWeb"/>
              <w:spacing w:before="0" w:beforeAutospacing="0" w:after="0" w:afterAutospacing="0"/>
              <w:jc w:val="both"/>
              <w:rPr>
                <w:rFonts w:asciiTheme="minorHAnsi" w:hAnsiTheme="minorHAnsi" w:cstheme="minorHAnsi"/>
                <w:b/>
                <w:bCs/>
              </w:rPr>
            </w:pPr>
          </w:p>
        </w:tc>
        <w:tc>
          <w:tcPr>
            <w:tcW w:w="8769" w:type="dxa"/>
          </w:tcPr>
          <w:p w:rsidR="00DF196A" w:rsidRDefault="00DF196A" w:rsidP="00DF196A">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Press “Submit” button.</w:t>
            </w:r>
            <w:r w:rsidR="00337A0F">
              <w:rPr>
                <w:rFonts w:asciiTheme="minorHAnsi" w:hAnsiTheme="minorHAnsi" w:cstheme="minorHAnsi"/>
                <w:sz w:val="24"/>
                <w:szCs w:val="24"/>
              </w:rPr>
              <w:t xml:space="preserve"> Now no changes in application are possible.</w:t>
            </w:r>
          </w:p>
        </w:tc>
      </w:tr>
      <w:tr w:rsidR="00DF196A" w:rsidTr="00D720E7">
        <w:tc>
          <w:tcPr>
            <w:tcW w:w="473" w:type="dxa"/>
          </w:tcPr>
          <w:p w:rsidR="00DF196A" w:rsidRDefault="00DF196A" w:rsidP="00D720E7">
            <w:pPr>
              <w:pStyle w:val="NormalWeb"/>
              <w:spacing w:before="0" w:beforeAutospacing="0" w:after="0" w:afterAutospacing="0"/>
              <w:jc w:val="both"/>
              <w:rPr>
                <w:rFonts w:asciiTheme="minorHAnsi" w:hAnsiTheme="minorHAnsi" w:cstheme="minorHAnsi"/>
                <w:b/>
                <w:bCs/>
              </w:rPr>
            </w:pPr>
          </w:p>
        </w:tc>
        <w:tc>
          <w:tcPr>
            <w:tcW w:w="8769" w:type="dxa"/>
          </w:tcPr>
          <w:p w:rsidR="00DF196A" w:rsidRDefault="00337A0F" w:rsidP="00DF196A">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Proceed and complete on line payment on the portal. </w:t>
            </w:r>
          </w:p>
        </w:tc>
      </w:tr>
      <w:tr w:rsidR="00337A0F" w:rsidTr="00D720E7">
        <w:tc>
          <w:tcPr>
            <w:tcW w:w="473" w:type="dxa"/>
          </w:tcPr>
          <w:p w:rsidR="00337A0F" w:rsidRDefault="00337A0F" w:rsidP="00D720E7">
            <w:pPr>
              <w:pStyle w:val="NormalWeb"/>
              <w:spacing w:before="0" w:beforeAutospacing="0" w:after="0" w:afterAutospacing="0"/>
              <w:jc w:val="both"/>
              <w:rPr>
                <w:rFonts w:asciiTheme="minorHAnsi" w:hAnsiTheme="minorHAnsi" w:cstheme="minorHAnsi"/>
                <w:b/>
                <w:bCs/>
              </w:rPr>
            </w:pPr>
          </w:p>
        </w:tc>
        <w:tc>
          <w:tcPr>
            <w:tcW w:w="8769" w:type="dxa"/>
          </w:tcPr>
          <w:p w:rsidR="00337A0F" w:rsidRDefault="00337A0F" w:rsidP="00337A0F">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Submit/Post hardcopy of PDF and copy of proof of payment to </w:t>
            </w:r>
            <w:r w:rsidRPr="00525E79">
              <w:rPr>
                <w:rFonts w:asciiTheme="minorHAnsi" w:hAnsiTheme="minorHAnsi" w:cstheme="minorHAnsi"/>
                <w:sz w:val="24"/>
                <w:szCs w:val="24"/>
              </w:rPr>
              <w:t xml:space="preserve">All India Council for Technical Education, (AICTE), NBCC Place, 4th Floor, Eastern Tower, </w:t>
            </w:r>
            <w:proofErr w:type="spellStart"/>
            <w:r w:rsidR="006C5950">
              <w:rPr>
                <w:rFonts w:asciiTheme="minorHAnsi" w:hAnsiTheme="minorHAnsi" w:cstheme="minorHAnsi"/>
                <w:sz w:val="24"/>
                <w:szCs w:val="24"/>
              </w:rPr>
              <w:t>BhishamPitmahMarg</w:t>
            </w:r>
            <w:proofErr w:type="spellEnd"/>
            <w:r w:rsidR="006C5950">
              <w:rPr>
                <w:rFonts w:asciiTheme="minorHAnsi" w:hAnsiTheme="minorHAnsi" w:cstheme="minorHAnsi"/>
                <w:sz w:val="24"/>
                <w:szCs w:val="24"/>
              </w:rPr>
              <w:t xml:space="preserve">, </w:t>
            </w:r>
            <w:proofErr w:type="spellStart"/>
            <w:r w:rsidR="006C5950">
              <w:rPr>
                <w:rFonts w:asciiTheme="minorHAnsi" w:hAnsiTheme="minorHAnsi" w:cstheme="minorHAnsi"/>
                <w:sz w:val="24"/>
                <w:szCs w:val="24"/>
              </w:rPr>
              <w:t>PargatiVihar</w:t>
            </w:r>
            <w:proofErr w:type="spellEnd"/>
            <w:r w:rsidRPr="00525E79">
              <w:rPr>
                <w:rFonts w:asciiTheme="minorHAnsi" w:hAnsiTheme="minorHAnsi" w:cstheme="minorHAnsi"/>
                <w:sz w:val="24"/>
                <w:szCs w:val="24"/>
              </w:rPr>
              <w:t xml:space="preserve">, </w:t>
            </w:r>
            <w:proofErr w:type="spellStart"/>
            <w:proofErr w:type="gramStart"/>
            <w:r w:rsidRPr="00525E79">
              <w:rPr>
                <w:rFonts w:asciiTheme="minorHAnsi" w:hAnsiTheme="minorHAnsi" w:cstheme="minorHAnsi"/>
                <w:sz w:val="24"/>
                <w:szCs w:val="24"/>
              </w:rPr>
              <w:t>Lodhi</w:t>
            </w:r>
            <w:proofErr w:type="spellEnd"/>
            <w:proofErr w:type="gramEnd"/>
            <w:r w:rsidRPr="00525E79">
              <w:rPr>
                <w:rFonts w:asciiTheme="minorHAnsi" w:hAnsiTheme="minorHAnsi" w:cstheme="minorHAnsi"/>
                <w:sz w:val="24"/>
                <w:szCs w:val="24"/>
              </w:rPr>
              <w:t xml:space="preserve"> Road, New Delhi-110003</w:t>
            </w:r>
            <w:r>
              <w:rPr>
                <w:rFonts w:asciiTheme="minorHAnsi" w:hAnsiTheme="minorHAnsi" w:cstheme="minorHAnsi"/>
                <w:sz w:val="24"/>
                <w:szCs w:val="24"/>
              </w:rPr>
              <w:t>.</w:t>
            </w:r>
          </w:p>
        </w:tc>
      </w:tr>
      <w:tr w:rsidR="00337A0F" w:rsidTr="00D720E7">
        <w:tc>
          <w:tcPr>
            <w:tcW w:w="473" w:type="dxa"/>
          </w:tcPr>
          <w:p w:rsidR="00337A0F" w:rsidRDefault="00337A0F" w:rsidP="00D720E7">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8769" w:type="dxa"/>
          </w:tcPr>
          <w:p w:rsidR="00337A0F" w:rsidRDefault="00337A0F" w:rsidP="00337A0F">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Every Institute shall enter the data on web portal about earlier grants received from AICTE. In order to complete this, log in to web portal with your Institute user Id and password and select “</w:t>
            </w:r>
            <w:r w:rsidRPr="00337A0F">
              <w:rPr>
                <w:rFonts w:asciiTheme="minorHAnsi" w:hAnsiTheme="minorHAnsi" w:cstheme="minorHAnsi"/>
                <w:sz w:val="24"/>
                <w:szCs w:val="24"/>
              </w:rPr>
              <w:t>AQIS History</w:t>
            </w:r>
            <w:r>
              <w:rPr>
                <w:rFonts w:asciiTheme="minorHAnsi" w:hAnsiTheme="minorHAnsi" w:cstheme="minorHAnsi"/>
                <w:sz w:val="24"/>
                <w:szCs w:val="24"/>
              </w:rPr>
              <w:t>”</w:t>
            </w:r>
            <w:r w:rsidRPr="00337A0F">
              <w:rPr>
                <w:rFonts w:asciiTheme="minorHAnsi" w:hAnsiTheme="minorHAnsi" w:cstheme="minorHAnsi"/>
                <w:sz w:val="24"/>
                <w:szCs w:val="24"/>
              </w:rPr>
              <w:t xml:space="preserve"> tab</w:t>
            </w:r>
            <w:r>
              <w:rPr>
                <w:rFonts w:asciiTheme="minorHAnsi" w:hAnsiTheme="minorHAnsi" w:cstheme="minorHAnsi"/>
                <w:sz w:val="24"/>
                <w:szCs w:val="24"/>
              </w:rPr>
              <w:t>. Fill the details as required and periodically update the details.</w:t>
            </w:r>
          </w:p>
        </w:tc>
      </w:tr>
    </w:tbl>
    <w:p w:rsidR="00525E79" w:rsidRDefault="00525E79" w:rsidP="00885E66">
      <w:pPr>
        <w:pStyle w:val="ListParagraph"/>
        <w:spacing w:after="0" w:line="240" w:lineRule="auto"/>
        <w:ind w:left="0"/>
        <w:jc w:val="both"/>
        <w:rPr>
          <w:rFonts w:asciiTheme="minorHAnsi" w:hAnsiTheme="minorHAnsi" w:cstheme="minorHAnsi"/>
          <w:sz w:val="24"/>
          <w:szCs w:val="24"/>
        </w:rPr>
      </w:pPr>
    </w:p>
    <w:p w:rsidR="005737E3" w:rsidRDefault="005737E3" w:rsidP="00885E66">
      <w:pPr>
        <w:widowControl w:val="0"/>
        <w:tabs>
          <w:tab w:val="left" w:pos="360"/>
        </w:tabs>
        <w:overflowPunct w:val="0"/>
        <w:autoSpaceDE w:val="0"/>
        <w:autoSpaceDN w:val="0"/>
        <w:adjustRightInd w:val="0"/>
        <w:spacing w:after="0" w:line="360" w:lineRule="auto"/>
        <w:jc w:val="both"/>
        <w:rPr>
          <w:rFonts w:asciiTheme="minorHAnsi" w:hAnsiTheme="minorHAnsi" w:cstheme="minorHAnsi"/>
        </w:rPr>
      </w:pPr>
    </w:p>
    <w:p w:rsidR="00354A30" w:rsidRPr="00742F57" w:rsidRDefault="00354A30" w:rsidP="00885E66">
      <w:pPr>
        <w:widowControl w:val="0"/>
        <w:tabs>
          <w:tab w:val="left" w:pos="360"/>
        </w:tabs>
        <w:overflowPunct w:val="0"/>
        <w:autoSpaceDE w:val="0"/>
        <w:autoSpaceDN w:val="0"/>
        <w:adjustRightInd w:val="0"/>
        <w:spacing w:after="0" w:line="360" w:lineRule="auto"/>
        <w:jc w:val="both"/>
        <w:rPr>
          <w:rFonts w:asciiTheme="minorHAnsi" w:hAnsiTheme="minorHAnsi" w:cstheme="minorHAnsi"/>
        </w:rPr>
      </w:pPr>
    </w:p>
    <w:p w:rsidR="005737E3" w:rsidRPr="00742F57" w:rsidRDefault="005737E3" w:rsidP="00885E66">
      <w:pPr>
        <w:widowControl w:val="0"/>
        <w:tabs>
          <w:tab w:val="left" w:pos="360"/>
        </w:tabs>
        <w:overflowPunct w:val="0"/>
        <w:autoSpaceDE w:val="0"/>
        <w:autoSpaceDN w:val="0"/>
        <w:adjustRightInd w:val="0"/>
        <w:spacing w:after="0" w:line="360" w:lineRule="auto"/>
        <w:jc w:val="both"/>
        <w:rPr>
          <w:rFonts w:asciiTheme="minorHAnsi" w:hAnsiTheme="minorHAnsi" w:cstheme="minorHAnsi"/>
        </w:rPr>
      </w:pPr>
    </w:p>
    <w:p w:rsidR="005737E3" w:rsidRPr="00742F57" w:rsidRDefault="005737E3" w:rsidP="00885E66">
      <w:pPr>
        <w:widowControl w:val="0"/>
        <w:tabs>
          <w:tab w:val="left" w:pos="360"/>
        </w:tabs>
        <w:overflowPunct w:val="0"/>
        <w:autoSpaceDE w:val="0"/>
        <w:autoSpaceDN w:val="0"/>
        <w:adjustRightInd w:val="0"/>
        <w:spacing w:after="0" w:line="360" w:lineRule="auto"/>
        <w:jc w:val="both"/>
        <w:rPr>
          <w:rFonts w:asciiTheme="minorHAnsi" w:hAnsiTheme="minorHAnsi" w:cstheme="minorHAnsi"/>
        </w:rPr>
      </w:pPr>
    </w:p>
    <w:p w:rsidR="005737E3" w:rsidRPr="00742F57" w:rsidRDefault="005737E3" w:rsidP="00885E66">
      <w:pPr>
        <w:widowControl w:val="0"/>
        <w:tabs>
          <w:tab w:val="left" w:pos="360"/>
        </w:tabs>
        <w:overflowPunct w:val="0"/>
        <w:autoSpaceDE w:val="0"/>
        <w:autoSpaceDN w:val="0"/>
        <w:adjustRightInd w:val="0"/>
        <w:spacing w:after="0" w:line="360" w:lineRule="auto"/>
        <w:jc w:val="both"/>
        <w:rPr>
          <w:rFonts w:asciiTheme="minorHAnsi" w:hAnsiTheme="minorHAnsi" w:cstheme="minorHAnsi"/>
        </w:rPr>
      </w:pPr>
    </w:p>
    <w:p w:rsidR="005737E3" w:rsidRPr="00742F57" w:rsidRDefault="005737E3" w:rsidP="00885E66">
      <w:pPr>
        <w:widowControl w:val="0"/>
        <w:tabs>
          <w:tab w:val="left" w:pos="360"/>
        </w:tabs>
        <w:overflowPunct w:val="0"/>
        <w:autoSpaceDE w:val="0"/>
        <w:autoSpaceDN w:val="0"/>
        <w:adjustRightInd w:val="0"/>
        <w:spacing w:after="0" w:line="360" w:lineRule="auto"/>
        <w:jc w:val="both"/>
        <w:rPr>
          <w:rFonts w:asciiTheme="minorHAnsi" w:hAnsiTheme="minorHAnsi" w:cstheme="minorHAnsi"/>
        </w:rPr>
      </w:pPr>
    </w:p>
    <w:p w:rsidR="005737E3" w:rsidRPr="00742F57" w:rsidRDefault="005737E3" w:rsidP="00885E66">
      <w:pPr>
        <w:widowControl w:val="0"/>
        <w:tabs>
          <w:tab w:val="left" w:pos="360"/>
        </w:tabs>
        <w:overflowPunct w:val="0"/>
        <w:autoSpaceDE w:val="0"/>
        <w:autoSpaceDN w:val="0"/>
        <w:adjustRightInd w:val="0"/>
        <w:spacing w:after="0" w:line="360" w:lineRule="auto"/>
        <w:jc w:val="both"/>
        <w:rPr>
          <w:rFonts w:asciiTheme="minorHAnsi" w:hAnsiTheme="minorHAnsi" w:cstheme="minorHAnsi"/>
        </w:rPr>
      </w:pPr>
    </w:p>
    <w:p w:rsidR="005737E3" w:rsidRPr="00742F57" w:rsidRDefault="005737E3" w:rsidP="00885E66">
      <w:pPr>
        <w:widowControl w:val="0"/>
        <w:tabs>
          <w:tab w:val="left" w:pos="360"/>
        </w:tabs>
        <w:overflowPunct w:val="0"/>
        <w:autoSpaceDE w:val="0"/>
        <w:autoSpaceDN w:val="0"/>
        <w:adjustRightInd w:val="0"/>
        <w:spacing w:after="0" w:line="360" w:lineRule="auto"/>
        <w:jc w:val="both"/>
        <w:rPr>
          <w:rFonts w:asciiTheme="minorHAnsi" w:hAnsiTheme="minorHAnsi" w:cstheme="minorHAnsi"/>
        </w:rPr>
      </w:pPr>
    </w:p>
    <w:p w:rsidR="005737E3" w:rsidRPr="00742F57" w:rsidRDefault="005737E3" w:rsidP="00885E66">
      <w:pPr>
        <w:widowControl w:val="0"/>
        <w:tabs>
          <w:tab w:val="left" w:pos="360"/>
        </w:tabs>
        <w:overflowPunct w:val="0"/>
        <w:autoSpaceDE w:val="0"/>
        <w:autoSpaceDN w:val="0"/>
        <w:adjustRightInd w:val="0"/>
        <w:spacing w:after="0" w:line="360" w:lineRule="auto"/>
        <w:jc w:val="both"/>
        <w:rPr>
          <w:rFonts w:asciiTheme="minorHAnsi" w:hAnsiTheme="minorHAnsi" w:cstheme="minorHAnsi"/>
        </w:rPr>
      </w:pPr>
    </w:p>
    <w:p w:rsidR="005737E3" w:rsidRPr="00742F57" w:rsidRDefault="005737E3" w:rsidP="00885E66">
      <w:pPr>
        <w:widowControl w:val="0"/>
        <w:tabs>
          <w:tab w:val="left" w:pos="360"/>
        </w:tabs>
        <w:overflowPunct w:val="0"/>
        <w:autoSpaceDE w:val="0"/>
        <w:autoSpaceDN w:val="0"/>
        <w:adjustRightInd w:val="0"/>
        <w:spacing w:after="0" w:line="360" w:lineRule="auto"/>
        <w:jc w:val="both"/>
        <w:rPr>
          <w:rFonts w:asciiTheme="minorHAnsi" w:hAnsiTheme="minorHAnsi" w:cstheme="minorHAnsi"/>
        </w:rPr>
      </w:pPr>
    </w:p>
    <w:p w:rsidR="005737E3" w:rsidRPr="00742F57" w:rsidRDefault="005737E3" w:rsidP="00885E66">
      <w:pPr>
        <w:widowControl w:val="0"/>
        <w:tabs>
          <w:tab w:val="left" w:pos="360"/>
        </w:tabs>
        <w:overflowPunct w:val="0"/>
        <w:autoSpaceDE w:val="0"/>
        <w:autoSpaceDN w:val="0"/>
        <w:adjustRightInd w:val="0"/>
        <w:spacing w:after="0" w:line="360" w:lineRule="auto"/>
        <w:jc w:val="both"/>
        <w:rPr>
          <w:rFonts w:asciiTheme="minorHAnsi" w:hAnsiTheme="minorHAnsi" w:cstheme="minorHAnsi"/>
        </w:rPr>
      </w:pPr>
    </w:p>
    <w:p w:rsidR="005737E3" w:rsidRPr="00742F57" w:rsidRDefault="005737E3" w:rsidP="00885E66">
      <w:pPr>
        <w:widowControl w:val="0"/>
        <w:tabs>
          <w:tab w:val="left" w:pos="360"/>
        </w:tabs>
        <w:overflowPunct w:val="0"/>
        <w:autoSpaceDE w:val="0"/>
        <w:autoSpaceDN w:val="0"/>
        <w:adjustRightInd w:val="0"/>
        <w:spacing w:after="0" w:line="360" w:lineRule="auto"/>
        <w:jc w:val="both"/>
        <w:rPr>
          <w:rFonts w:asciiTheme="minorHAnsi" w:hAnsiTheme="minorHAnsi" w:cstheme="minorHAnsi"/>
        </w:rPr>
      </w:pPr>
    </w:p>
    <w:p w:rsidR="005737E3" w:rsidRPr="00742F57" w:rsidRDefault="005737E3" w:rsidP="00885E66">
      <w:pPr>
        <w:widowControl w:val="0"/>
        <w:tabs>
          <w:tab w:val="left" w:pos="360"/>
        </w:tabs>
        <w:overflowPunct w:val="0"/>
        <w:autoSpaceDE w:val="0"/>
        <w:autoSpaceDN w:val="0"/>
        <w:adjustRightInd w:val="0"/>
        <w:spacing w:after="0" w:line="360" w:lineRule="auto"/>
        <w:jc w:val="both"/>
        <w:rPr>
          <w:rFonts w:asciiTheme="minorHAnsi" w:hAnsiTheme="minorHAnsi" w:cstheme="minorHAnsi"/>
        </w:rPr>
      </w:pPr>
    </w:p>
    <w:p w:rsidR="005737E3" w:rsidRPr="00742F57" w:rsidRDefault="005737E3" w:rsidP="00885E66">
      <w:pPr>
        <w:widowControl w:val="0"/>
        <w:tabs>
          <w:tab w:val="left" w:pos="360"/>
        </w:tabs>
        <w:overflowPunct w:val="0"/>
        <w:autoSpaceDE w:val="0"/>
        <w:autoSpaceDN w:val="0"/>
        <w:adjustRightInd w:val="0"/>
        <w:spacing w:after="0" w:line="360" w:lineRule="auto"/>
        <w:jc w:val="both"/>
        <w:rPr>
          <w:rFonts w:asciiTheme="minorHAnsi" w:hAnsiTheme="minorHAnsi" w:cstheme="minorHAnsi"/>
        </w:rPr>
      </w:pPr>
    </w:p>
    <w:p w:rsidR="005737E3" w:rsidRPr="00742F57" w:rsidRDefault="005737E3" w:rsidP="00885E66">
      <w:pPr>
        <w:widowControl w:val="0"/>
        <w:tabs>
          <w:tab w:val="left" w:pos="360"/>
        </w:tabs>
        <w:overflowPunct w:val="0"/>
        <w:autoSpaceDE w:val="0"/>
        <w:autoSpaceDN w:val="0"/>
        <w:adjustRightInd w:val="0"/>
        <w:spacing w:after="0" w:line="360" w:lineRule="auto"/>
        <w:jc w:val="both"/>
        <w:rPr>
          <w:rFonts w:asciiTheme="minorHAnsi" w:hAnsiTheme="minorHAnsi" w:cstheme="minorHAnsi"/>
        </w:rPr>
      </w:pPr>
    </w:p>
    <w:p w:rsidR="005737E3" w:rsidRPr="00742F57" w:rsidRDefault="005737E3" w:rsidP="00885E66">
      <w:pPr>
        <w:widowControl w:val="0"/>
        <w:tabs>
          <w:tab w:val="left" w:pos="360"/>
        </w:tabs>
        <w:overflowPunct w:val="0"/>
        <w:autoSpaceDE w:val="0"/>
        <w:autoSpaceDN w:val="0"/>
        <w:adjustRightInd w:val="0"/>
        <w:spacing w:after="0" w:line="360" w:lineRule="auto"/>
        <w:jc w:val="both"/>
        <w:rPr>
          <w:rFonts w:asciiTheme="minorHAnsi" w:hAnsiTheme="minorHAnsi" w:cstheme="minorHAnsi"/>
        </w:rPr>
      </w:pPr>
    </w:p>
    <w:p w:rsidR="005737E3" w:rsidRPr="00742F57" w:rsidRDefault="005737E3" w:rsidP="00885E66">
      <w:pPr>
        <w:widowControl w:val="0"/>
        <w:tabs>
          <w:tab w:val="left" w:pos="360"/>
        </w:tabs>
        <w:overflowPunct w:val="0"/>
        <w:autoSpaceDE w:val="0"/>
        <w:autoSpaceDN w:val="0"/>
        <w:adjustRightInd w:val="0"/>
        <w:spacing w:after="0" w:line="360" w:lineRule="auto"/>
        <w:jc w:val="both"/>
        <w:rPr>
          <w:rFonts w:asciiTheme="minorHAnsi" w:hAnsiTheme="minorHAnsi" w:cstheme="minorHAnsi"/>
        </w:rPr>
      </w:pPr>
    </w:p>
    <w:p w:rsidR="005737E3" w:rsidRPr="00742F57" w:rsidRDefault="005737E3" w:rsidP="00885E66">
      <w:pPr>
        <w:widowControl w:val="0"/>
        <w:tabs>
          <w:tab w:val="left" w:pos="360"/>
        </w:tabs>
        <w:overflowPunct w:val="0"/>
        <w:autoSpaceDE w:val="0"/>
        <w:autoSpaceDN w:val="0"/>
        <w:adjustRightInd w:val="0"/>
        <w:spacing w:after="0" w:line="360" w:lineRule="auto"/>
        <w:jc w:val="both"/>
        <w:rPr>
          <w:rFonts w:asciiTheme="minorHAnsi" w:hAnsiTheme="minorHAnsi" w:cstheme="minorHAnsi"/>
        </w:rPr>
      </w:pPr>
    </w:p>
    <w:p w:rsidR="005737E3" w:rsidRPr="00742F57" w:rsidRDefault="005737E3" w:rsidP="00885E66">
      <w:pPr>
        <w:widowControl w:val="0"/>
        <w:tabs>
          <w:tab w:val="left" w:pos="360"/>
        </w:tabs>
        <w:overflowPunct w:val="0"/>
        <w:autoSpaceDE w:val="0"/>
        <w:autoSpaceDN w:val="0"/>
        <w:adjustRightInd w:val="0"/>
        <w:spacing w:after="0" w:line="360" w:lineRule="auto"/>
        <w:jc w:val="both"/>
        <w:rPr>
          <w:rFonts w:asciiTheme="minorHAnsi" w:hAnsiTheme="minorHAnsi" w:cstheme="minorHAnsi"/>
        </w:rPr>
      </w:pPr>
    </w:p>
    <w:p w:rsidR="005737E3" w:rsidRPr="00742F57" w:rsidRDefault="005737E3" w:rsidP="00885E66">
      <w:pPr>
        <w:widowControl w:val="0"/>
        <w:tabs>
          <w:tab w:val="left" w:pos="360"/>
        </w:tabs>
        <w:overflowPunct w:val="0"/>
        <w:autoSpaceDE w:val="0"/>
        <w:autoSpaceDN w:val="0"/>
        <w:adjustRightInd w:val="0"/>
        <w:spacing w:after="0" w:line="360" w:lineRule="auto"/>
        <w:jc w:val="both"/>
        <w:rPr>
          <w:rFonts w:asciiTheme="minorHAnsi" w:hAnsiTheme="minorHAnsi" w:cstheme="minorHAnsi"/>
        </w:rPr>
      </w:pPr>
    </w:p>
    <w:p w:rsidR="005737E3" w:rsidRPr="00742F57" w:rsidRDefault="005737E3" w:rsidP="00885E66">
      <w:pPr>
        <w:widowControl w:val="0"/>
        <w:tabs>
          <w:tab w:val="left" w:pos="360"/>
        </w:tabs>
        <w:overflowPunct w:val="0"/>
        <w:autoSpaceDE w:val="0"/>
        <w:autoSpaceDN w:val="0"/>
        <w:adjustRightInd w:val="0"/>
        <w:spacing w:after="0" w:line="360" w:lineRule="auto"/>
        <w:jc w:val="both"/>
        <w:rPr>
          <w:rFonts w:asciiTheme="minorHAnsi" w:hAnsiTheme="minorHAnsi" w:cstheme="minorHAnsi"/>
        </w:rPr>
      </w:pPr>
    </w:p>
    <w:p w:rsidR="005737E3" w:rsidRPr="00742F57" w:rsidRDefault="005737E3" w:rsidP="00885E66">
      <w:pPr>
        <w:widowControl w:val="0"/>
        <w:tabs>
          <w:tab w:val="left" w:pos="360"/>
        </w:tabs>
        <w:overflowPunct w:val="0"/>
        <w:autoSpaceDE w:val="0"/>
        <w:autoSpaceDN w:val="0"/>
        <w:adjustRightInd w:val="0"/>
        <w:spacing w:after="0" w:line="360" w:lineRule="auto"/>
        <w:jc w:val="both"/>
        <w:rPr>
          <w:rFonts w:asciiTheme="minorHAnsi" w:hAnsiTheme="minorHAnsi" w:cstheme="minorHAnsi"/>
        </w:rPr>
      </w:pPr>
    </w:p>
    <w:p w:rsidR="005737E3" w:rsidRPr="00742F57" w:rsidRDefault="005737E3" w:rsidP="00885E66">
      <w:pPr>
        <w:widowControl w:val="0"/>
        <w:tabs>
          <w:tab w:val="left" w:pos="360"/>
        </w:tabs>
        <w:overflowPunct w:val="0"/>
        <w:autoSpaceDE w:val="0"/>
        <w:autoSpaceDN w:val="0"/>
        <w:adjustRightInd w:val="0"/>
        <w:spacing w:after="0" w:line="360" w:lineRule="auto"/>
        <w:jc w:val="both"/>
        <w:rPr>
          <w:rFonts w:asciiTheme="minorHAnsi" w:hAnsiTheme="minorHAnsi" w:cstheme="minorHAnsi"/>
        </w:rPr>
      </w:pPr>
    </w:p>
    <w:p w:rsidR="004F185F" w:rsidRPr="00742F57" w:rsidRDefault="00403F21" w:rsidP="00181769">
      <w:pPr>
        <w:widowControl w:val="0"/>
        <w:overflowPunct w:val="0"/>
        <w:autoSpaceDE w:val="0"/>
        <w:autoSpaceDN w:val="0"/>
        <w:adjustRightInd w:val="0"/>
        <w:spacing w:after="0" w:line="240" w:lineRule="auto"/>
        <w:jc w:val="center"/>
        <w:rPr>
          <w:rFonts w:asciiTheme="minorHAnsi" w:hAnsiTheme="minorHAnsi" w:cstheme="minorHAnsi"/>
          <w:b/>
          <w:bCs/>
          <w:sz w:val="24"/>
          <w:szCs w:val="24"/>
          <w:u w:val="single"/>
        </w:rPr>
      </w:pPr>
      <w:r w:rsidRPr="00742F57">
        <w:rPr>
          <w:rFonts w:asciiTheme="minorHAnsi" w:hAnsiTheme="minorHAnsi" w:cstheme="minorHAnsi"/>
          <w:b/>
          <w:bCs/>
          <w:sz w:val="24"/>
          <w:szCs w:val="24"/>
          <w:u w:val="single"/>
        </w:rPr>
        <w:t>E</w:t>
      </w:r>
      <w:r w:rsidR="007E3BBE" w:rsidRPr="00742F57">
        <w:rPr>
          <w:rFonts w:asciiTheme="minorHAnsi" w:hAnsiTheme="minorHAnsi" w:cstheme="minorHAnsi"/>
          <w:b/>
          <w:bCs/>
          <w:sz w:val="24"/>
          <w:szCs w:val="24"/>
          <w:u w:val="single"/>
        </w:rPr>
        <w:t>ntrepreneurship Development Cell</w:t>
      </w:r>
      <w:r w:rsidR="00181769">
        <w:rPr>
          <w:rFonts w:asciiTheme="minorHAnsi" w:hAnsiTheme="minorHAnsi" w:cstheme="minorHAnsi"/>
          <w:b/>
          <w:bCs/>
          <w:sz w:val="24"/>
          <w:szCs w:val="24"/>
          <w:u w:val="single"/>
        </w:rPr>
        <w:t xml:space="preserve"> (EDC)</w:t>
      </w:r>
    </w:p>
    <w:p w:rsidR="004F185F" w:rsidRPr="00742F57" w:rsidRDefault="004F185F" w:rsidP="00403F21">
      <w:pPr>
        <w:widowControl w:val="0"/>
        <w:overflowPunct w:val="0"/>
        <w:autoSpaceDE w:val="0"/>
        <w:autoSpaceDN w:val="0"/>
        <w:adjustRightInd w:val="0"/>
        <w:spacing w:after="0" w:line="240" w:lineRule="auto"/>
        <w:jc w:val="both"/>
        <w:rPr>
          <w:rFonts w:asciiTheme="minorHAnsi" w:hAnsiTheme="minorHAnsi" w:cstheme="minorHAnsi"/>
          <w:b/>
          <w:bCs/>
          <w:sz w:val="24"/>
          <w:szCs w:val="24"/>
        </w:rPr>
      </w:pPr>
    </w:p>
    <w:p w:rsidR="00403F21" w:rsidRPr="00742F57" w:rsidRDefault="004F185F" w:rsidP="00403F21">
      <w:pPr>
        <w:widowControl w:val="0"/>
        <w:overflowPunct w:val="0"/>
        <w:autoSpaceDE w:val="0"/>
        <w:autoSpaceDN w:val="0"/>
        <w:adjustRightInd w:val="0"/>
        <w:spacing w:after="0" w:line="240" w:lineRule="auto"/>
        <w:jc w:val="both"/>
        <w:rPr>
          <w:rFonts w:asciiTheme="minorHAnsi" w:hAnsiTheme="minorHAnsi" w:cstheme="minorHAnsi"/>
          <w:b/>
          <w:bCs/>
          <w:sz w:val="24"/>
          <w:szCs w:val="24"/>
        </w:rPr>
      </w:pPr>
      <w:r w:rsidRPr="00742F57">
        <w:rPr>
          <w:rFonts w:asciiTheme="minorHAnsi" w:hAnsiTheme="minorHAnsi" w:cstheme="minorHAnsi"/>
          <w:sz w:val="24"/>
          <w:szCs w:val="24"/>
        </w:rPr>
        <w:t xml:space="preserve">This is expected to be a </w:t>
      </w:r>
      <w:r w:rsidR="00403F21" w:rsidRPr="00742F57">
        <w:rPr>
          <w:rFonts w:asciiTheme="minorHAnsi" w:hAnsiTheme="minorHAnsi" w:cstheme="minorHAnsi"/>
          <w:sz w:val="24"/>
          <w:szCs w:val="24"/>
        </w:rPr>
        <w:t>support system for technocrat</w:t>
      </w:r>
      <w:r w:rsidRPr="00742F57">
        <w:rPr>
          <w:rFonts w:asciiTheme="minorHAnsi" w:hAnsiTheme="minorHAnsi" w:cstheme="minorHAnsi"/>
          <w:sz w:val="24"/>
          <w:szCs w:val="24"/>
        </w:rPr>
        <w:t xml:space="preserve">s and </w:t>
      </w:r>
      <w:r w:rsidR="00403F21" w:rsidRPr="00742F57">
        <w:rPr>
          <w:rFonts w:asciiTheme="minorHAnsi" w:hAnsiTheme="minorHAnsi" w:cstheme="minorHAnsi"/>
          <w:sz w:val="24"/>
          <w:szCs w:val="24"/>
        </w:rPr>
        <w:t xml:space="preserve">entrepreneurs. The Entrepreneurs Development Cell set up under the scheme is expected to act as a tool to promote entrepreneurship and self-employment amongst technical students as an attractive and viable career option. </w:t>
      </w:r>
    </w:p>
    <w:p w:rsidR="00403F21" w:rsidRPr="00742F57" w:rsidRDefault="00403F21" w:rsidP="00403F21">
      <w:pPr>
        <w:widowControl w:val="0"/>
        <w:overflowPunct w:val="0"/>
        <w:autoSpaceDE w:val="0"/>
        <w:autoSpaceDN w:val="0"/>
        <w:adjustRightInd w:val="0"/>
        <w:spacing w:after="0" w:line="240" w:lineRule="auto"/>
        <w:jc w:val="both"/>
        <w:rPr>
          <w:rFonts w:asciiTheme="minorHAnsi" w:hAnsiTheme="minorHAnsi" w:cstheme="minorHAnsi"/>
          <w:b/>
          <w:bCs/>
          <w:sz w:val="24"/>
          <w:szCs w:val="24"/>
        </w:rPr>
      </w:pPr>
    </w:p>
    <w:p w:rsidR="00403F21" w:rsidRPr="00742F57" w:rsidRDefault="00403F21" w:rsidP="00403F21">
      <w:pPr>
        <w:pStyle w:val="NoSpacing"/>
        <w:jc w:val="both"/>
        <w:rPr>
          <w:rFonts w:asciiTheme="minorHAnsi" w:hAnsiTheme="minorHAnsi" w:cstheme="minorHAnsi"/>
          <w:sz w:val="24"/>
          <w:szCs w:val="24"/>
        </w:rPr>
      </w:pPr>
      <w:r w:rsidRPr="00742F57">
        <w:rPr>
          <w:rFonts w:asciiTheme="minorHAnsi" w:hAnsiTheme="minorHAnsi" w:cstheme="minorHAnsi"/>
          <w:sz w:val="24"/>
          <w:szCs w:val="24"/>
        </w:rPr>
        <w:t xml:space="preserve">An entrepreneur is an owner or manager of a business enterprise who makes money through risk and initiative. The term was originally a loanword from French and was first defined by the Irish-French economist Richard </w:t>
      </w:r>
      <w:proofErr w:type="spellStart"/>
      <w:r w:rsidRPr="00742F57">
        <w:rPr>
          <w:rFonts w:asciiTheme="minorHAnsi" w:hAnsiTheme="minorHAnsi" w:cstheme="minorHAnsi"/>
          <w:sz w:val="24"/>
          <w:szCs w:val="24"/>
        </w:rPr>
        <w:t>Cantillon</w:t>
      </w:r>
      <w:proofErr w:type="spellEnd"/>
      <w:r w:rsidRPr="00742F57">
        <w:rPr>
          <w:rFonts w:asciiTheme="minorHAnsi" w:hAnsiTheme="minorHAnsi" w:cstheme="minorHAnsi"/>
          <w:sz w:val="24"/>
          <w:szCs w:val="24"/>
        </w:rPr>
        <w:t xml:space="preserve">. </w:t>
      </w:r>
    </w:p>
    <w:p w:rsidR="00403F21" w:rsidRPr="00742F57" w:rsidRDefault="00403F21" w:rsidP="00403F21">
      <w:pPr>
        <w:pStyle w:val="NoSpacing"/>
        <w:jc w:val="both"/>
        <w:rPr>
          <w:rFonts w:asciiTheme="minorHAnsi" w:hAnsiTheme="minorHAnsi" w:cstheme="minorHAnsi"/>
          <w:sz w:val="24"/>
          <w:szCs w:val="24"/>
        </w:rPr>
      </w:pPr>
    </w:p>
    <w:p w:rsidR="00403F21" w:rsidRPr="00742F57" w:rsidRDefault="00403F21" w:rsidP="00403F21">
      <w:pPr>
        <w:pStyle w:val="NoSpacing"/>
        <w:jc w:val="both"/>
        <w:rPr>
          <w:rFonts w:asciiTheme="minorHAnsi" w:hAnsiTheme="minorHAnsi" w:cstheme="minorHAnsi"/>
          <w:sz w:val="24"/>
          <w:szCs w:val="24"/>
        </w:rPr>
      </w:pPr>
      <w:r w:rsidRPr="00742F57">
        <w:rPr>
          <w:rFonts w:asciiTheme="minorHAnsi" w:hAnsiTheme="minorHAnsi" w:cstheme="minorHAnsi"/>
          <w:sz w:val="24"/>
          <w:szCs w:val="24"/>
        </w:rPr>
        <w:t xml:space="preserve">Entrepreneur in English is a term applied to a person who is willing to help launch a new venture or enterprise and accept full responsibility for the outcome. Jean-Baptiste Say, a French economist, is believed to have coined the word "entrepreneur" in the 19th century - he defined an entrepreneur as "one who undertakes an enterprise, especially a contractor, acting as intermediary between capital and </w:t>
      </w:r>
      <w:proofErr w:type="spellStart"/>
      <w:r w:rsidRPr="00742F57">
        <w:rPr>
          <w:rFonts w:asciiTheme="minorHAnsi" w:hAnsiTheme="minorHAnsi" w:cstheme="minorHAnsi"/>
          <w:sz w:val="24"/>
          <w:szCs w:val="24"/>
        </w:rPr>
        <w:t>labour</w:t>
      </w:r>
      <w:proofErr w:type="spellEnd"/>
      <w:r w:rsidRPr="00742F57">
        <w:rPr>
          <w:rFonts w:asciiTheme="minorHAnsi" w:hAnsiTheme="minorHAnsi" w:cstheme="minorHAnsi"/>
          <w:sz w:val="24"/>
          <w:szCs w:val="24"/>
        </w:rPr>
        <w:t xml:space="preserve">". A broader definition by Say: "The entrepreneur shifts economic resources out of lower and into higher productivity and greater yield." </w:t>
      </w:r>
    </w:p>
    <w:p w:rsidR="00403F21" w:rsidRPr="00742F57" w:rsidRDefault="00403F21" w:rsidP="00403F21">
      <w:pPr>
        <w:pStyle w:val="NoSpacing"/>
        <w:jc w:val="both"/>
        <w:rPr>
          <w:rFonts w:asciiTheme="minorHAnsi" w:hAnsiTheme="minorHAnsi" w:cstheme="minorHAnsi"/>
          <w:sz w:val="24"/>
          <w:szCs w:val="24"/>
        </w:rPr>
      </w:pPr>
    </w:p>
    <w:p w:rsidR="00403F21" w:rsidRPr="00742F57" w:rsidRDefault="00403F21" w:rsidP="00403F21">
      <w:pPr>
        <w:pStyle w:val="NoSpacing"/>
        <w:jc w:val="both"/>
        <w:rPr>
          <w:rFonts w:asciiTheme="minorHAnsi" w:hAnsiTheme="minorHAnsi" w:cstheme="minorHAnsi"/>
          <w:sz w:val="24"/>
          <w:szCs w:val="24"/>
        </w:rPr>
      </w:pPr>
      <w:r w:rsidRPr="00742F57">
        <w:rPr>
          <w:rFonts w:asciiTheme="minorHAnsi" w:hAnsiTheme="minorHAnsi" w:cstheme="minorHAnsi"/>
          <w:sz w:val="24"/>
          <w:szCs w:val="24"/>
        </w:rPr>
        <w:t xml:space="preserve">Entrepreneurship Development Centre (EDC) scheme aims to set up a cell where the skills required </w:t>
      </w:r>
      <w:r w:rsidR="004F185F" w:rsidRPr="00742F57">
        <w:rPr>
          <w:rFonts w:asciiTheme="minorHAnsi" w:hAnsiTheme="minorHAnsi" w:cstheme="minorHAnsi"/>
          <w:sz w:val="24"/>
          <w:szCs w:val="24"/>
        </w:rPr>
        <w:t xml:space="preserve">for being </w:t>
      </w:r>
      <w:r w:rsidRPr="00742F57">
        <w:rPr>
          <w:rFonts w:asciiTheme="minorHAnsi" w:hAnsiTheme="minorHAnsi" w:cstheme="minorHAnsi"/>
          <w:sz w:val="24"/>
          <w:szCs w:val="24"/>
        </w:rPr>
        <w:t xml:space="preserve">an Entrepreneur </w:t>
      </w:r>
      <w:proofErr w:type="gramStart"/>
      <w:r w:rsidRPr="00742F57">
        <w:rPr>
          <w:rFonts w:asciiTheme="minorHAnsi" w:hAnsiTheme="minorHAnsi" w:cstheme="minorHAnsi"/>
          <w:sz w:val="24"/>
          <w:szCs w:val="24"/>
        </w:rPr>
        <w:t>are</w:t>
      </w:r>
      <w:proofErr w:type="gramEnd"/>
      <w:r w:rsidRPr="00742F57">
        <w:rPr>
          <w:rFonts w:asciiTheme="minorHAnsi" w:hAnsiTheme="minorHAnsi" w:cstheme="minorHAnsi"/>
          <w:sz w:val="24"/>
          <w:szCs w:val="24"/>
        </w:rPr>
        <w:t xml:space="preserve"> developed.</w:t>
      </w:r>
    </w:p>
    <w:p w:rsidR="00403F21" w:rsidRPr="00742F57" w:rsidRDefault="00403F21" w:rsidP="00403F21">
      <w:pPr>
        <w:widowControl w:val="0"/>
        <w:autoSpaceDE w:val="0"/>
        <w:autoSpaceDN w:val="0"/>
        <w:adjustRightInd w:val="0"/>
        <w:spacing w:after="0" w:line="240" w:lineRule="auto"/>
        <w:jc w:val="both"/>
        <w:rPr>
          <w:rFonts w:asciiTheme="minorHAnsi" w:hAnsiTheme="minorHAnsi" w:cstheme="minorHAnsi"/>
          <w:b/>
          <w:bCs/>
          <w:sz w:val="24"/>
          <w:szCs w:val="24"/>
        </w:rPr>
      </w:pPr>
    </w:p>
    <w:tbl>
      <w:tblPr>
        <w:tblStyle w:val="TableGrid"/>
        <w:tblW w:w="9243" w:type="dxa"/>
        <w:tblLayout w:type="fixed"/>
        <w:tblLook w:val="04A0" w:firstRow="1" w:lastRow="0" w:firstColumn="1" w:lastColumn="0" w:noHBand="0" w:noVBand="1"/>
      </w:tblPr>
      <w:tblGrid>
        <w:gridCol w:w="473"/>
        <w:gridCol w:w="2448"/>
        <w:gridCol w:w="1344"/>
        <w:gridCol w:w="4978"/>
      </w:tblGrid>
      <w:tr w:rsidR="00610A13" w:rsidTr="00FD5681">
        <w:tc>
          <w:tcPr>
            <w:tcW w:w="473" w:type="dxa"/>
          </w:tcPr>
          <w:p w:rsidR="00610A13" w:rsidRDefault="00610A13"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2448" w:type="dxa"/>
          </w:tcPr>
          <w:p w:rsidR="00610A13" w:rsidRDefault="00610A13" w:rsidP="00C22849">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Eligibility of the Institute</w:t>
            </w:r>
          </w:p>
        </w:tc>
        <w:tc>
          <w:tcPr>
            <w:tcW w:w="6322" w:type="dxa"/>
            <w:gridSpan w:val="2"/>
          </w:tcPr>
          <w:p w:rsidR="00610A13" w:rsidRDefault="00610A13" w:rsidP="0077052C">
            <w:pPr>
              <w:widowControl w:val="0"/>
              <w:tabs>
                <w:tab w:val="left" w:pos="720"/>
                <w:tab w:val="left" w:pos="1620"/>
              </w:tabs>
              <w:overflowPunct w:val="0"/>
              <w:autoSpaceDE w:val="0"/>
              <w:autoSpaceDN w:val="0"/>
              <w:adjustRightInd w:val="0"/>
              <w:jc w:val="both"/>
              <w:rPr>
                <w:rFonts w:asciiTheme="minorHAnsi" w:hAnsiTheme="minorHAnsi" w:cstheme="minorHAnsi"/>
                <w:b/>
                <w:bCs/>
              </w:rPr>
            </w:pPr>
            <w:r w:rsidRPr="00742F57">
              <w:rPr>
                <w:rFonts w:asciiTheme="minorHAnsi" w:hAnsiTheme="minorHAnsi" w:cstheme="minorHAnsi"/>
                <w:sz w:val="24"/>
                <w:szCs w:val="24"/>
              </w:rPr>
              <w:t xml:space="preserve">AICTE approved Institutes / AICTE approved </w:t>
            </w:r>
            <w:r w:rsidR="00EB145C">
              <w:rPr>
                <w:rFonts w:asciiTheme="minorHAnsi" w:hAnsiTheme="minorHAnsi" w:cstheme="minorHAnsi"/>
                <w:sz w:val="24"/>
                <w:szCs w:val="24"/>
              </w:rPr>
              <w:t xml:space="preserve">University Departments </w:t>
            </w:r>
          </w:p>
        </w:tc>
      </w:tr>
      <w:tr w:rsidR="00610A13" w:rsidTr="00FD5681">
        <w:tc>
          <w:tcPr>
            <w:tcW w:w="473" w:type="dxa"/>
          </w:tcPr>
          <w:p w:rsidR="00610A13" w:rsidRDefault="00610A13"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2448" w:type="dxa"/>
          </w:tcPr>
          <w:p w:rsidR="00610A13" w:rsidRDefault="00610A13"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 xml:space="preserve">Eligibility of the </w:t>
            </w:r>
            <w:r>
              <w:rPr>
                <w:rFonts w:asciiTheme="minorHAnsi" w:hAnsiTheme="minorHAnsi" w:cstheme="minorHAnsi"/>
                <w:b/>
                <w:bCs/>
              </w:rPr>
              <w:t>Coordinator</w:t>
            </w:r>
          </w:p>
        </w:tc>
        <w:tc>
          <w:tcPr>
            <w:tcW w:w="6322" w:type="dxa"/>
            <w:gridSpan w:val="2"/>
          </w:tcPr>
          <w:p w:rsidR="00610A13" w:rsidRPr="00742F57" w:rsidRDefault="00610A1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Full time regular Faculty</w:t>
            </w:r>
          </w:p>
        </w:tc>
      </w:tr>
      <w:tr w:rsidR="00610A13" w:rsidTr="00FD5681">
        <w:tc>
          <w:tcPr>
            <w:tcW w:w="473" w:type="dxa"/>
          </w:tcPr>
          <w:p w:rsidR="00610A13" w:rsidRDefault="00610A13"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2448" w:type="dxa"/>
          </w:tcPr>
          <w:p w:rsidR="00610A13" w:rsidRPr="005900D3" w:rsidRDefault="00610A13" w:rsidP="00C22849">
            <w:pPr>
              <w:pStyle w:val="NormalWeb"/>
              <w:spacing w:before="0" w:beforeAutospacing="0" w:after="0" w:afterAutospacing="0"/>
              <w:rPr>
                <w:rFonts w:asciiTheme="minorHAnsi" w:hAnsiTheme="minorHAnsi" w:cstheme="minorHAnsi"/>
                <w:b/>
                <w:bCs/>
              </w:rPr>
            </w:pPr>
            <w:r w:rsidRPr="005900D3">
              <w:rPr>
                <w:rFonts w:asciiTheme="minorHAnsi" w:hAnsiTheme="minorHAnsi" w:cstheme="minorHAnsi"/>
                <w:b/>
                <w:bCs/>
              </w:rPr>
              <w:t>Duration of the Project</w:t>
            </w:r>
          </w:p>
        </w:tc>
        <w:tc>
          <w:tcPr>
            <w:tcW w:w="6322" w:type="dxa"/>
            <w:gridSpan w:val="2"/>
          </w:tcPr>
          <w:p w:rsidR="00610A13" w:rsidRPr="0025289A" w:rsidRDefault="005900D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25289A">
              <w:rPr>
                <w:rFonts w:asciiTheme="minorHAnsi" w:hAnsiTheme="minorHAnsi" w:cstheme="minorHAnsi"/>
                <w:sz w:val="24"/>
                <w:szCs w:val="24"/>
              </w:rPr>
              <w:t>Two</w:t>
            </w:r>
            <w:r w:rsidR="00610A13" w:rsidRPr="0025289A">
              <w:rPr>
                <w:rFonts w:asciiTheme="minorHAnsi" w:hAnsiTheme="minorHAnsi" w:cstheme="minorHAnsi"/>
                <w:sz w:val="24"/>
                <w:szCs w:val="24"/>
              </w:rPr>
              <w:t xml:space="preserve"> Year</w:t>
            </w:r>
            <w:r w:rsidRPr="0025289A">
              <w:rPr>
                <w:rFonts w:asciiTheme="minorHAnsi" w:hAnsiTheme="minorHAnsi" w:cstheme="minorHAnsi"/>
                <w:sz w:val="24"/>
                <w:szCs w:val="24"/>
              </w:rPr>
              <w:t>s</w:t>
            </w:r>
          </w:p>
        </w:tc>
      </w:tr>
      <w:tr w:rsidR="00610A13" w:rsidTr="00FD5681">
        <w:tc>
          <w:tcPr>
            <w:tcW w:w="473" w:type="dxa"/>
          </w:tcPr>
          <w:p w:rsidR="00610A13" w:rsidRDefault="00610A13"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2448" w:type="dxa"/>
          </w:tcPr>
          <w:p w:rsidR="00610A13" w:rsidRPr="00742F57" w:rsidRDefault="00610A13"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Limit of Funding</w:t>
            </w:r>
          </w:p>
        </w:tc>
        <w:tc>
          <w:tcPr>
            <w:tcW w:w="6322" w:type="dxa"/>
            <w:gridSpan w:val="2"/>
          </w:tcPr>
          <w:p w:rsidR="00610A13" w:rsidRPr="0025289A" w:rsidRDefault="005900D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25289A">
              <w:rPr>
                <w:rFonts w:asciiTheme="minorHAnsi" w:hAnsiTheme="minorHAnsi" w:cstheme="minorHAnsi"/>
                <w:sz w:val="24"/>
                <w:szCs w:val="24"/>
              </w:rPr>
              <w:t>5</w:t>
            </w:r>
            <w:r w:rsidR="00610A13" w:rsidRPr="0025289A">
              <w:rPr>
                <w:rFonts w:asciiTheme="minorHAnsi" w:hAnsiTheme="minorHAnsi" w:cstheme="minorHAnsi"/>
                <w:sz w:val="24"/>
                <w:szCs w:val="24"/>
              </w:rPr>
              <w:t>Lakhs</w:t>
            </w:r>
          </w:p>
        </w:tc>
      </w:tr>
      <w:tr w:rsidR="00FD5681" w:rsidTr="00FD5681">
        <w:trPr>
          <w:trHeight w:val="639"/>
        </w:trPr>
        <w:tc>
          <w:tcPr>
            <w:tcW w:w="473" w:type="dxa"/>
            <w:vMerge w:val="restart"/>
          </w:tcPr>
          <w:p w:rsidR="00FD5681" w:rsidRDefault="00FD56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2448" w:type="dxa"/>
            <w:vMerge w:val="restart"/>
          </w:tcPr>
          <w:p w:rsidR="00FD5681" w:rsidRPr="00742F57" w:rsidRDefault="00FD5681" w:rsidP="00C22849">
            <w:pPr>
              <w:pStyle w:val="NormalWeb"/>
              <w:spacing w:before="0" w:after="0"/>
              <w:rPr>
                <w:rFonts w:asciiTheme="minorHAnsi" w:hAnsiTheme="minorHAnsi" w:cstheme="minorHAnsi"/>
                <w:b/>
                <w:bCs/>
              </w:rPr>
            </w:pPr>
            <w:r>
              <w:rPr>
                <w:rFonts w:asciiTheme="minorHAnsi" w:hAnsiTheme="minorHAnsi" w:cstheme="minorHAnsi"/>
                <w:b/>
                <w:bCs/>
              </w:rPr>
              <w:t>Disbursement of grant</w:t>
            </w:r>
          </w:p>
        </w:tc>
        <w:tc>
          <w:tcPr>
            <w:tcW w:w="1344" w:type="dxa"/>
          </w:tcPr>
          <w:p w:rsidR="00FD5681" w:rsidRPr="0025289A" w:rsidRDefault="00FD5681"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sidRPr="0025289A">
              <w:rPr>
                <w:rFonts w:asciiTheme="minorHAnsi" w:hAnsiTheme="minorHAnsi" w:cstheme="minorHAnsi"/>
                <w:sz w:val="24"/>
                <w:szCs w:val="24"/>
              </w:rPr>
              <w:t>Advance</w:t>
            </w:r>
          </w:p>
        </w:tc>
        <w:tc>
          <w:tcPr>
            <w:tcW w:w="4978" w:type="dxa"/>
          </w:tcPr>
          <w:p w:rsidR="00FD5681" w:rsidRPr="0025289A" w:rsidRDefault="00FD5681" w:rsidP="005900D3">
            <w:pPr>
              <w:widowControl w:val="0"/>
              <w:tabs>
                <w:tab w:val="left" w:pos="720"/>
                <w:tab w:val="left" w:pos="1620"/>
              </w:tabs>
              <w:overflowPunct w:val="0"/>
              <w:autoSpaceDE w:val="0"/>
              <w:autoSpaceDN w:val="0"/>
              <w:adjustRightInd w:val="0"/>
              <w:rPr>
                <w:rFonts w:asciiTheme="minorHAnsi" w:hAnsiTheme="minorHAnsi" w:cstheme="minorHAnsi"/>
                <w:sz w:val="24"/>
                <w:szCs w:val="24"/>
              </w:rPr>
            </w:pPr>
            <w:r w:rsidRPr="0025289A">
              <w:rPr>
                <w:rFonts w:asciiTheme="minorHAnsi" w:hAnsiTheme="minorHAnsi" w:cstheme="minorHAnsi"/>
                <w:sz w:val="24"/>
                <w:szCs w:val="24"/>
              </w:rPr>
              <w:t>Non Recurring component  + Recurring component of Year 1 =</w:t>
            </w:r>
            <w:r w:rsidR="005900D3" w:rsidRPr="0025289A">
              <w:rPr>
                <w:rFonts w:asciiTheme="minorHAnsi" w:hAnsiTheme="minorHAnsi" w:cstheme="minorHAnsi"/>
                <w:sz w:val="24"/>
                <w:szCs w:val="24"/>
              </w:rPr>
              <w:t>3</w:t>
            </w:r>
            <w:r w:rsidRPr="0025289A">
              <w:rPr>
                <w:rFonts w:asciiTheme="minorHAnsi" w:hAnsiTheme="minorHAnsi" w:cstheme="minorHAnsi"/>
                <w:sz w:val="24"/>
                <w:szCs w:val="24"/>
              </w:rPr>
              <w:t xml:space="preserve"> Lakhs</w:t>
            </w:r>
          </w:p>
        </w:tc>
      </w:tr>
      <w:tr w:rsidR="00FD5681" w:rsidTr="00FD5681">
        <w:trPr>
          <w:trHeight w:val="589"/>
        </w:trPr>
        <w:tc>
          <w:tcPr>
            <w:tcW w:w="473" w:type="dxa"/>
            <w:vMerge/>
          </w:tcPr>
          <w:p w:rsidR="00FD5681" w:rsidRDefault="00FD5681" w:rsidP="00C22849">
            <w:pPr>
              <w:pStyle w:val="NormalWeb"/>
              <w:spacing w:before="0" w:beforeAutospacing="0" w:after="0" w:afterAutospacing="0"/>
              <w:jc w:val="both"/>
              <w:rPr>
                <w:rFonts w:asciiTheme="minorHAnsi" w:hAnsiTheme="minorHAnsi" w:cstheme="minorHAnsi"/>
                <w:b/>
                <w:bCs/>
              </w:rPr>
            </w:pPr>
          </w:p>
        </w:tc>
        <w:tc>
          <w:tcPr>
            <w:tcW w:w="2448" w:type="dxa"/>
            <w:vMerge/>
          </w:tcPr>
          <w:p w:rsidR="00FD5681" w:rsidRDefault="00FD5681" w:rsidP="00C22849">
            <w:pPr>
              <w:pStyle w:val="NormalWeb"/>
              <w:spacing w:before="0" w:after="0"/>
              <w:rPr>
                <w:rFonts w:asciiTheme="minorHAnsi" w:hAnsiTheme="minorHAnsi" w:cstheme="minorHAnsi"/>
                <w:b/>
                <w:bCs/>
              </w:rPr>
            </w:pPr>
          </w:p>
        </w:tc>
        <w:tc>
          <w:tcPr>
            <w:tcW w:w="1344" w:type="dxa"/>
          </w:tcPr>
          <w:p w:rsidR="00FD5681" w:rsidRPr="0025289A" w:rsidRDefault="00FD5681"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sidRPr="0025289A">
              <w:rPr>
                <w:rFonts w:asciiTheme="minorHAnsi" w:hAnsiTheme="minorHAnsi" w:cstheme="minorHAnsi"/>
                <w:sz w:val="24"/>
                <w:szCs w:val="24"/>
              </w:rPr>
              <w:t>2nd Installment</w:t>
            </w:r>
          </w:p>
        </w:tc>
        <w:tc>
          <w:tcPr>
            <w:tcW w:w="4978" w:type="dxa"/>
          </w:tcPr>
          <w:p w:rsidR="00FD5681" w:rsidRPr="0025289A" w:rsidRDefault="00FD5681" w:rsidP="005900D3">
            <w:pPr>
              <w:widowControl w:val="0"/>
              <w:tabs>
                <w:tab w:val="left" w:pos="720"/>
                <w:tab w:val="left" w:pos="1620"/>
              </w:tabs>
              <w:overflowPunct w:val="0"/>
              <w:autoSpaceDE w:val="0"/>
              <w:autoSpaceDN w:val="0"/>
              <w:adjustRightInd w:val="0"/>
              <w:rPr>
                <w:rFonts w:asciiTheme="minorHAnsi" w:hAnsiTheme="minorHAnsi" w:cstheme="minorHAnsi"/>
                <w:sz w:val="24"/>
                <w:szCs w:val="24"/>
              </w:rPr>
            </w:pPr>
            <w:r w:rsidRPr="0025289A">
              <w:rPr>
                <w:rFonts w:asciiTheme="minorHAnsi" w:hAnsiTheme="minorHAnsi" w:cstheme="minorHAnsi"/>
                <w:sz w:val="24"/>
                <w:szCs w:val="24"/>
              </w:rPr>
              <w:t xml:space="preserve">On completion of year 1 on submission of documents mentioned in 6 = </w:t>
            </w:r>
            <w:r w:rsidR="005900D3" w:rsidRPr="0025289A">
              <w:rPr>
                <w:rFonts w:asciiTheme="minorHAnsi" w:hAnsiTheme="minorHAnsi" w:cstheme="minorHAnsi"/>
                <w:sz w:val="24"/>
                <w:szCs w:val="24"/>
              </w:rPr>
              <w:t>2</w:t>
            </w:r>
            <w:r w:rsidRPr="0025289A">
              <w:rPr>
                <w:rFonts w:asciiTheme="minorHAnsi" w:hAnsiTheme="minorHAnsi" w:cstheme="minorHAnsi"/>
                <w:sz w:val="24"/>
                <w:szCs w:val="24"/>
              </w:rPr>
              <w:t xml:space="preserve"> Lakhs</w:t>
            </w:r>
          </w:p>
        </w:tc>
      </w:tr>
      <w:tr w:rsidR="00FD5681" w:rsidTr="00FD5681">
        <w:tc>
          <w:tcPr>
            <w:tcW w:w="473" w:type="dxa"/>
          </w:tcPr>
          <w:p w:rsidR="00FD5681" w:rsidRDefault="00FD56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2448" w:type="dxa"/>
          </w:tcPr>
          <w:p w:rsidR="00FD5681" w:rsidRPr="00742F57" w:rsidRDefault="00FD5681"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Relevant Documents</w:t>
            </w:r>
          </w:p>
        </w:tc>
        <w:tc>
          <w:tcPr>
            <w:tcW w:w="6322" w:type="dxa"/>
            <w:gridSpan w:val="2"/>
          </w:tcPr>
          <w:p w:rsidR="00FD5681" w:rsidRDefault="00EB145C" w:rsidP="00266690">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bCs/>
                <w:sz w:val="24"/>
                <w:szCs w:val="24"/>
              </w:rPr>
              <w:t>Yearly Report</w:t>
            </w:r>
            <w:r w:rsidR="00FD5681" w:rsidRPr="00742F57">
              <w:rPr>
                <w:rFonts w:asciiTheme="minorHAnsi" w:hAnsiTheme="minorHAnsi" w:cstheme="minorHAnsi"/>
                <w:sz w:val="24"/>
                <w:szCs w:val="24"/>
              </w:rPr>
              <w:t xml:space="preserve"> along with Payment &amp; Receipt A/</w:t>
            </w:r>
            <w:proofErr w:type="spellStart"/>
            <w:r w:rsidR="00FD5681" w:rsidRPr="00742F57">
              <w:rPr>
                <w:rFonts w:asciiTheme="minorHAnsi" w:hAnsiTheme="minorHAnsi" w:cstheme="minorHAnsi"/>
                <w:sz w:val="24"/>
                <w:szCs w:val="24"/>
              </w:rPr>
              <w:t>c</w:t>
            </w:r>
            <w:proofErr w:type="gramStart"/>
            <w:r w:rsidR="00FD5681" w:rsidRPr="00742F57">
              <w:rPr>
                <w:rFonts w:asciiTheme="minorHAnsi" w:hAnsiTheme="minorHAnsi" w:cstheme="minorHAnsi"/>
                <w:sz w:val="24"/>
                <w:szCs w:val="24"/>
              </w:rPr>
              <w:t>,Utilization</w:t>
            </w:r>
            <w:proofErr w:type="spellEnd"/>
            <w:proofErr w:type="gramEnd"/>
            <w:r w:rsidR="00FD5681" w:rsidRPr="00742F57">
              <w:rPr>
                <w:rFonts w:asciiTheme="minorHAnsi" w:hAnsiTheme="minorHAnsi" w:cstheme="minorHAnsi"/>
                <w:sz w:val="24"/>
                <w:szCs w:val="24"/>
              </w:rPr>
              <w:t xml:space="preserve"> Certificate.</w:t>
            </w:r>
          </w:p>
        </w:tc>
      </w:tr>
      <w:tr w:rsidR="00FD5681" w:rsidTr="00FD5681">
        <w:tc>
          <w:tcPr>
            <w:tcW w:w="473" w:type="dxa"/>
          </w:tcPr>
          <w:p w:rsidR="00FD5681" w:rsidRDefault="00FD56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2448" w:type="dxa"/>
          </w:tcPr>
          <w:p w:rsidR="00FD5681" w:rsidRPr="00742F57" w:rsidRDefault="00FD5681"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Expected Outcome</w:t>
            </w:r>
          </w:p>
        </w:tc>
        <w:tc>
          <w:tcPr>
            <w:tcW w:w="6322" w:type="dxa"/>
            <w:gridSpan w:val="2"/>
          </w:tcPr>
          <w:p w:rsidR="00FD5681" w:rsidRPr="00742F57" w:rsidRDefault="00FD5681" w:rsidP="00266690">
            <w:pPr>
              <w:widowControl w:val="0"/>
              <w:tabs>
                <w:tab w:val="left" w:pos="720"/>
                <w:tab w:val="left" w:pos="1620"/>
              </w:tabs>
              <w:overflowPunct w:val="0"/>
              <w:autoSpaceDE w:val="0"/>
              <w:autoSpaceDN w:val="0"/>
              <w:adjustRightInd w:val="0"/>
              <w:jc w:val="both"/>
              <w:rPr>
                <w:rFonts w:asciiTheme="minorHAnsi" w:hAnsiTheme="minorHAnsi" w:cstheme="minorHAnsi"/>
                <w:bCs/>
                <w:sz w:val="24"/>
                <w:szCs w:val="24"/>
              </w:rPr>
            </w:pPr>
            <w:r>
              <w:rPr>
                <w:rFonts w:asciiTheme="minorHAnsi" w:hAnsiTheme="minorHAnsi" w:cstheme="minorHAnsi"/>
                <w:bCs/>
                <w:sz w:val="24"/>
                <w:szCs w:val="24"/>
              </w:rPr>
              <w:t>Establishment of EDC &amp; develop entrepreneurs and shall be self-sustaining after two years of establishment.</w:t>
            </w:r>
          </w:p>
        </w:tc>
      </w:tr>
      <w:tr w:rsidR="00FD5681" w:rsidTr="00FD5681">
        <w:tc>
          <w:tcPr>
            <w:tcW w:w="473" w:type="dxa"/>
          </w:tcPr>
          <w:p w:rsidR="00FD5681" w:rsidRDefault="00FD56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2448" w:type="dxa"/>
          </w:tcPr>
          <w:p w:rsidR="00FD5681" w:rsidRPr="00742F57" w:rsidRDefault="00FD5681"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rPr>
              <w:t>Processing Methodology</w:t>
            </w:r>
          </w:p>
        </w:tc>
        <w:tc>
          <w:tcPr>
            <w:tcW w:w="6322" w:type="dxa"/>
            <w:gridSpan w:val="2"/>
          </w:tcPr>
          <w:p w:rsidR="00FD5681" w:rsidRPr="00742F57" w:rsidRDefault="00FD5681"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Evaluation by three member expert committee.</w:t>
            </w:r>
          </w:p>
        </w:tc>
      </w:tr>
    </w:tbl>
    <w:p w:rsidR="00610A13" w:rsidRDefault="00610A13" w:rsidP="00610A13">
      <w:pPr>
        <w:pStyle w:val="ListParagraph"/>
        <w:spacing w:after="0" w:line="240" w:lineRule="auto"/>
        <w:ind w:left="0"/>
        <w:jc w:val="both"/>
        <w:rPr>
          <w:rFonts w:asciiTheme="minorHAnsi" w:hAnsiTheme="minorHAnsi" w:cstheme="minorHAnsi"/>
          <w:sz w:val="24"/>
          <w:szCs w:val="24"/>
        </w:rPr>
      </w:pPr>
    </w:p>
    <w:p w:rsidR="00610A13" w:rsidRDefault="00610A13" w:rsidP="00610A13">
      <w:pPr>
        <w:pStyle w:val="ListParagraph"/>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Steps to be carried out for submitting proposal</w:t>
      </w:r>
    </w:p>
    <w:p w:rsidR="00610A13" w:rsidRDefault="00610A13" w:rsidP="00610A13">
      <w:pPr>
        <w:pStyle w:val="ListParagraph"/>
        <w:spacing w:after="0" w:line="240" w:lineRule="auto"/>
        <w:ind w:left="0"/>
        <w:jc w:val="both"/>
        <w:rPr>
          <w:rFonts w:asciiTheme="minorHAnsi" w:hAnsiTheme="minorHAnsi" w:cstheme="minorHAnsi"/>
          <w:sz w:val="24"/>
          <w:szCs w:val="24"/>
        </w:rPr>
      </w:pPr>
    </w:p>
    <w:tbl>
      <w:tblPr>
        <w:tblStyle w:val="TableGrid"/>
        <w:tblW w:w="0" w:type="auto"/>
        <w:tblLayout w:type="fixed"/>
        <w:tblLook w:val="04A0" w:firstRow="1" w:lastRow="0" w:firstColumn="1" w:lastColumn="0" w:noHBand="0" w:noVBand="1"/>
      </w:tblPr>
      <w:tblGrid>
        <w:gridCol w:w="473"/>
        <w:gridCol w:w="8769"/>
      </w:tblGrid>
      <w:tr w:rsidR="00610A13" w:rsidTr="00C22849">
        <w:tc>
          <w:tcPr>
            <w:tcW w:w="473" w:type="dxa"/>
          </w:tcPr>
          <w:p w:rsidR="00610A13" w:rsidRDefault="00610A13"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8769" w:type="dxa"/>
          </w:tcPr>
          <w:p w:rsidR="00610A13" w:rsidRPr="00742F57" w:rsidRDefault="00610A13" w:rsidP="003C0731">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 xml:space="preserve">Read </w:t>
            </w:r>
            <w:r>
              <w:rPr>
                <w:rFonts w:asciiTheme="minorHAnsi" w:hAnsiTheme="minorHAnsi" w:cstheme="minorHAnsi"/>
                <w:sz w:val="24"/>
                <w:szCs w:val="24"/>
              </w:rPr>
              <w:t xml:space="preserve">overview about schemes at link </w:t>
            </w:r>
            <w:r w:rsidR="003C0731">
              <w:rPr>
                <w:rFonts w:asciiTheme="minorHAnsi" w:hAnsiTheme="minorHAnsi" w:cstheme="minorHAnsi"/>
                <w:b/>
                <w:sz w:val="24"/>
                <w:szCs w:val="24"/>
              </w:rPr>
              <w:t>Departments&gt; AQIS</w:t>
            </w:r>
            <w:r w:rsidR="003C0731" w:rsidRPr="00742F57">
              <w:rPr>
                <w:rFonts w:asciiTheme="minorHAnsi" w:hAnsiTheme="minorHAnsi" w:cstheme="minorHAnsi"/>
                <w:b/>
                <w:sz w:val="24"/>
                <w:szCs w:val="24"/>
              </w:rPr>
              <w:t xml:space="preserve"> </w:t>
            </w:r>
            <w:r w:rsidRPr="00742F57">
              <w:rPr>
                <w:rFonts w:asciiTheme="minorHAnsi" w:hAnsiTheme="minorHAnsi" w:cstheme="minorHAnsi"/>
                <w:b/>
                <w:sz w:val="24"/>
                <w:szCs w:val="24"/>
              </w:rPr>
              <w:t xml:space="preserve">&gt; Schemes </w:t>
            </w:r>
            <w:r w:rsidRPr="00354A30">
              <w:rPr>
                <w:rFonts w:asciiTheme="minorHAnsi" w:hAnsiTheme="minorHAnsi" w:cstheme="minorHAnsi"/>
                <w:sz w:val="24"/>
                <w:szCs w:val="24"/>
              </w:rPr>
              <w:t>at</w:t>
            </w:r>
            <w:hyperlink r:id="rId16" w:history="1">
              <w:r w:rsidRPr="006F0C0B">
                <w:rPr>
                  <w:rStyle w:val="Hyperlink"/>
                </w:rPr>
                <w:t>http://www.aicte-india.org/ridschemes.htm</w:t>
              </w:r>
            </w:hyperlink>
          </w:p>
        </w:tc>
      </w:tr>
      <w:tr w:rsidR="00610A13" w:rsidTr="00C22849">
        <w:tc>
          <w:tcPr>
            <w:tcW w:w="473" w:type="dxa"/>
          </w:tcPr>
          <w:p w:rsidR="00610A13" w:rsidRDefault="00610A13"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8769" w:type="dxa"/>
          </w:tcPr>
          <w:p w:rsidR="00610A13" w:rsidRDefault="00610A13" w:rsidP="00C22849">
            <w:pPr>
              <w:widowControl w:val="0"/>
              <w:tabs>
                <w:tab w:val="left" w:pos="720"/>
                <w:tab w:val="left" w:pos="1620"/>
              </w:tabs>
              <w:overflowPunct w:val="0"/>
              <w:autoSpaceDE w:val="0"/>
              <w:autoSpaceDN w:val="0"/>
              <w:adjustRightInd w:val="0"/>
              <w:jc w:val="both"/>
              <w:rPr>
                <w:rFonts w:asciiTheme="minorHAnsi" w:hAnsiTheme="minorHAnsi" w:cstheme="minorHAnsi"/>
                <w:b/>
                <w:sz w:val="24"/>
                <w:szCs w:val="24"/>
              </w:rPr>
            </w:pPr>
            <w:r>
              <w:rPr>
                <w:rFonts w:asciiTheme="minorHAnsi" w:hAnsiTheme="minorHAnsi" w:cstheme="minorHAnsi"/>
                <w:sz w:val="24"/>
                <w:szCs w:val="24"/>
              </w:rPr>
              <w:t xml:space="preserve">Download </w:t>
            </w:r>
            <w:r w:rsidR="00C81E4C">
              <w:rPr>
                <w:rFonts w:asciiTheme="minorHAnsi" w:hAnsiTheme="minorHAnsi" w:cstheme="minorHAnsi"/>
                <w:sz w:val="24"/>
                <w:szCs w:val="24"/>
              </w:rPr>
              <w:t xml:space="preserve">softcopy format </w:t>
            </w:r>
            <w:r>
              <w:rPr>
                <w:rFonts w:asciiTheme="minorHAnsi" w:hAnsiTheme="minorHAnsi" w:cstheme="minorHAnsi"/>
                <w:sz w:val="24"/>
                <w:szCs w:val="24"/>
              </w:rPr>
              <w:t xml:space="preserve">for the desired scheme from </w:t>
            </w:r>
            <w:r w:rsidR="003C0731">
              <w:rPr>
                <w:rFonts w:asciiTheme="minorHAnsi" w:hAnsiTheme="minorHAnsi" w:cstheme="minorHAnsi"/>
                <w:b/>
                <w:sz w:val="24"/>
                <w:szCs w:val="24"/>
              </w:rPr>
              <w:t>Departments&gt; AQIS</w:t>
            </w:r>
            <w:r w:rsidR="003C0731" w:rsidRPr="00742F57">
              <w:rPr>
                <w:rFonts w:asciiTheme="minorHAnsi" w:hAnsiTheme="minorHAnsi" w:cstheme="minorHAnsi"/>
                <w:b/>
                <w:sz w:val="24"/>
                <w:szCs w:val="24"/>
              </w:rPr>
              <w:t xml:space="preserve"> </w:t>
            </w:r>
            <w:r w:rsidRPr="00742F57">
              <w:rPr>
                <w:rFonts w:asciiTheme="minorHAnsi" w:hAnsiTheme="minorHAnsi" w:cstheme="minorHAnsi"/>
                <w:b/>
                <w:sz w:val="24"/>
                <w:szCs w:val="24"/>
              </w:rPr>
              <w:t xml:space="preserve">&gt; </w:t>
            </w:r>
            <w:r w:rsidR="003C0731">
              <w:rPr>
                <w:rFonts w:asciiTheme="minorHAnsi" w:hAnsiTheme="minorHAnsi" w:cstheme="minorHAnsi"/>
                <w:b/>
                <w:sz w:val="24"/>
                <w:szCs w:val="24"/>
              </w:rPr>
              <w:t xml:space="preserve">Format </w:t>
            </w:r>
            <w:r w:rsidR="003C0731">
              <w:rPr>
                <w:rFonts w:asciiTheme="minorHAnsi" w:hAnsiTheme="minorHAnsi" w:cstheme="minorHAnsi"/>
                <w:b/>
                <w:sz w:val="24"/>
                <w:szCs w:val="24"/>
              </w:rPr>
              <w:lastRenderedPageBreak/>
              <w:t>of Application</w:t>
            </w:r>
          </w:p>
          <w:p w:rsidR="00610A13" w:rsidRPr="00337A0F" w:rsidRDefault="00272DD8"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hyperlink r:id="rId17" w:history="1">
              <w:r w:rsidR="00610A13" w:rsidRPr="006F0C0B">
                <w:rPr>
                  <w:rStyle w:val="Hyperlink"/>
                </w:rPr>
                <w:t>http://www.aicte-india.org/ridschemes.htm</w:t>
              </w:r>
            </w:hyperlink>
          </w:p>
        </w:tc>
      </w:tr>
      <w:tr w:rsidR="00610A13" w:rsidTr="00C22849">
        <w:tc>
          <w:tcPr>
            <w:tcW w:w="473" w:type="dxa"/>
          </w:tcPr>
          <w:p w:rsidR="00610A13" w:rsidRDefault="00610A13"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lastRenderedPageBreak/>
              <w:t>3</w:t>
            </w:r>
          </w:p>
        </w:tc>
        <w:tc>
          <w:tcPr>
            <w:tcW w:w="8769" w:type="dxa"/>
          </w:tcPr>
          <w:p w:rsidR="00610A13" w:rsidRDefault="00610A1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Download and fill softcopy format (MS Word) for desired scheme.</w:t>
            </w:r>
          </w:p>
        </w:tc>
      </w:tr>
      <w:tr w:rsidR="00610A13" w:rsidTr="00C22849">
        <w:tc>
          <w:tcPr>
            <w:tcW w:w="473" w:type="dxa"/>
          </w:tcPr>
          <w:p w:rsidR="00610A13" w:rsidRDefault="00610A13"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8769" w:type="dxa"/>
          </w:tcPr>
          <w:p w:rsidR="00610A13" w:rsidRDefault="00610A1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Log in to AICTE web portal using Institute User Id and password</w:t>
            </w:r>
          </w:p>
        </w:tc>
      </w:tr>
      <w:tr w:rsidR="00610A13" w:rsidTr="00C22849">
        <w:tc>
          <w:tcPr>
            <w:tcW w:w="473" w:type="dxa"/>
          </w:tcPr>
          <w:p w:rsidR="00610A13" w:rsidRDefault="00610A13"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8769" w:type="dxa"/>
          </w:tcPr>
          <w:p w:rsidR="00610A13" w:rsidRDefault="00610A1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Refer to </w:t>
            </w:r>
            <w:r w:rsidR="003C0731">
              <w:rPr>
                <w:rFonts w:asciiTheme="minorHAnsi" w:hAnsiTheme="minorHAnsi" w:cstheme="minorHAnsi"/>
                <w:b/>
                <w:sz w:val="24"/>
                <w:szCs w:val="24"/>
              </w:rPr>
              <w:t>Departments&gt; AQIS</w:t>
            </w:r>
            <w:r w:rsidR="003C0731" w:rsidRPr="00742F57">
              <w:rPr>
                <w:rFonts w:asciiTheme="minorHAnsi" w:hAnsiTheme="minorHAnsi" w:cstheme="minorHAnsi"/>
                <w:b/>
                <w:sz w:val="24"/>
                <w:szCs w:val="24"/>
              </w:rPr>
              <w:t xml:space="preserve"> </w:t>
            </w:r>
            <w:r w:rsidRPr="00742F57">
              <w:rPr>
                <w:rFonts w:asciiTheme="minorHAnsi" w:hAnsiTheme="minorHAnsi" w:cstheme="minorHAnsi"/>
                <w:b/>
                <w:sz w:val="24"/>
                <w:szCs w:val="24"/>
              </w:rPr>
              <w:t>&gt; Schemes &gt;</w:t>
            </w:r>
            <w:r>
              <w:rPr>
                <w:rFonts w:asciiTheme="minorHAnsi" w:hAnsiTheme="minorHAnsi" w:cstheme="minorHAnsi"/>
                <w:b/>
                <w:sz w:val="24"/>
                <w:szCs w:val="24"/>
              </w:rPr>
              <w:t xml:space="preserve">AQIS User Manual </w:t>
            </w:r>
            <w:r w:rsidR="006B3101">
              <w:rPr>
                <w:rFonts w:asciiTheme="minorHAnsi" w:hAnsiTheme="minorHAnsi" w:cstheme="minorHAnsi"/>
                <w:sz w:val="24"/>
                <w:szCs w:val="24"/>
              </w:rPr>
              <w:t>for filling</w:t>
            </w:r>
            <w:r>
              <w:rPr>
                <w:rFonts w:asciiTheme="minorHAnsi" w:hAnsiTheme="minorHAnsi" w:cstheme="minorHAnsi"/>
                <w:sz w:val="24"/>
                <w:szCs w:val="24"/>
              </w:rPr>
              <w:t xml:space="preserve"> and submitting AQIS application for desired scheme on portal.</w:t>
            </w:r>
          </w:p>
        </w:tc>
      </w:tr>
      <w:tr w:rsidR="00610A13" w:rsidTr="00C22849">
        <w:tc>
          <w:tcPr>
            <w:tcW w:w="473" w:type="dxa"/>
          </w:tcPr>
          <w:p w:rsidR="00610A13" w:rsidRDefault="00610A13"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8769" w:type="dxa"/>
          </w:tcPr>
          <w:p w:rsidR="00610A13" w:rsidRDefault="00610A1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You may copy – paste data from softcopy (as above) form to the application form on the portal. </w:t>
            </w:r>
          </w:p>
        </w:tc>
      </w:tr>
      <w:tr w:rsidR="00610A13" w:rsidTr="00C22849">
        <w:tc>
          <w:tcPr>
            <w:tcW w:w="473" w:type="dxa"/>
          </w:tcPr>
          <w:p w:rsidR="00610A13" w:rsidRDefault="00610A13"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8769" w:type="dxa"/>
          </w:tcPr>
          <w:p w:rsidR="00610A13" w:rsidRDefault="00610A1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Follow the steps given below to complete the submission of your application -  </w:t>
            </w:r>
          </w:p>
        </w:tc>
      </w:tr>
      <w:tr w:rsidR="00610A13" w:rsidTr="00C22849">
        <w:tc>
          <w:tcPr>
            <w:tcW w:w="473" w:type="dxa"/>
          </w:tcPr>
          <w:p w:rsidR="00610A13" w:rsidRDefault="00610A13" w:rsidP="00C22849">
            <w:pPr>
              <w:pStyle w:val="NormalWeb"/>
              <w:spacing w:before="0" w:beforeAutospacing="0" w:after="0" w:afterAutospacing="0"/>
              <w:jc w:val="both"/>
              <w:rPr>
                <w:rFonts w:asciiTheme="minorHAnsi" w:hAnsiTheme="minorHAnsi" w:cstheme="minorHAnsi"/>
                <w:b/>
                <w:bCs/>
              </w:rPr>
            </w:pPr>
          </w:p>
        </w:tc>
        <w:tc>
          <w:tcPr>
            <w:tcW w:w="8769" w:type="dxa"/>
          </w:tcPr>
          <w:p w:rsidR="00610A13" w:rsidRDefault="00610A1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Covert MS Word softcopy application into PDF.</w:t>
            </w:r>
          </w:p>
        </w:tc>
      </w:tr>
      <w:tr w:rsidR="00610A13" w:rsidTr="00C22849">
        <w:tc>
          <w:tcPr>
            <w:tcW w:w="473" w:type="dxa"/>
          </w:tcPr>
          <w:p w:rsidR="00610A13" w:rsidRDefault="00610A13" w:rsidP="00C22849">
            <w:pPr>
              <w:pStyle w:val="NormalWeb"/>
              <w:spacing w:before="0" w:beforeAutospacing="0" w:after="0" w:afterAutospacing="0"/>
              <w:jc w:val="both"/>
              <w:rPr>
                <w:rFonts w:asciiTheme="minorHAnsi" w:hAnsiTheme="minorHAnsi" w:cstheme="minorHAnsi"/>
                <w:b/>
                <w:bCs/>
              </w:rPr>
            </w:pPr>
          </w:p>
        </w:tc>
        <w:tc>
          <w:tcPr>
            <w:tcW w:w="8769" w:type="dxa"/>
          </w:tcPr>
          <w:p w:rsidR="00610A13" w:rsidRDefault="00610A1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Attach this PDF to your AQIS application on the portal.</w:t>
            </w:r>
          </w:p>
        </w:tc>
      </w:tr>
      <w:tr w:rsidR="00610A13" w:rsidTr="00C22849">
        <w:tc>
          <w:tcPr>
            <w:tcW w:w="473" w:type="dxa"/>
          </w:tcPr>
          <w:p w:rsidR="00610A13" w:rsidRDefault="00610A13" w:rsidP="00C22849">
            <w:pPr>
              <w:pStyle w:val="NormalWeb"/>
              <w:spacing w:before="0" w:beforeAutospacing="0" w:after="0" w:afterAutospacing="0"/>
              <w:jc w:val="both"/>
              <w:rPr>
                <w:rFonts w:asciiTheme="minorHAnsi" w:hAnsiTheme="minorHAnsi" w:cstheme="minorHAnsi"/>
                <w:b/>
                <w:bCs/>
              </w:rPr>
            </w:pPr>
          </w:p>
        </w:tc>
        <w:tc>
          <w:tcPr>
            <w:tcW w:w="8769" w:type="dxa"/>
          </w:tcPr>
          <w:p w:rsidR="00610A13" w:rsidRDefault="00610A1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Tick the declaration flag on the application.</w:t>
            </w:r>
          </w:p>
        </w:tc>
      </w:tr>
      <w:tr w:rsidR="00610A13" w:rsidTr="00C22849">
        <w:tc>
          <w:tcPr>
            <w:tcW w:w="473" w:type="dxa"/>
          </w:tcPr>
          <w:p w:rsidR="00610A13" w:rsidRDefault="00610A13" w:rsidP="00C22849">
            <w:pPr>
              <w:pStyle w:val="NormalWeb"/>
              <w:spacing w:before="0" w:beforeAutospacing="0" w:after="0" w:afterAutospacing="0"/>
              <w:jc w:val="both"/>
              <w:rPr>
                <w:rFonts w:asciiTheme="minorHAnsi" w:hAnsiTheme="minorHAnsi" w:cstheme="minorHAnsi"/>
                <w:b/>
                <w:bCs/>
              </w:rPr>
            </w:pPr>
          </w:p>
        </w:tc>
        <w:tc>
          <w:tcPr>
            <w:tcW w:w="8769" w:type="dxa"/>
          </w:tcPr>
          <w:p w:rsidR="00610A13" w:rsidRDefault="00610A1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Press “Submit” button. Now no changes in application are possible.</w:t>
            </w:r>
          </w:p>
        </w:tc>
      </w:tr>
      <w:tr w:rsidR="00610A13" w:rsidTr="00C22849">
        <w:tc>
          <w:tcPr>
            <w:tcW w:w="473" w:type="dxa"/>
          </w:tcPr>
          <w:p w:rsidR="00610A13" w:rsidRDefault="00610A13" w:rsidP="00C22849">
            <w:pPr>
              <w:pStyle w:val="NormalWeb"/>
              <w:spacing w:before="0" w:beforeAutospacing="0" w:after="0" w:afterAutospacing="0"/>
              <w:jc w:val="both"/>
              <w:rPr>
                <w:rFonts w:asciiTheme="minorHAnsi" w:hAnsiTheme="minorHAnsi" w:cstheme="minorHAnsi"/>
                <w:b/>
                <w:bCs/>
              </w:rPr>
            </w:pPr>
          </w:p>
        </w:tc>
        <w:tc>
          <w:tcPr>
            <w:tcW w:w="8769" w:type="dxa"/>
          </w:tcPr>
          <w:p w:rsidR="00610A13" w:rsidRDefault="00610A1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Proceed and complete on line payment on the portal. </w:t>
            </w:r>
          </w:p>
        </w:tc>
      </w:tr>
      <w:tr w:rsidR="00610A13" w:rsidTr="00C22849">
        <w:tc>
          <w:tcPr>
            <w:tcW w:w="473" w:type="dxa"/>
          </w:tcPr>
          <w:p w:rsidR="00610A13" w:rsidRDefault="00610A13" w:rsidP="00C22849">
            <w:pPr>
              <w:pStyle w:val="NormalWeb"/>
              <w:spacing w:before="0" w:beforeAutospacing="0" w:after="0" w:afterAutospacing="0"/>
              <w:jc w:val="both"/>
              <w:rPr>
                <w:rFonts w:asciiTheme="minorHAnsi" w:hAnsiTheme="minorHAnsi" w:cstheme="minorHAnsi"/>
                <w:b/>
                <w:bCs/>
              </w:rPr>
            </w:pPr>
          </w:p>
        </w:tc>
        <w:tc>
          <w:tcPr>
            <w:tcW w:w="8769" w:type="dxa"/>
          </w:tcPr>
          <w:p w:rsidR="00610A13" w:rsidRDefault="00610A1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Submit/Post hardcopy of PDF and copy of proof of payment to </w:t>
            </w:r>
            <w:r w:rsidRPr="00525E79">
              <w:rPr>
                <w:rFonts w:asciiTheme="minorHAnsi" w:hAnsiTheme="minorHAnsi" w:cstheme="minorHAnsi"/>
                <w:sz w:val="24"/>
                <w:szCs w:val="24"/>
              </w:rPr>
              <w:t xml:space="preserve">All India Council for Technical Education, (AICTE), NBCC Place, 4th Floor, Eastern Tower, </w:t>
            </w:r>
            <w:proofErr w:type="spellStart"/>
            <w:r w:rsidR="006C5950">
              <w:rPr>
                <w:rFonts w:asciiTheme="minorHAnsi" w:hAnsiTheme="minorHAnsi" w:cstheme="minorHAnsi"/>
                <w:sz w:val="24"/>
                <w:szCs w:val="24"/>
              </w:rPr>
              <w:t>BhishamPitmahMarg</w:t>
            </w:r>
            <w:proofErr w:type="spellEnd"/>
            <w:r w:rsidR="006C5950">
              <w:rPr>
                <w:rFonts w:asciiTheme="minorHAnsi" w:hAnsiTheme="minorHAnsi" w:cstheme="minorHAnsi"/>
                <w:sz w:val="24"/>
                <w:szCs w:val="24"/>
              </w:rPr>
              <w:t xml:space="preserve">, </w:t>
            </w:r>
            <w:proofErr w:type="spellStart"/>
            <w:r w:rsidR="006C5950">
              <w:rPr>
                <w:rFonts w:asciiTheme="minorHAnsi" w:hAnsiTheme="minorHAnsi" w:cstheme="minorHAnsi"/>
                <w:sz w:val="24"/>
                <w:szCs w:val="24"/>
              </w:rPr>
              <w:t>PargatiVihar</w:t>
            </w:r>
            <w:proofErr w:type="spellEnd"/>
            <w:r w:rsidRPr="00525E79">
              <w:rPr>
                <w:rFonts w:asciiTheme="minorHAnsi" w:hAnsiTheme="minorHAnsi" w:cstheme="minorHAnsi"/>
                <w:sz w:val="24"/>
                <w:szCs w:val="24"/>
              </w:rPr>
              <w:t xml:space="preserve">, </w:t>
            </w:r>
            <w:proofErr w:type="spellStart"/>
            <w:proofErr w:type="gramStart"/>
            <w:r w:rsidRPr="00525E79">
              <w:rPr>
                <w:rFonts w:asciiTheme="minorHAnsi" w:hAnsiTheme="minorHAnsi" w:cstheme="minorHAnsi"/>
                <w:sz w:val="24"/>
                <w:szCs w:val="24"/>
              </w:rPr>
              <w:t>Lodhi</w:t>
            </w:r>
            <w:proofErr w:type="spellEnd"/>
            <w:proofErr w:type="gramEnd"/>
            <w:r w:rsidRPr="00525E79">
              <w:rPr>
                <w:rFonts w:asciiTheme="minorHAnsi" w:hAnsiTheme="minorHAnsi" w:cstheme="minorHAnsi"/>
                <w:sz w:val="24"/>
                <w:szCs w:val="24"/>
              </w:rPr>
              <w:t xml:space="preserve"> Road, New Delhi-110003</w:t>
            </w:r>
            <w:r>
              <w:rPr>
                <w:rFonts w:asciiTheme="minorHAnsi" w:hAnsiTheme="minorHAnsi" w:cstheme="minorHAnsi"/>
                <w:sz w:val="24"/>
                <w:szCs w:val="24"/>
              </w:rPr>
              <w:t>.</w:t>
            </w:r>
          </w:p>
        </w:tc>
      </w:tr>
      <w:tr w:rsidR="00610A13" w:rsidTr="00C22849">
        <w:tc>
          <w:tcPr>
            <w:tcW w:w="473" w:type="dxa"/>
          </w:tcPr>
          <w:p w:rsidR="00610A13" w:rsidRDefault="00610A13"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8769" w:type="dxa"/>
          </w:tcPr>
          <w:p w:rsidR="00610A13" w:rsidRDefault="00610A1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Every Institute shall enter the data on web portal about earlier grants received from AICTE. In order to complete this, log in to web portal with your Institute user Id and password and select “</w:t>
            </w:r>
            <w:r w:rsidRPr="00337A0F">
              <w:rPr>
                <w:rFonts w:asciiTheme="minorHAnsi" w:hAnsiTheme="minorHAnsi" w:cstheme="minorHAnsi"/>
                <w:sz w:val="24"/>
                <w:szCs w:val="24"/>
              </w:rPr>
              <w:t>AQIS History</w:t>
            </w:r>
            <w:r>
              <w:rPr>
                <w:rFonts w:asciiTheme="minorHAnsi" w:hAnsiTheme="minorHAnsi" w:cstheme="minorHAnsi"/>
                <w:sz w:val="24"/>
                <w:szCs w:val="24"/>
              </w:rPr>
              <w:t>”</w:t>
            </w:r>
            <w:r w:rsidRPr="00337A0F">
              <w:rPr>
                <w:rFonts w:asciiTheme="minorHAnsi" w:hAnsiTheme="minorHAnsi" w:cstheme="minorHAnsi"/>
                <w:sz w:val="24"/>
                <w:szCs w:val="24"/>
              </w:rPr>
              <w:t xml:space="preserve"> tab</w:t>
            </w:r>
            <w:r>
              <w:rPr>
                <w:rFonts w:asciiTheme="minorHAnsi" w:hAnsiTheme="minorHAnsi" w:cstheme="minorHAnsi"/>
                <w:sz w:val="24"/>
                <w:szCs w:val="24"/>
              </w:rPr>
              <w:t>. Fill the details as required and periodically update the details.</w:t>
            </w:r>
          </w:p>
        </w:tc>
      </w:tr>
    </w:tbl>
    <w:p w:rsidR="00610A13" w:rsidRDefault="00610A13" w:rsidP="00610A13"/>
    <w:p w:rsidR="005737E3" w:rsidRPr="00742F57" w:rsidRDefault="005737E3" w:rsidP="00885E66">
      <w:pPr>
        <w:widowControl w:val="0"/>
        <w:tabs>
          <w:tab w:val="left" w:pos="360"/>
        </w:tabs>
        <w:overflowPunct w:val="0"/>
        <w:autoSpaceDE w:val="0"/>
        <w:autoSpaceDN w:val="0"/>
        <w:adjustRightInd w:val="0"/>
        <w:spacing w:after="0" w:line="360" w:lineRule="auto"/>
        <w:jc w:val="both"/>
        <w:rPr>
          <w:rFonts w:asciiTheme="minorHAnsi" w:hAnsiTheme="minorHAnsi" w:cstheme="minorHAnsi"/>
        </w:rPr>
      </w:pPr>
    </w:p>
    <w:p w:rsidR="00885E66" w:rsidRPr="00742F57" w:rsidRDefault="00885E66" w:rsidP="00885E66">
      <w:pPr>
        <w:widowControl w:val="0"/>
        <w:tabs>
          <w:tab w:val="left" w:pos="360"/>
        </w:tabs>
        <w:overflowPunct w:val="0"/>
        <w:autoSpaceDE w:val="0"/>
        <w:autoSpaceDN w:val="0"/>
        <w:adjustRightInd w:val="0"/>
        <w:spacing w:after="0" w:line="360" w:lineRule="auto"/>
        <w:jc w:val="both"/>
        <w:rPr>
          <w:rFonts w:asciiTheme="minorHAnsi" w:hAnsiTheme="minorHAnsi" w:cstheme="minorHAnsi"/>
        </w:rPr>
      </w:pPr>
    </w:p>
    <w:p w:rsidR="009A005C" w:rsidRPr="00742F57" w:rsidRDefault="009A005C">
      <w:pPr>
        <w:rPr>
          <w:rFonts w:asciiTheme="minorHAnsi" w:hAnsiTheme="minorHAnsi" w:cstheme="minorHAnsi"/>
        </w:rPr>
      </w:pPr>
      <w:r w:rsidRPr="00742F57">
        <w:rPr>
          <w:rFonts w:asciiTheme="minorHAnsi" w:hAnsiTheme="minorHAnsi" w:cstheme="minorHAnsi"/>
        </w:rPr>
        <w:br w:type="page"/>
      </w:r>
    </w:p>
    <w:p w:rsidR="009A005C" w:rsidRPr="00742F57" w:rsidRDefault="009A005C" w:rsidP="00266690">
      <w:pPr>
        <w:widowControl w:val="0"/>
        <w:overflowPunct w:val="0"/>
        <w:autoSpaceDE w:val="0"/>
        <w:autoSpaceDN w:val="0"/>
        <w:adjustRightInd w:val="0"/>
        <w:spacing w:after="0" w:line="240" w:lineRule="auto"/>
        <w:jc w:val="center"/>
        <w:rPr>
          <w:rFonts w:asciiTheme="minorHAnsi" w:hAnsiTheme="minorHAnsi" w:cstheme="minorHAnsi"/>
          <w:sz w:val="24"/>
          <w:szCs w:val="24"/>
          <w:u w:val="single"/>
        </w:rPr>
      </w:pPr>
      <w:r w:rsidRPr="00742F57">
        <w:rPr>
          <w:rFonts w:asciiTheme="minorHAnsi" w:hAnsiTheme="minorHAnsi" w:cstheme="minorHAnsi"/>
          <w:b/>
          <w:bCs/>
          <w:sz w:val="24"/>
          <w:szCs w:val="24"/>
          <w:u w:val="single"/>
        </w:rPr>
        <w:lastRenderedPageBreak/>
        <w:t>I</w:t>
      </w:r>
      <w:r w:rsidR="001A4606" w:rsidRPr="00742F57">
        <w:rPr>
          <w:rFonts w:asciiTheme="minorHAnsi" w:hAnsiTheme="minorHAnsi" w:cstheme="minorHAnsi"/>
          <w:b/>
          <w:bCs/>
          <w:sz w:val="24"/>
          <w:szCs w:val="24"/>
          <w:u w:val="single"/>
        </w:rPr>
        <w:t>ndustry Institute Partnership Cell</w:t>
      </w:r>
      <w:r w:rsidRPr="00742F57">
        <w:rPr>
          <w:rFonts w:asciiTheme="minorHAnsi" w:hAnsiTheme="minorHAnsi" w:cstheme="minorHAnsi"/>
          <w:b/>
          <w:bCs/>
          <w:sz w:val="24"/>
          <w:szCs w:val="24"/>
          <w:u w:val="single"/>
        </w:rPr>
        <w:t xml:space="preserve"> (IIPC)</w:t>
      </w:r>
    </w:p>
    <w:p w:rsidR="009A005C" w:rsidRPr="00742F57" w:rsidRDefault="009A005C" w:rsidP="009A005C">
      <w:pPr>
        <w:widowControl w:val="0"/>
        <w:overflowPunct w:val="0"/>
        <w:autoSpaceDE w:val="0"/>
        <w:autoSpaceDN w:val="0"/>
        <w:adjustRightInd w:val="0"/>
        <w:spacing w:after="0" w:line="240" w:lineRule="auto"/>
        <w:jc w:val="both"/>
        <w:rPr>
          <w:rFonts w:asciiTheme="minorHAnsi" w:hAnsiTheme="minorHAnsi" w:cstheme="minorHAnsi"/>
          <w:sz w:val="24"/>
          <w:szCs w:val="24"/>
        </w:rPr>
      </w:pPr>
    </w:p>
    <w:p w:rsidR="009A005C" w:rsidRPr="00742F57" w:rsidRDefault="009A005C" w:rsidP="009A005C">
      <w:pPr>
        <w:widowControl w:val="0"/>
        <w:overflowPunct w:val="0"/>
        <w:autoSpaceDE w:val="0"/>
        <w:autoSpaceDN w:val="0"/>
        <w:adjustRightInd w:val="0"/>
        <w:spacing w:after="0" w:line="240" w:lineRule="auto"/>
        <w:jc w:val="both"/>
        <w:rPr>
          <w:rFonts w:asciiTheme="minorHAnsi" w:hAnsiTheme="minorHAnsi" w:cstheme="minorHAnsi"/>
          <w:b/>
          <w:bCs/>
          <w:sz w:val="24"/>
          <w:szCs w:val="24"/>
        </w:rPr>
      </w:pPr>
      <w:r w:rsidRPr="00742F57">
        <w:rPr>
          <w:rFonts w:asciiTheme="minorHAnsi" w:hAnsiTheme="minorHAnsi" w:cstheme="minorHAnsi"/>
          <w:sz w:val="24"/>
          <w:szCs w:val="24"/>
        </w:rPr>
        <w:t xml:space="preserve">Aims to create </w:t>
      </w:r>
      <w:proofErr w:type="spellStart"/>
      <w:r w:rsidRPr="00742F57">
        <w:rPr>
          <w:rFonts w:asciiTheme="minorHAnsi" w:hAnsiTheme="minorHAnsi" w:cstheme="minorHAnsi"/>
          <w:sz w:val="24"/>
          <w:szCs w:val="24"/>
        </w:rPr>
        <w:t>anIIP</w:t>
      </w:r>
      <w:proofErr w:type="spellEnd"/>
      <w:r w:rsidRPr="00742F57">
        <w:rPr>
          <w:rFonts w:asciiTheme="minorHAnsi" w:hAnsiTheme="minorHAnsi" w:cstheme="minorHAnsi"/>
          <w:sz w:val="24"/>
          <w:szCs w:val="24"/>
        </w:rPr>
        <w:t xml:space="preserve"> Cell in a Technical Institution which promotes interaction between faculty, students and industry</w:t>
      </w:r>
    </w:p>
    <w:p w:rsidR="009A005C" w:rsidRPr="00742F57" w:rsidRDefault="009A005C" w:rsidP="009A005C">
      <w:pPr>
        <w:widowControl w:val="0"/>
        <w:overflowPunct w:val="0"/>
        <w:autoSpaceDE w:val="0"/>
        <w:autoSpaceDN w:val="0"/>
        <w:adjustRightInd w:val="0"/>
        <w:spacing w:after="0" w:line="240" w:lineRule="auto"/>
        <w:jc w:val="both"/>
        <w:rPr>
          <w:rFonts w:asciiTheme="minorHAnsi" w:hAnsiTheme="minorHAnsi" w:cstheme="minorHAnsi"/>
          <w:b/>
          <w:bCs/>
          <w:sz w:val="24"/>
          <w:szCs w:val="24"/>
        </w:rPr>
      </w:pPr>
    </w:p>
    <w:p w:rsidR="009A005C" w:rsidRPr="00742F57" w:rsidRDefault="009A005C" w:rsidP="009A005C">
      <w:pPr>
        <w:autoSpaceDE w:val="0"/>
        <w:autoSpaceDN w:val="0"/>
        <w:adjustRightInd w:val="0"/>
        <w:spacing w:after="0" w:line="240" w:lineRule="auto"/>
        <w:jc w:val="both"/>
        <w:rPr>
          <w:rFonts w:asciiTheme="minorHAnsi" w:hAnsiTheme="minorHAnsi" w:cstheme="minorHAnsi"/>
          <w:sz w:val="24"/>
          <w:szCs w:val="24"/>
        </w:rPr>
      </w:pPr>
      <w:r w:rsidRPr="00742F57">
        <w:rPr>
          <w:rFonts w:asciiTheme="minorHAnsi" w:hAnsiTheme="minorHAnsi" w:cstheme="minorHAnsi"/>
          <w:sz w:val="24"/>
          <w:szCs w:val="24"/>
        </w:rPr>
        <w:t>The objective of the IIP Cell is to reduce the gap between industry expectations (practice) and academic offerings (theory) by direct involvement of industry to attain a symbiosis.</w:t>
      </w:r>
    </w:p>
    <w:p w:rsidR="009A005C" w:rsidRPr="00742F57" w:rsidRDefault="009A005C" w:rsidP="009A005C">
      <w:pPr>
        <w:autoSpaceDE w:val="0"/>
        <w:autoSpaceDN w:val="0"/>
        <w:adjustRightInd w:val="0"/>
        <w:spacing w:after="0" w:line="240" w:lineRule="auto"/>
        <w:jc w:val="both"/>
        <w:rPr>
          <w:rFonts w:asciiTheme="minorHAnsi" w:hAnsiTheme="minorHAnsi" w:cstheme="minorHAnsi"/>
          <w:sz w:val="24"/>
          <w:szCs w:val="24"/>
        </w:rPr>
      </w:pPr>
    </w:p>
    <w:p w:rsidR="009A005C" w:rsidRPr="00742F57" w:rsidRDefault="009A005C" w:rsidP="009A005C">
      <w:pPr>
        <w:autoSpaceDE w:val="0"/>
        <w:autoSpaceDN w:val="0"/>
        <w:adjustRightInd w:val="0"/>
        <w:spacing w:after="0" w:line="240" w:lineRule="auto"/>
        <w:jc w:val="both"/>
        <w:rPr>
          <w:rFonts w:asciiTheme="minorHAnsi" w:hAnsiTheme="minorHAnsi" w:cstheme="minorHAnsi"/>
          <w:sz w:val="24"/>
          <w:szCs w:val="24"/>
        </w:rPr>
      </w:pPr>
      <w:r w:rsidRPr="00742F57">
        <w:rPr>
          <w:rFonts w:asciiTheme="minorHAnsi" w:hAnsiTheme="minorHAnsi" w:cstheme="minorHAnsi"/>
          <w:sz w:val="24"/>
          <w:szCs w:val="24"/>
        </w:rPr>
        <w:t xml:space="preserve">All the Stakeholders, namely: Institutions, Industry, Students and Society stand to gain as it can be a win-win partnership. The Institutions stand to gain by way of up to date curricula, source of revenue generation by consultancy and R &amp; D, source of manpower for employment, societal relevance, and most importantly acquisition of brand name/equity; industry stands to gain by way of availability of employable manpower pool, and increased productivity; </w:t>
      </w:r>
    </w:p>
    <w:p w:rsidR="009A005C" w:rsidRPr="00742F57" w:rsidRDefault="009A005C" w:rsidP="009A005C">
      <w:pPr>
        <w:autoSpaceDE w:val="0"/>
        <w:autoSpaceDN w:val="0"/>
        <w:adjustRightInd w:val="0"/>
        <w:spacing w:after="0" w:line="240" w:lineRule="auto"/>
        <w:jc w:val="both"/>
        <w:rPr>
          <w:rFonts w:asciiTheme="minorHAnsi" w:hAnsiTheme="minorHAnsi" w:cstheme="minorHAnsi"/>
          <w:sz w:val="24"/>
          <w:szCs w:val="24"/>
        </w:rPr>
      </w:pPr>
    </w:p>
    <w:p w:rsidR="009A005C" w:rsidRDefault="009A005C" w:rsidP="009A005C">
      <w:pPr>
        <w:autoSpaceDE w:val="0"/>
        <w:autoSpaceDN w:val="0"/>
        <w:adjustRightInd w:val="0"/>
        <w:spacing w:after="0" w:line="240" w:lineRule="auto"/>
        <w:jc w:val="both"/>
        <w:rPr>
          <w:rFonts w:asciiTheme="minorHAnsi" w:hAnsiTheme="minorHAnsi" w:cstheme="minorHAnsi"/>
          <w:sz w:val="24"/>
          <w:szCs w:val="24"/>
        </w:rPr>
      </w:pPr>
      <w:r w:rsidRPr="00742F57">
        <w:rPr>
          <w:rFonts w:asciiTheme="minorHAnsi" w:hAnsiTheme="minorHAnsi" w:cstheme="minorHAnsi"/>
          <w:sz w:val="24"/>
          <w:szCs w:val="24"/>
        </w:rPr>
        <w:t xml:space="preserve">faculty stand to gain by way of exposure to latest industry practices for more effective teaching-learning processes, </w:t>
      </w:r>
      <w:proofErr w:type="spellStart"/>
      <w:r w:rsidRPr="00742F57">
        <w:rPr>
          <w:rFonts w:asciiTheme="minorHAnsi" w:hAnsiTheme="minorHAnsi" w:cstheme="minorHAnsi"/>
          <w:sz w:val="24"/>
          <w:szCs w:val="24"/>
        </w:rPr>
        <w:t>etc</w:t>
      </w:r>
      <w:proofErr w:type="spellEnd"/>
      <w:r w:rsidRPr="00742F57">
        <w:rPr>
          <w:rFonts w:asciiTheme="minorHAnsi" w:hAnsiTheme="minorHAnsi" w:cstheme="minorHAnsi"/>
          <w:sz w:val="24"/>
          <w:szCs w:val="24"/>
        </w:rPr>
        <w:t xml:space="preserve">; students stand to gain by way of hands-on training, reduction of learning curve in industrial practices; and, society stands to gain by way of improved quality of goods and services. </w:t>
      </w:r>
    </w:p>
    <w:p w:rsidR="00266690" w:rsidRDefault="00266690" w:rsidP="009A005C">
      <w:pPr>
        <w:autoSpaceDE w:val="0"/>
        <w:autoSpaceDN w:val="0"/>
        <w:adjustRightInd w:val="0"/>
        <w:spacing w:after="0" w:line="240" w:lineRule="auto"/>
        <w:jc w:val="both"/>
        <w:rPr>
          <w:rFonts w:asciiTheme="minorHAnsi" w:hAnsiTheme="minorHAnsi" w:cstheme="minorHAnsi"/>
          <w:sz w:val="24"/>
          <w:szCs w:val="24"/>
        </w:rPr>
      </w:pPr>
    </w:p>
    <w:tbl>
      <w:tblPr>
        <w:tblStyle w:val="TableGrid"/>
        <w:tblW w:w="9243" w:type="dxa"/>
        <w:tblLayout w:type="fixed"/>
        <w:tblLook w:val="04A0" w:firstRow="1" w:lastRow="0" w:firstColumn="1" w:lastColumn="0" w:noHBand="0" w:noVBand="1"/>
      </w:tblPr>
      <w:tblGrid>
        <w:gridCol w:w="473"/>
        <w:gridCol w:w="2449"/>
        <w:gridCol w:w="1344"/>
        <w:gridCol w:w="4977"/>
      </w:tblGrid>
      <w:tr w:rsidR="00266690" w:rsidTr="00C22849">
        <w:tc>
          <w:tcPr>
            <w:tcW w:w="473" w:type="dxa"/>
          </w:tcPr>
          <w:p w:rsidR="00266690" w:rsidRDefault="00266690"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2449" w:type="dxa"/>
          </w:tcPr>
          <w:p w:rsidR="00266690" w:rsidRDefault="00266690" w:rsidP="00C22849">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Eligibility of the Institute</w:t>
            </w:r>
          </w:p>
        </w:tc>
        <w:tc>
          <w:tcPr>
            <w:tcW w:w="6321" w:type="dxa"/>
            <w:gridSpan w:val="2"/>
          </w:tcPr>
          <w:p w:rsidR="00266690" w:rsidRDefault="00266690" w:rsidP="00266690">
            <w:pPr>
              <w:widowControl w:val="0"/>
              <w:tabs>
                <w:tab w:val="left" w:pos="720"/>
                <w:tab w:val="left" w:pos="1620"/>
              </w:tabs>
              <w:overflowPunct w:val="0"/>
              <w:autoSpaceDE w:val="0"/>
              <w:autoSpaceDN w:val="0"/>
              <w:adjustRightInd w:val="0"/>
              <w:jc w:val="both"/>
              <w:rPr>
                <w:rFonts w:asciiTheme="minorHAnsi" w:hAnsiTheme="minorHAnsi" w:cstheme="minorHAnsi"/>
                <w:b/>
                <w:bCs/>
              </w:rPr>
            </w:pPr>
            <w:r w:rsidRPr="00742F57">
              <w:rPr>
                <w:rFonts w:asciiTheme="minorHAnsi" w:hAnsiTheme="minorHAnsi" w:cstheme="minorHAnsi"/>
                <w:sz w:val="24"/>
                <w:szCs w:val="24"/>
              </w:rPr>
              <w:t xml:space="preserve">AICTE approved Institutes / AICTE approved </w:t>
            </w:r>
            <w:r w:rsidR="00EB145C">
              <w:rPr>
                <w:rFonts w:asciiTheme="minorHAnsi" w:hAnsiTheme="minorHAnsi" w:cstheme="minorHAnsi"/>
                <w:sz w:val="24"/>
                <w:szCs w:val="24"/>
              </w:rPr>
              <w:t xml:space="preserve">University </w:t>
            </w:r>
            <w:proofErr w:type="gramStart"/>
            <w:r w:rsidR="00EB145C">
              <w:rPr>
                <w:rFonts w:asciiTheme="minorHAnsi" w:hAnsiTheme="minorHAnsi" w:cstheme="minorHAnsi"/>
                <w:sz w:val="24"/>
                <w:szCs w:val="24"/>
              </w:rPr>
              <w:t xml:space="preserve">Departments </w:t>
            </w:r>
            <w:r>
              <w:rPr>
                <w:rFonts w:asciiTheme="minorHAnsi" w:hAnsiTheme="minorHAnsi" w:cstheme="minorHAnsi"/>
                <w:sz w:val="24"/>
                <w:szCs w:val="24"/>
              </w:rPr>
              <w:t>.</w:t>
            </w:r>
            <w:proofErr w:type="gramEnd"/>
          </w:p>
        </w:tc>
      </w:tr>
      <w:tr w:rsidR="00266690" w:rsidTr="00C22849">
        <w:tc>
          <w:tcPr>
            <w:tcW w:w="473" w:type="dxa"/>
          </w:tcPr>
          <w:p w:rsidR="00266690" w:rsidRDefault="00266690"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2449" w:type="dxa"/>
          </w:tcPr>
          <w:p w:rsidR="00266690" w:rsidRDefault="00266690"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 xml:space="preserve">Eligibility of the </w:t>
            </w:r>
            <w:r>
              <w:rPr>
                <w:rFonts w:asciiTheme="minorHAnsi" w:hAnsiTheme="minorHAnsi" w:cstheme="minorHAnsi"/>
                <w:b/>
                <w:bCs/>
              </w:rPr>
              <w:t>Coordinator</w:t>
            </w:r>
          </w:p>
        </w:tc>
        <w:tc>
          <w:tcPr>
            <w:tcW w:w="6321" w:type="dxa"/>
            <w:gridSpan w:val="2"/>
          </w:tcPr>
          <w:p w:rsidR="00266690" w:rsidRPr="00742F57" w:rsidRDefault="00266690"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Full time regular Faculty</w:t>
            </w:r>
          </w:p>
        </w:tc>
      </w:tr>
      <w:tr w:rsidR="00266690" w:rsidTr="00C22849">
        <w:tc>
          <w:tcPr>
            <w:tcW w:w="473" w:type="dxa"/>
          </w:tcPr>
          <w:p w:rsidR="00266690" w:rsidRDefault="00266690"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2449" w:type="dxa"/>
          </w:tcPr>
          <w:p w:rsidR="00266690" w:rsidRPr="00742F57" w:rsidRDefault="00266690"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Duration of the Project</w:t>
            </w:r>
          </w:p>
        </w:tc>
        <w:tc>
          <w:tcPr>
            <w:tcW w:w="6321" w:type="dxa"/>
            <w:gridSpan w:val="2"/>
          </w:tcPr>
          <w:p w:rsidR="00266690" w:rsidRDefault="00266690"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Two Year</w:t>
            </w:r>
          </w:p>
        </w:tc>
      </w:tr>
      <w:tr w:rsidR="00266690" w:rsidTr="00C22849">
        <w:tc>
          <w:tcPr>
            <w:tcW w:w="473" w:type="dxa"/>
          </w:tcPr>
          <w:p w:rsidR="00266690" w:rsidRDefault="00266690"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2449" w:type="dxa"/>
          </w:tcPr>
          <w:p w:rsidR="00266690" w:rsidRPr="00742F57" w:rsidRDefault="00266690"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Limit of Funding</w:t>
            </w:r>
          </w:p>
        </w:tc>
        <w:tc>
          <w:tcPr>
            <w:tcW w:w="6321" w:type="dxa"/>
            <w:gridSpan w:val="2"/>
          </w:tcPr>
          <w:p w:rsidR="00266690" w:rsidRPr="00742F57" w:rsidRDefault="00266690" w:rsidP="00266690">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15 Lakhs</w:t>
            </w:r>
          </w:p>
        </w:tc>
      </w:tr>
      <w:tr w:rsidR="00266690" w:rsidTr="00C22849">
        <w:trPr>
          <w:trHeight w:val="639"/>
        </w:trPr>
        <w:tc>
          <w:tcPr>
            <w:tcW w:w="473" w:type="dxa"/>
            <w:vMerge w:val="restart"/>
          </w:tcPr>
          <w:p w:rsidR="00266690" w:rsidRDefault="00266690"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2449" w:type="dxa"/>
            <w:vMerge w:val="restart"/>
          </w:tcPr>
          <w:p w:rsidR="00266690" w:rsidRPr="00742F57" w:rsidRDefault="00266690" w:rsidP="00C22849">
            <w:pPr>
              <w:pStyle w:val="NormalWeb"/>
              <w:spacing w:before="0" w:after="0"/>
              <w:rPr>
                <w:rFonts w:asciiTheme="minorHAnsi" w:hAnsiTheme="minorHAnsi" w:cstheme="minorHAnsi"/>
                <w:b/>
                <w:bCs/>
              </w:rPr>
            </w:pPr>
            <w:r>
              <w:rPr>
                <w:rFonts w:asciiTheme="minorHAnsi" w:hAnsiTheme="minorHAnsi" w:cstheme="minorHAnsi"/>
                <w:b/>
                <w:bCs/>
              </w:rPr>
              <w:t>Disbursement of grant</w:t>
            </w:r>
          </w:p>
        </w:tc>
        <w:tc>
          <w:tcPr>
            <w:tcW w:w="1344" w:type="dxa"/>
          </w:tcPr>
          <w:p w:rsidR="00266690" w:rsidRPr="0025289A" w:rsidRDefault="00266690"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sidRPr="0025289A">
              <w:rPr>
                <w:rFonts w:asciiTheme="minorHAnsi" w:hAnsiTheme="minorHAnsi" w:cstheme="minorHAnsi"/>
                <w:sz w:val="24"/>
                <w:szCs w:val="24"/>
              </w:rPr>
              <w:t>Advance</w:t>
            </w:r>
          </w:p>
        </w:tc>
        <w:tc>
          <w:tcPr>
            <w:tcW w:w="4977" w:type="dxa"/>
          </w:tcPr>
          <w:p w:rsidR="00266690" w:rsidRPr="0025289A" w:rsidRDefault="00266690"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sidRPr="0025289A">
              <w:rPr>
                <w:rFonts w:asciiTheme="minorHAnsi" w:hAnsiTheme="minorHAnsi" w:cstheme="minorHAnsi"/>
                <w:sz w:val="24"/>
                <w:szCs w:val="24"/>
              </w:rPr>
              <w:t xml:space="preserve">Non Recurring component  </w:t>
            </w:r>
            <w:r w:rsidR="00AA0E5E" w:rsidRPr="0025289A">
              <w:rPr>
                <w:rFonts w:asciiTheme="minorHAnsi" w:hAnsiTheme="minorHAnsi" w:cstheme="minorHAnsi"/>
                <w:sz w:val="24"/>
                <w:szCs w:val="24"/>
              </w:rPr>
              <w:t xml:space="preserve">(5 Lakhs) </w:t>
            </w:r>
            <w:r w:rsidRPr="0025289A">
              <w:rPr>
                <w:rFonts w:asciiTheme="minorHAnsi" w:hAnsiTheme="minorHAnsi" w:cstheme="minorHAnsi"/>
                <w:sz w:val="24"/>
                <w:szCs w:val="24"/>
              </w:rPr>
              <w:t xml:space="preserve">+ Recurring component of Year 1 </w:t>
            </w:r>
            <w:r w:rsidR="00AA0E5E" w:rsidRPr="0025289A">
              <w:rPr>
                <w:rFonts w:asciiTheme="minorHAnsi" w:hAnsiTheme="minorHAnsi" w:cstheme="minorHAnsi"/>
                <w:sz w:val="24"/>
                <w:szCs w:val="24"/>
              </w:rPr>
              <w:t>(5 Lakhs) = 10 Lakhs</w:t>
            </w:r>
          </w:p>
        </w:tc>
      </w:tr>
      <w:tr w:rsidR="00266690" w:rsidTr="00C22849">
        <w:trPr>
          <w:trHeight w:val="589"/>
        </w:trPr>
        <w:tc>
          <w:tcPr>
            <w:tcW w:w="473" w:type="dxa"/>
            <w:vMerge/>
          </w:tcPr>
          <w:p w:rsidR="00266690" w:rsidRDefault="00266690" w:rsidP="00C22849">
            <w:pPr>
              <w:pStyle w:val="NormalWeb"/>
              <w:spacing w:before="0" w:beforeAutospacing="0" w:after="0" w:afterAutospacing="0"/>
              <w:jc w:val="both"/>
              <w:rPr>
                <w:rFonts w:asciiTheme="minorHAnsi" w:hAnsiTheme="minorHAnsi" w:cstheme="minorHAnsi"/>
                <w:b/>
                <w:bCs/>
              </w:rPr>
            </w:pPr>
          </w:p>
        </w:tc>
        <w:tc>
          <w:tcPr>
            <w:tcW w:w="2449" w:type="dxa"/>
            <w:vMerge/>
          </w:tcPr>
          <w:p w:rsidR="00266690" w:rsidRDefault="00266690" w:rsidP="00C22849">
            <w:pPr>
              <w:pStyle w:val="NormalWeb"/>
              <w:spacing w:before="0" w:after="0"/>
              <w:rPr>
                <w:rFonts w:asciiTheme="minorHAnsi" w:hAnsiTheme="minorHAnsi" w:cstheme="minorHAnsi"/>
                <w:b/>
                <w:bCs/>
              </w:rPr>
            </w:pPr>
          </w:p>
        </w:tc>
        <w:tc>
          <w:tcPr>
            <w:tcW w:w="1344" w:type="dxa"/>
          </w:tcPr>
          <w:p w:rsidR="00266690" w:rsidRPr="0025289A" w:rsidRDefault="00266690"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sidRPr="0025289A">
              <w:rPr>
                <w:rFonts w:asciiTheme="minorHAnsi" w:hAnsiTheme="minorHAnsi" w:cstheme="minorHAnsi"/>
                <w:sz w:val="24"/>
                <w:szCs w:val="24"/>
              </w:rPr>
              <w:t>2nd Installment</w:t>
            </w:r>
          </w:p>
        </w:tc>
        <w:tc>
          <w:tcPr>
            <w:tcW w:w="4977" w:type="dxa"/>
          </w:tcPr>
          <w:p w:rsidR="00266690" w:rsidRPr="0025289A" w:rsidRDefault="00266690" w:rsidP="00CB4FB7">
            <w:pPr>
              <w:widowControl w:val="0"/>
              <w:tabs>
                <w:tab w:val="left" w:pos="720"/>
                <w:tab w:val="left" w:pos="1620"/>
              </w:tabs>
              <w:overflowPunct w:val="0"/>
              <w:autoSpaceDE w:val="0"/>
              <w:autoSpaceDN w:val="0"/>
              <w:adjustRightInd w:val="0"/>
              <w:rPr>
                <w:rFonts w:asciiTheme="minorHAnsi" w:hAnsiTheme="minorHAnsi" w:cstheme="minorHAnsi"/>
                <w:sz w:val="24"/>
                <w:szCs w:val="24"/>
              </w:rPr>
            </w:pPr>
            <w:r w:rsidRPr="0025289A">
              <w:rPr>
                <w:rFonts w:asciiTheme="minorHAnsi" w:hAnsiTheme="minorHAnsi" w:cstheme="minorHAnsi"/>
                <w:sz w:val="24"/>
                <w:szCs w:val="24"/>
              </w:rPr>
              <w:t>On completion of year 1 on submiss</w:t>
            </w:r>
            <w:r w:rsidR="00AA0E5E" w:rsidRPr="0025289A">
              <w:rPr>
                <w:rFonts w:asciiTheme="minorHAnsi" w:hAnsiTheme="minorHAnsi" w:cstheme="minorHAnsi"/>
                <w:sz w:val="24"/>
                <w:szCs w:val="24"/>
              </w:rPr>
              <w:t>ion of documents mentioned in 6 = 5</w:t>
            </w:r>
            <w:r w:rsidR="00CB4FB7">
              <w:rPr>
                <w:rFonts w:asciiTheme="minorHAnsi" w:hAnsiTheme="minorHAnsi" w:cstheme="minorHAnsi"/>
                <w:sz w:val="24"/>
                <w:szCs w:val="24"/>
              </w:rPr>
              <w:t xml:space="preserve"> L</w:t>
            </w:r>
            <w:r w:rsidR="00AA0E5E" w:rsidRPr="0025289A">
              <w:rPr>
                <w:rFonts w:asciiTheme="minorHAnsi" w:hAnsiTheme="minorHAnsi" w:cstheme="minorHAnsi"/>
                <w:sz w:val="24"/>
                <w:szCs w:val="24"/>
              </w:rPr>
              <w:t>akhs</w:t>
            </w:r>
          </w:p>
        </w:tc>
      </w:tr>
      <w:tr w:rsidR="00266690" w:rsidTr="00C22849">
        <w:tc>
          <w:tcPr>
            <w:tcW w:w="473" w:type="dxa"/>
          </w:tcPr>
          <w:p w:rsidR="00266690" w:rsidRDefault="00266690"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2449" w:type="dxa"/>
          </w:tcPr>
          <w:p w:rsidR="00266690" w:rsidRPr="00742F57" w:rsidRDefault="00266690"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Relevant Documents</w:t>
            </w:r>
          </w:p>
        </w:tc>
        <w:tc>
          <w:tcPr>
            <w:tcW w:w="6321" w:type="dxa"/>
            <w:gridSpan w:val="2"/>
          </w:tcPr>
          <w:p w:rsidR="00266690" w:rsidRDefault="00EB145C"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bCs/>
                <w:sz w:val="24"/>
                <w:szCs w:val="24"/>
              </w:rPr>
              <w:t>Yearly Report</w:t>
            </w:r>
            <w:r w:rsidR="00266690" w:rsidRPr="00742F57">
              <w:rPr>
                <w:rFonts w:asciiTheme="minorHAnsi" w:hAnsiTheme="minorHAnsi" w:cstheme="minorHAnsi"/>
                <w:sz w:val="24"/>
                <w:szCs w:val="24"/>
              </w:rPr>
              <w:t xml:space="preserve"> along with Payment &amp; Receipt A/</w:t>
            </w:r>
            <w:proofErr w:type="spellStart"/>
            <w:r w:rsidR="00266690" w:rsidRPr="00742F57">
              <w:rPr>
                <w:rFonts w:asciiTheme="minorHAnsi" w:hAnsiTheme="minorHAnsi" w:cstheme="minorHAnsi"/>
                <w:sz w:val="24"/>
                <w:szCs w:val="24"/>
              </w:rPr>
              <w:t>c</w:t>
            </w:r>
            <w:proofErr w:type="gramStart"/>
            <w:r w:rsidR="00266690" w:rsidRPr="00742F57">
              <w:rPr>
                <w:rFonts w:asciiTheme="minorHAnsi" w:hAnsiTheme="minorHAnsi" w:cstheme="minorHAnsi"/>
                <w:sz w:val="24"/>
                <w:szCs w:val="24"/>
              </w:rPr>
              <w:t>,Utilization</w:t>
            </w:r>
            <w:proofErr w:type="spellEnd"/>
            <w:proofErr w:type="gramEnd"/>
            <w:r w:rsidR="00266690" w:rsidRPr="00742F57">
              <w:rPr>
                <w:rFonts w:asciiTheme="minorHAnsi" w:hAnsiTheme="minorHAnsi" w:cstheme="minorHAnsi"/>
                <w:sz w:val="24"/>
                <w:szCs w:val="24"/>
              </w:rPr>
              <w:t xml:space="preserve"> Certificate.</w:t>
            </w:r>
          </w:p>
        </w:tc>
      </w:tr>
      <w:tr w:rsidR="00266690" w:rsidTr="00266690">
        <w:tc>
          <w:tcPr>
            <w:tcW w:w="473" w:type="dxa"/>
          </w:tcPr>
          <w:p w:rsidR="00266690" w:rsidRDefault="00266690"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2449" w:type="dxa"/>
          </w:tcPr>
          <w:p w:rsidR="00266690" w:rsidRPr="00742F57" w:rsidRDefault="00266690"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Expected Outcome</w:t>
            </w:r>
          </w:p>
        </w:tc>
        <w:tc>
          <w:tcPr>
            <w:tcW w:w="6321" w:type="dxa"/>
            <w:gridSpan w:val="2"/>
            <w:shd w:val="clear" w:color="auto" w:fill="FFFFFF" w:themeFill="background1"/>
          </w:tcPr>
          <w:p w:rsidR="00266690" w:rsidRPr="00742F57" w:rsidRDefault="00266690" w:rsidP="00C22849">
            <w:pPr>
              <w:widowControl w:val="0"/>
              <w:tabs>
                <w:tab w:val="left" w:pos="720"/>
                <w:tab w:val="left" w:pos="1620"/>
              </w:tabs>
              <w:overflowPunct w:val="0"/>
              <w:autoSpaceDE w:val="0"/>
              <w:autoSpaceDN w:val="0"/>
              <w:adjustRightInd w:val="0"/>
              <w:jc w:val="both"/>
              <w:rPr>
                <w:rFonts w:asciiTheme="minorHAnsi" w:hAnsiTheme="minorHAnsi" w:cstheme="minorHAnsi"/>
                <w:bCs/>
                <w:sz w:val="24"/>
                <w:szCs w:val="24"/>
              </w:rPr>
            </w:pPr>
            <w:r>
              <w:rPr>
                <w:rFonts w:asciiTheme="minorHAnsi" w:hAnsiTheme="minorHAnsi" w:cstheme="minorHAnsi"/>
                <w:bCs/>
                <w:sz w:val="24"/>
                <w:szCs w:val="24"/>
              </w:rPr>
              <w:t>Establishment of IIPC and good interaction with industry experts and should be self-sustainable after two years.</w:t>
            </w:r>
          </w:p>
        </w:tc>
      </w:tr>
      <w:tr w:rsidR="00266690" w:rsidTr="00C22849">
        <w:tc>
          <w:tcPr>
            <w:tcW w:w="473" w:type="dxa"/>
          </w:tcPr>
          <w:p w:rsidR="00266690" w:rsidRDefault="00266690"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2449" w:type="dxa"/>
          </w:tcPr>
          <w:p w:rsidR="00266690" w:rsidRPr="00742F57" w:rsidRDefault="00266690"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rPr>
              <w:t>Processing Methodology</w:t>
            </w:r>
          </w:p>
        </w:tc>
        <w:tc>
          <w:tcPr>
            <w:tcW w:w="6321" w:type="dxa"/>
            <w:gridSpan w:val="2"/>
          </w:tcPr>
          <w:p w:rsidR="00266690" w:rsidRPr="00742F57" w:rsidRDefault="00266690"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Evaluation by three member expert committee.</w:t>
            </w:r>
          </w:p>
        </w:tc>
      </w:tr>
    </w:tbl>
    <w:p w:rsidR="00266690" w:rsidRDefault="00266690" w:rsidP="00266690">
      <w:pPr>
        <w:pStyle w:val="ListParagraph"/>
        <w:spacing w:after="0" w:line="240" w:lineRule="auto"/>
        <w:ind w:left="0"/>
        <w:jc w:val="both"/>
        <w:rPr>
          <w:rFonts w:asciiTheme="minorHAnsi" w:hAnsiTheme="minorHAnsi" w:cstheme="minorHAnsi"/>
          <w:sz w:val="24"/>
          <w:szCs w:val="24"/>
        </w:rPr>
      </w:pPr>
    </w:p>
    <w:p w:rsidR="00266690" w:rsidRDefault="00266690" w:rsidP="00266690">
      <w:pPr>
        <w:pStyle w:val="ListParagraph"/>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Steps to be carried out for submitting proposal</w:t>
      </w:r>
    </w:p>
    <w:p w:rsidR="00266690" w:rsidRDefault="00266690" w:rsidP="00266690">
      <w:pPr>
        <w:pStyle w:val="ListParagraph"/>
        <w:spacing w:after="0" w:line="240" w:lineRule="auto"/>
        <w:ind w:left="0"/>
        <w:jc w:val="both"/>
        <w:rPr>
          <w:rFonts w:asciiTheme="minorHAnsi" w:hAnsiTheme="minorHAnsi" w:cstheme="minorHAnsi"/>
          <w:sz w:val="24"/>
          <w:szCs w:val="24"/>
        </w:rPr>
      </w:pPr>
    </w:p>
    <w:tbl>
      <w:tblPr>
        <w:tblStyle w:val="TableGrid"/>
        <w:tblW w:w="0" w:type="auto"/>
        <w:tblLayout w:type="fixed"/>
        <w:tblLook w:val="04A0" w:firstRow="1" w:lastRow="0" w:firstColumn="1" w:lastColumn="0" w:noHBand="0" w:noVBand="1"/>
      </w:tblPr>
      <w:tblGrid>
        <w:gridCol w:w="473"/>
        <w:gridCol w:w="8769"/>
      </w:tblGrid>
      <w:tr w:rsidR="00266690" w:rsidTr="00C22849">
        <w:tc>
          <w:tcPr>
            <w:tcW w:w="473" w:type="dxa"/>
          </w:tcPr>
          <w:p w:rsidR="00266690" w:rsidRDefault="00266690"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8769" w:type="dxa"/>
          </w:tcPr>
          <w:p w:rsidR="00266690" w:rsidRPr="00742F57" w:rsidRDefault="00266690" w:rsidP="003C0731">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 xml:space="preserve">Read </w:t>
            </w:r>
            <w:r>
              <w:rPr>
                <w:rFonts w:asciiTheme="minorHAnsi" w:hAnsiTheme="minorHAnsi" w:cstheme="minorHAnsi"/>
                <w:sz w:val="24"/>
                <w:szCs w:val="24"/>
              </w:rPr>
              <w:t xml:space="preserve">overview about schemes at link </w:t>
            </w:r>
            <w:r w:rsidR="003C0731">
              <w:rPr>
                <w:rFonts w:asciiTheme="minorHAnsi" w:hAnsiTheme="minorHAnsi" w:cstheme="minorHAnsi"/>
                <w:b/>
                <w:sz w:val="24"/>
                <w:szCs w:val="24"/>
              </w:rPr>
              <w:t>Departments&gt; AQIS</w:t>
            </w:r>
            <w:r w:rsidR="003C0731" w:rsidRPr="00742F57">
              <w:rPr>
                <w:rFonts w:asciiTheme="minorHAnsi" w:hAnsiTheme="minorHAnsi" w:cstheme="minorHAnsi"/>
                <w:b/>
                <w:sz w:val="24"/>
                <w:szCs w:val="24"/>
              </w:rPr>
              <w:t xml:space="preserve"> </w:t>
            </w:r>
            <w:r w:rsidRPr="00742F57">
              <w:rPr>
                <w:rFonts w:asciiTheme="minorHAnsi" w:hAnsiTheme="minorHAnsi" w:cstheme="minorHAnsi"/>
                <w:b/>
                <w:sz w:val="24"/>
                <w:szCs w:val="24"/>
              </w:rPr>
              <w:t xml:space="preserve">&gt; Schemes </w:t>
            </w:r>
            <w:r w:rsidRPr="00354A30">
              <w:rPr>
                <w:rFonts w:asciiTheme="minorHAnsi" w:hAnsiTheme="minorHAnsi" w:cstheme="minorHAnsi"/>
                <w:sz w:val="24"/>
                <w:szCs w:val="24"/>
              </w:rPr>
              <w:t>at</w:t>
            </w:r>
            <w:hyperlink r:id="rId18" w:history="1">
              <w:r w:rsidRPr="006F0C0B">
                <w:rPr>
                  <w:rStyle w:val="Hyperlink"/>
                </w:rPr>
                <w:t>http://www.aicte-india.org/ridschemes.htm</w:t>
              </w:r>
            </w:hyperlink>
          </w:p>
        </w:tc>
      </w:tr>
      <w:tr w:rsidR="00266690" w:rsidTr="00C22849">
        <w:tc>
          <w:tcPr>
            <w:tcW w:w="473" w:type="dxa"/>
          </w:tcPr>
          <w:p w:rsidR="00266690" w:rsidRDefault="00266690"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8769" w:type="dxa"/>
          </w:tcPr>
          <w:p w:rsidR="00266690" w:rsidRDefault="00266690" w:rsidP="00C22849">
            <w:pPr>
              <w:widowControl w:val="0"/>
              <w:tabs>
                <w:tab w:val="left" w:pos="720"/>
                <w:tab w:val="left" w:pos="1620"/>
              </w:tabs>
              <w:overflowPunct w:val="0"/>
              <w:autoSpaceDE w:val="0"/>
              <w:autoSpaceDN w:val="0"/>
              <w:adjustRightInd w:val="0"/>
              <w:jc w:val="both"/>
              <w:rPr>
                <w:rFonts w:asciiTheme="minorHAnsi" w:hAnsiTheme="minorHAnsi" w:cstheme="minorHAnsi"/>
                <w:b/>
                <w:sz w:val="24"/>
                <w:szCs w:val="24"/>
              </w:rPr>
            </w:pPr>
            <w:r>
              <w:rPr>
                <w:rFonts w:asciiTheme="minorHAnsi" w:hAnsiTheme="minorHAnsi" w:cstheme="minorHAnsi"/>
                <w:sz w:val="24"/>
                <w:szCs w:val="24"/>
              </w:rPr>
              <w:t xml:space="preserve">Download </w:t>
            </w:r>
            <w:r w:rsidR="00C81E4C">
              <w:rPr>
                <w:rFonts w:asciiTheme="minorHAnsi" w:hAnsiTheme="minorHAnsi" w:cstheme="minorHAnsi"/>
                <w:sz w:val="24"/>
                <w:szCs w:val="24"/>
              </w:rPr>
              <w:t xml:space="preserve">softcopy format </w:t>
            </w:r>
            <w:r>
              <w:rPr>
                <w:rFonts w:asciiTheme="minorHAnsi" w:hAnsiTheme="minorHAnsi" w:cstheme="minorHAnsi"/>
                <w:sz w:val="24"/>
                <w:szCs w:val="24"/>
              </w:rPr>
              <w:t xml:space="preserve">for the desired scheme from </w:t>
            </w:r>
            <w:r w:rsidR="003C0731">
              <w:rPr>
                <w:rFonts w:asciiTheme="minorHAnsi" w:hAnsiTheme="minorHAnsi" w:cstheme="minorHAnsi"/>
                <w:b/>
                <w:sz w:val="24"/>
                <w:szCs w:val="24"/>
              </w:rPr>
              <w:t>Departments&gt; AQIS</w:t>
            </w:r>
            <w:r w:rsidR="003C0731" w:rsidRPr="00742F57">
              <w:rPr>
                <w:rFonts w:asciiTheme="minorHAnsi" w:hAnsiTheme="minorHAnsi" w:cstheme="minorHAnsi"/>
                <w:b/>
                <w:sz w:val="24"/>
                <w:szCs w:val="24"/>
              </w:rPr>
              <w:t xml:space="preserve"> </w:t>
            </w:r>
            <w:r w:rsidRPr="00742F57">
              <w:rPr>
                <w:rFonts w:asciiTheme="minorHAnsi" w:hAnsiTheme="minorHAnsi" w:cstheme="minorHAnsi"/>
                <w:b/>
                <w:sz w:val="24"/>
                <w:szCs w:val="24"/>
              </w:rPr>
              <w:t xml:space="preserve">&gt; </w:t>
            </w:r>
            <w:r w:rsidR="003C0731">
              <w:rPr>
                <w:rFonts w:asciiTheme="minorHAnsi" w:hAnsiTheme="minorHAnsi" w:cstheme="minorHAnsi"/>
                <w:b/>
                <w:sz w:val="24"/>
                <w:szCs w:val="24"/>
              </w:rPr>
              <w:t>Format of Application</w:t>
            </w:r>
          </w:p>
          <w:p w:rsidR="00266690" w:rsidRPr="00337A0F" w:rsidRDefault="00272DD8"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hyperlink r:id="rId19" w:history="1">
              <w:r w:rsidR="00266690" w:rsidRPr="006F0C0B">
                <w:rPr>
                  <w:rStyle w:val="Hyperlink"/>
                </w:rPr>
                <w:t>http://www.aicte-india.org/ridschemes.htm</w:t>
              </w:r>
            </w:hyperlink>
          </w:p>
        </w:tc>
      </w:tr>
      <w:tr w:rsidR="00266690" w:rsidTr="00C22849">
        <w:tc>
          <w:tcPr>
            <w:tcW w:w="473" w:type="dxa"/>
          </w:tcPr>
          <w:p w:rsidR="00266690" w:rsidRDefault="00266690"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8769" w:type="dxa"/>
          </w:tcPr>
          <w:p w:rsidR="00266690" w:rsidRDefault="00266690"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Download and fill softcopy format (MS Word) for desired scheme.</w:t>
            </w:r>
          </w:p>
        </w:tc>
      </w:tr>
      <w:tr w:rsidR="00266690" w:rsidTr="00C22849">
        <w:tc>
          <w:tcPr>
            <w:tcW w:w="473" w:type="dxa"/>
          </w:tcPr>
          <w:p w:rsidR="00266690" w:rsidRDefault="00266690"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8769" w:type="dxa"/>
          </w:tcPr>
          <w:p w:rsidR="00266690" w:rsidRDefault="00266690"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Log in to AICTE web portal using Institute User Id and password</w:t>
            </w:r>
          </w:p>
        </w:tc>
      </w:tr>
      <w:tr w:rsidR="00266690" w:rsidTr="00C22849">
        <w:tc>
          <w:tcPr>
            <w:tcW w:w="473" w:type="dxa"/>
          </w:tcPr>
          <w:p w:rsidR="00266690" w:rsidRDefault="00266690"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lastRenderedPageBreak/>
              <w:t>5</w:t>
            </w:r>
          </w:p>
        </w:tc>
        <w:tc>
          <w:tcPr>
            <w:tcW w:w="8769" w:type="dxa"/>
          </w:tcPr>
          <w:p w:rsidR="00266690" w:rsidRDefault="00266690"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Refer to </w:t>
            </w:r>
            <w:r w:rsidR="003C0731">
              <w:rPr>
                <w:rFonts w:asciiTheme="minorHAnsi" w:hAnsiTheme="minorHAnsi" w:cstheme="minorHAnsi"/>
                <w:b/>
                <w:sz w:val="24"/>
                <w:szCs w:val="24"/>
              </w:rPr>
              <w:t>Departments&gt; AQIS</w:t>
            </w:r>
            <w:r w:rsidR="003C0731" w:rsidRPr="00742F57">
              <w:rPr>
                <w:rFonts w:asciiTheme="minorHAnsi" w:hAnsiTheme="minorHAnsi" w:cstheme="minorHAnsi"/>
                <w:b/>
                <w:sz w:val="24"/>
                <w:szCs w:val="24"/>
              </w:rPr>
              <w:t xml:space="preserve"> </w:t>
            </w:r>
            <w:r w:rsidRPr="00742F57">
              <w:rPr>
                <w:rFonts w:asciiTheme="minorHAnsi" w:hAnsiTheme="minorHAnsi" w:cstheme="minorHAnsi"/>
                <w:b/>
                <w:sz w:val="24"/>
                <w:szCs w:val="24"/>
              </w:rPr>
              <w:t>&gt; Schemes &gt;</w:t>
            </w:r>
            <w:r>
              <w:rPr>
                <w:rFonts w:asciiTheme="minorHAnsi" w:hAnsiTheme="minorHAnsi" w:cstheme="minorHAnsi"/>
                <w:b/>
                <w:sz w:val="24"/>
                <w:szCs w:val="24"/>
              </w:rPr>
              <w:t xml:space="preserve">AQIS User Manual </w:t>
            </w:r>
            <w:r w:rsidR="006B3101">
              <w:rPr>
                <w:rFonts w:asciiTheme="minorHAnsi" w:hAnsiTheme="minorHAnsi" w:cstheme="minorHAnsi"/>
                <w:sz w:val="24"/>
                <w:szCs w:val="24"/>
              </w:rPr>
              <w:t>for filling</w:t>
            </w:r>
            <w:r>
              <w:rPr>
                <w:rFonts w:asciiTheme="minorHAnsi" w:hAnsiTheme="minorHAnsi" w:cstheme="minorHAnsi"/>
                <w:sz w:val="24"/>
                <w:szCs w:val="24"/>
              </w:rPr>
              <w:t xml:space="preserve"> and submitting AQIS application for desired scheme on portal.</w:t>
            </w:r>
          </w:p>
        </w:tc>
      </w:tr>
      <w:tr w:rsidR="00266690" w:rsidTr="00C22849">
        <w:tc>
          <w:tcPr>
            <w:tcW w:w="473" w:type="dxa"/>
          </w:tcPr>
          <w:p w:rsidR="00266690" w:rsidRDefault="00266690"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8769" w:type="dxa"/>
          </w:tcPr>
          <w:p w:rsidR="00266690" w:rsidRDefault="00266690"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You may copy – paste data from softcopy (as above) form to the application form on the portal. </w:t>
            </w:r>
          </w:p>
        </w:tc>
      </w:tr>
      <w:tr w:rsidR="00266690" w:rsidTr="00C22849">
        <w:tc>
          <w:tcPr>
            <w:tcW w:w="473" w:type="dxa"/>
          </w:tcPr>
          <w:p w:rsidR="00266690" w:rsidRDefault="00266690"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8769" w:type="dxa"/>
          </w:tcPr>
          <w:p w:rsidR="00266690" w:rsidRDefault="00266690"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Follow the steps given below to complete the submission of your application -  </w:t>
            </w:r>
          </w:p>
        </w:tc>
      </w:tr>
      <w:tr w:rsidR="00266690" w:rsidTr="00C22849">
        <w:tc>
          <w:tcPr>
            <w:tcW w:w="473" w:type="dxa"/>
          </w:tcPr>
          <w:p w:rsidR="00266690" w:rsidRDefault="00266690" w:rsidP="00C22849">
            <w:pPr>
              <w:pStyle w:val="NormalWeb"/>
              <w:spacing w:before="0" w:beforeAutospacing="0" w:after="0" w:afterAutospacing="0"/>
              <w:jc w:val="both"/>
              <w:rPr>
                <w:rFonts w:asciiTheme="minorHAnsi" w:hAnsiTheme="minorHAnsi" w:cstheme="minorHAnsi"/>
                <w:b/>
                <w:bCs/>
              </w:rPr>
            </w:pPr>
          </w:p>
        </w:tc>
        <w:tc>
          <w:tcPr>
            <w:tcW w:w="8769" w:type="dxa"/>
          </w:tcPr>
          <w:p w:rsidR="00266690" w:rsidRDefault="00266690"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Covert MS Word softcopy application into PDF.</w:t>
            </w:r>
          </w:p>
        </w:tc>
      </w:tr>
      <w:tr w:rsidR="00266690" w:rsidTr="00C22849">
        <w:tc>
          <w:tcPr>
            <w:tcW w:w="473" w:type="dxa"/>
          </w:tcPr>
          <w:p w:rsidR="00266690" w:rsidRDefault="00266690" w:rsidP="00C22849">
            <w:pPr>
              <w:pStyle w:val="NormalWeb"/>
              <w:spacing w:before="0" w:beforeAutospacing="0" w:after="0" w:afterAutospacing="0"/>
              <w:jc w:val="both"/>
              <w:rPr>
                <w:rFonts w:asciiTheme="minorHAnsi" w:hAnsiTheme="minorHAnsi" w:cstheme="minorHAnsi"/>
                <w:b/>
                <w:bCs/>
              </w:rPr>
            </w:pPr>
          </w:p>
        </w:tc>
        <w:tc>
          <w:tcPr>
            <w:tcW w:w="8769" w:type="dxa"/>
          </w:tcPr>
          <w:p w:rsidR="00266690" w:rsidRDefault="00266690"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Attach this PDF to your AQIS application on the portal.</w:t>
            </w:r>
          </w:p>
        </w:tc>
      </w:tr>
      <w:tr w:rsidR="00266690" w:rsidTr="00C22849">
        <w:tc>
          <w:tcPr>
            <w:tcW w:w="473" w:type="dxa"/>
          </w:tcPr>
          <w:p w:rsidR="00266690" w:rsidRDefault="00266690" w:rsidP="00C22849">
            <w:pPr>
              <w:pStyle w:val="NormalWeb"/>
              <w:spacing w:before="0" w:beforeAutospacing="0" w:after="0" w:afterAutospacing="0"/>
              <w:jc w:val="both"/>
              <w:rPr>
                <w:rFonts w:asciiTheme="minorHAnsi" w:hAnsiTheme="minorHAnsi" w:cstheme="minorHAnsi"/>
                <w:b/>
                <w:bCs/>
              </w:rPr>
            </w:pPr>
          </w:p>
        </w:tc>
        <w:tc>
          <w:tcPr>
            <w:tcW w:w="8769" w:type="dxa"/>
          </w:tcPr>
          <w:p w:rsidR="00266690" w:rsidRDefault="00266690"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Tick the declaration flag on the application.</w:t>
            </w:r>
          </w:p>
        </w:tc>
      </w:tr>
      <w:tr w:rsidR="00266690" w:rsidTr="00C22849">
        <w:tc>
          <w:tcPr>
            <w:tcW w:w="473" w:type="dxa"/>
          </w:tcPr>
          <w:p w:rsidR="00266690" w:rsidRDefault="00266690" w:rsidP="00C22849">
            <w:pPr>
              <w:pStyle w:val="NormalWeb"/>
              <w:spacing w:before="0" w:beforeAutospacing="0" w:after="0" w:afterAutospacing="0"/>
              <w:jc w:val="both"/>
              <w:rPr>
                <w:rFonts w:asciiTheme="minorHAnsi" w:hAnsiTheme="minorHAnsi" w:cstheme="minorHAnsi"/>
                <w:b/>
                <w:bCs/>
              </w:rPr>
            </w:pPr>
          </w:p>
        </w:tc>
        <w:tc>
          <w:tcPr>
            <w:tcW w:w="8769" w:type="dxa"/>
          </w:tcPr>
          <w:p w:rsidR="00266690" w:rsidRDefault="00266690"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Press “Submit” button. Now no changes in application are possible.</w:t>
            </w:r>
          </w:p>
        </w:tc>
      </w:tr>
      <w:tr w:rsidR="00266690" w:rsidTr="00C22849">
        <w:tc>
          <w:tcPr>
            <w:tcW w:w="473" w:type="dxa"/>
          </w:tcPr>
          <w:p w:rsidR="00266690" w:rsidRDefault="00266690" w:rsidP="00C22849">
            <w:pPr>
              <w:pStyle w:val="NormalWeb"/>
              <w:spacing w:before="0" w:beforeAutospacing="0" w:after="0" w:afterAutospacing="0"/>
              <w:jc w:val="both"/>
              <w:rPr>
                <w:rFonts w:asciiTheme="minorHAnsi" w:hAnsiTheme="minorHAnsi" w:cstheme="minorHAnsi"/>
                <w:b/>
                <w:bCs/>
              </w:rPr>
            </w:pPr>
          </w:p>
        </w:tc>
        <w:tc>
          <w:tcPr>
            <w:tcW w:w="8769" w:type="dxa"/>
          </w:tcPr>
          <w:p w:rsidR="00266690" w:rsidRDefault="00266690"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Proceed and complete on line payment on the portal. </w:t>
            </w:r>
          </w:p>
        </w:tc>
      </w:tr>
      <w:tr w:rsidR="00266690" w:rsidTr="00C22849">
        <w:tc>
          <w:tcPr>
            <w:tcW w:w="473" w:type="dxa"/>
          </w:tcPr>
          <w:p w:rsidR="00266690" w:rsidRDefault="00266690" w:rsidP="00C22849">
            <w:pPr>
              <w:pStyle w:val="NormalWeb"/>
              <w:spacing w:before="0" w:beforeAutospacing="0" w:after="0" w:afterAutospacing="0"/>
              <w:jc w:val="both"/>
              <w:rPr>
                <w:rFonts w:asciiTheme="minorHAnsi" w:hAnsiTheme="minorHAnsi" w:cstheme="minorHAnsi"/>
                <w:b/>
                <w:bCs/>
              </w:rPr>
            </w:pPr>
          </w:p>
        </w:tc>
        <w:tc>
          <w:tcPr>
            <w:tcW w:w="8769" w:type="dxa"/>
          </w:tcPr>
          <w:p w:rsidR="00266690" w:rsidRDefault="00266690"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Submit/Post hardcopy of PDF and copy of proof of payment to </w:t>
            </w:r>
            <w:r w:rsidRPr="00525E79">
              <w:rPr>
                <w:rFonts w:asciiTheme="minorHAnsi" w:hAnsiTheme="minorHAnsi" w:cstheme="minorHAnsi"/>
                <w:sz w:val="24"/>
                <w:szCs w:val="24"/>
              </w:rPr>
              <w:t xml:space="preserve">All India Council for Technical Education, (AICTE), NBCC Place, 4th Floor, Eastern Tower, </w:t>
            </w:r>
            <w:proofErr w:type="spellStart"/>
            <w:r w:rsidR="006C5950">
              <w:rPr>
                <w:rFonts w:asciiTheme="minorHAnsi" w:hAnsiTheme="minorHAnsi" w:cstheme="minorHAnsi"/>
                <w:sz w:val="24"/>
                <w:szCs w:val="24"/>
              </w:rPr>
              <w:t>BhishamPitmahMarg</w:t>
            </w:r>
            <w:proofErr w:type="spellEnd"/>
            <w:r w:rsidR="006C5950">
              <w:rPr>
                <w:rFonts w:asciiTheme="minorHAnsi" w:hAnsiTheme="minorHAnsi" w:cstheme="minorHAnsi"/>
                <w:sz w:val="24"/>
                <w:szCs w:val="24"/>
              </w:rPr>
              <w:t xml:space="preserve">, </w:t>
            </w:r>
            <w:proofErr w:type="spellStart"/>
            <w:r w:rsidR="006C5950">
              <w:rPr>
                <w:rFonts w:asciiTheme="minorHAnsi" w:hAnsiTheme="minorHAnsi" w:cstheme="minorHAnsi"/>
                <w:sz w:val="24"/>
                <w:szCs w:val="24"/>
              </w:rPr>
              <w:t>PargatiVihar</w:t>
            </w:r>
            <w:proofErr w:type="spellEnd"/>
            <w:r w:rsidRPr="00525E79">
              <w:rPr>
                <w:rFonts w:asciiTheme="minorHAnsi" w:hAnsiTheme="minorHAnsi" w:cstheme="minorHAnsi"/>
                <w:sz w:val="24"/>
                <w:szCs w:val="24"/>
              </w:rPr>
              <w:t xml:space="preserve">, </w:t>
            </w:r>
            <w:proofErr w:type="spellStart"/>
            <w:proofErr w:type="gramStart"/>
            <w:r w:rsidRPr="00525E79">
              <w:rPr>
                <w:rFonts w:asciiTheme="minorHAnsi" w:hAnsiTheme="minorHAnsi" w:cstheme="minorHAnsi"/>
                <w:sz w:val="24"/>
                <w:szCs w:val="24"/>
              </w:rPr>
              <w:t>Lodhi</w:t>
            </w:r>
            <w:proofErr w:type="spellEnd"/>
            <w:proofErr w:type="gramEnd"/>
            <w:r w:rsidRPr="00525E79">
              <w:rPr>
                <w:rFonts w:asciiTheme="minorHAnsi" w:hAnsiTheme="minorHAnsi" w:cstheme="minorHAnsi"/>
                <w:sz w:val="24"/>
                <w:szCs w:val="24"/>
              </w:rPr>
              <w:t xml:space="preserve"> Road, New Delhi-110003</w:t>
            </w:r>
            <w:r>
              <w:rPr>
                <w:rFonts w:asciiTheme="minorHAnsi" w:hAnsiTheme="minorHAnsi" w:cstheme="minorHAnsi"/>
                <w:sz w:val="24"/>
                <w:szCs w:val="24"/>
              </w:rPr>
              <w:t>.</w:t>
            </w:r>
          </w:p>
        </w:tc>
      </w:tr>
      <w:tr w:rsidR="00266690" w:rsidTr="00C22849">
        <w:tc>
          <w:tcPr>
            <w:tcW w:w="473" w:type="dxa"/>
          </w:tcPr>
          <w:p w:rsidR="00266690" w:rsidRDefault="00266690"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8769" w:type="dxa"/>
          </w:tcPr>
          <w:p w:rsidR="00266690" w:rsidRDefault="00266690"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Every Institute shall enter the data on web portal about earlier grants received from AICTE. In order to complete this, log in to web portal with your Institute user Id and password and select “</w:t>
            </w:r>
            <w:r w:rsidRPr="00337A0F">
              <w:rPr>
                <w:rFonts w:asciiTheme="minorHAnsi" w:hAnsiTheme="minorHAnsi" w:cstheme="minorHAnsi"/>
                <w:sz w:val="24"/>
                <w:szCs w:val="24"/>
              </w:rPr>
              <w:t>AQIS History</w:t>
            </w:r>
            <w:r>
              <w:rPr>
                <w:rFonts w:asciiTheme="minorHAnsi" w:hAnsiTheme="minorHAnsi" w:cstheme="minorHAnsi"/>
                <w:sz w:val="24"/>
                <w:szCs w:val="24"/>
              </w:rPr>
              <w:t>”</w:t>
            </w:r>
            <w:r w:rsidRPr="00337A0F">
              <w:rPr>
                <w:rFonts w:asciiTheme="minorHAnsi" w:hAnsiTheme="minorHAnsi" w:cstheme="minorHAnsi"/>
                <w:sz w:val="24"/>
                <w:szCs w:val="24"/>
              </w:rPr>
              <w:t xml:space="preserve"> tab</w:t>
            </w:r>
            <w:r>
              <w:rPr>
                <w:rFonts w:asciiTheme="minorHAnsi" w:hAnsiTheme="minorHAnsi" w:cstheme="minorHAnsi"/>
                <w:sz w:val="24"/>
                <w:szCs w:val="24"/>
              </w:rPr>
              <w:t>. Fill the details as required and periodically update the details.</w:t>
            </w:r>
          </w:p>
        </w:tc>
      </w:tr>
    </w:tbl>
    <w:p w:rsidR="006D7B91" w:rsidRPr="00742F57" w:rsidRDefault="006D7B91" w:rsidP="006D7B91">
      <w:pPr>
        <w:pStyle w:val="ListParagraph"/>
        <w:widowControl w:val="0"/>
        <w:tabs>
          <w:tab w:val="left" w:pos="360"/>
        </w:tabs>
        <w:overflowPunct w:val="0"/>
        <w:autoSpaceDE w:val="0"/>
        <w:autoSpaceDN w:val="0"/>
        <w:adjustRightInd w:val="0"/>
        <w:spacing w:after="0" w:line="360" w:lineRule="auto"/>
        <w:jc w:val="both"/>
        <w:rPr>
          <w:rFonts w:asciiTheme="minorHAnsi" w:hAnsiTheme="minorHAnsi" w:cstheme="minorHAnsi"/>
          <w:sz w:val="24"/>
          <w:szCs w:val="24"/>
        </w:rPr>
      </w:pPr>
    </w:p>
    <w:p w:rsidR="006D7B91" w:rsidRPr="00742F57" w:rsidRDefault="006D7B91" w:rsidP="006D7B91">
      <w:pPr>
        <w:pStyle w:val="ListParagraph"/>
        <w:widowControl w:val="0"/>
        <w:tabs>
          <w:tab w:val="left" w:pos="360"/>
        </w:tabs>
        <w:overflowPunct w:val="0"/>
        <w:autoSpaceDE w:val="0"/>
        <w:autoSpaceDN w:val="0"/>
        <w:adjustRightInd w:val="0"/>
        <w:spacing w:after="0" w:line="360" w:lineRule="auto"/>
        <w:jc w:val="both"/>
        <w:rPr>
          <w:rFonts w:asciiTheme="minorHAnsi" w:hAnsiTheme="minorHAnsi" w:cstheme="minorHAnsi"/>
          <w:sz w:val="24"/>
          <w:szCs w:val="24"/>
        </w:rPr>
      </w:pPr>
    </w:p>
    <w:p w:rsidR="006D7B91" w:rsidRPr="00742F57" w:rsidRDefault="006D7B91">
      <w:pPr>
        <w:rPr>
          <w:rFonts w:asciiTheme="minorHAnsi" w:hAnsiTheme="minorHAnsi" w:cstheme="minorHAnsi"/>
          <w:sz w:val="24"/>
          <w:szCs w:val="24"/>
        </w:rPr>
      </w:pPr>
      <w:r w:rsidRPr="00742F57">
        <w:rPr>
          <w:rFonts w:asciiTheme="minorHAnsi" w:hAnsiTheme="minorHAnsi" w:cstheme="minorHAnsi"/>
          <w:sz w:val="24"/>
          <w:szCs w:val="24"/>
        </w:rPr>
        <w:br w:type="page"/>
      </w:r>
    </w:p>
    <w:p w:rsidR="00C94B16" w:rsidRPr="00742F57" w:rsidRDefault="006D7B91" w:rsidP="00EC4A81">
      <w:pPr>
        <w:widowControl w:val="0"/>
        <w:overflowPunct w:val="0"/>
        <w:autoSpaceDE w:val="0"/>
        <w:autoSpaceDN w:val="0"/>
        <w:adjustRightInd w:val="0"/>
        <w:spacing w:after="0" w:line="240" w:lineRule="auto"/>
        <w:jc w:val="center"/>
        <w:rPr>
          <w:rFonts w:asciiTheme="minorHAnsi" w:hAnsiTheme="minorHAnsi" w:cstheme="minorHAnsi"/>
          <w:b/>
          <w:bCs/>
          <w:sz w:val="24"/>
          <w:szCs w:val="24"/>
          <w:u w:val="single"/>
        </w:rPr>
      </w:pPr>
      <w:r w:rsidRPr="00742F57">
        <w:rPr>
          <w:rFonts w:asciiTheme="minorHAnsi" w:hAnsiTheme="minorHAnsi" w:cstheme="minorHAnsi"/>
          <w:b/>
          <w:bCs/>
          <w:sz w:val="24"/>
          <w:szCs w:val="24"/>
          <w:u w:val="single"/>
        </w:rPr>
        <w:lastRenderedPageBreak/>
        <w:t>T</w:t>
      </w:r>
      <w:r w:rsidR="001A4606" w:rsidRPr="00742F57">
        <w:rPr>
          <w:rFonts w:asciiTheme="minorHAnsi" w:hAnsiTheme="minorHAnsi" w:cstheme="minorHAnsi"/>
          <w:b/>
          <w:bCs/>
          <w:sz w:val="24"/>
          <w:szCs w:val="24"/>
          <w:u w:val="single"/>
        </w:rPr>
        <w:t xml:space="preserve">ravel Grant </w:t>
      </w:r>
      <w:r w:rsidRPr="00742F57">
        <w:rPr>
          <w:rFonts w:asciiTheme="minorHAnsi" w:hAnsiTheme="minorHAnsi" w:cstheme="minorHAnsi"/>
          <w:b/>
          <w:bCs/>
          <w:sz w:val="24"/>
          <w:szCs w:val="24"/>
          <w:u w:val="single"/>
        </w:rPr>
        <w:t xml:space="preserve">(TG): </w:t>
      </w:r>
      <w:r w:rsidR="001A4606" w:rsidRPr="00742F57">
        <w:rPr>
          <w:rFonts w:asciiTheme="minorHAnsi" w:hAnsiTheme="minorHAnsi" w:cstheme="minorHAnsi"/>
          <w:b/>
          <w:bCs/>
          <w:sz w:val="24"/>
          <w:szCs w:val="24"/>
          <w:u w:val="single"/>
        </w:rPr>
        <w:t>Faculty</w:t>
      </w:r>
    </w:p>
    <w:p w:rsidR="00C94B16" w:rsidRPr="00742F57" w:rsidRDefault="00C94B16" w:rsidP="006D7B91">
      <w:pPr>
        <w:widowControl w:val="0"/>
        <w:overflowPunct w:val="0"/>
        <w:autoSpaceDE w:val="0"/>
        <w:autoSpaceDN w:val="0"/>
        <w:adjustRightInd w:val="0"/>
        <w:spacing w:after="0" w:line="240" w:lineRule="auto"/>
        <w:jc w:val="both"/>
        <w:rPr>
          <w:rFonts w:asciiTheme="minorHAnsi" w:hAnsiTheme="minorHAnsi" w:cstheme="minorHAnsi"/>
          <w:b/>
          <w:bCs/>
          <w:sz w:val="24"/>
          <w:szCs w:val="24"/>
        </w:rPr>
      </w:pPr>
    </w:p>
    <w:p w:rsidR="006D7B91" w:rsidRPr="00742F57" w:rsidRDefault="00C94B16" w:rsidP="006D7B91">
      <w:pPr>
        <w:widowControl w:val="0"/>
        <w:overflowPunct w:val="0"/>
        <w:autoSpaceDE w:val="0"/>
        <w:autoSpaceDN w:val="0"/>
        <w:adjustRightInd w:val="0"/>
        <w:spacing w:after="0" w:line="240" w:lineRule="auto"/>
        <w:jc w:val="both"/>
        <w:rPr>
          <w:rFonts w:asciiTheme="minorHAnsi" w:hAnsiTheme="minorHAnsi" w:cstheme="minorHAnsi"/>
          <w:b/>
          <w:bCs/>
          <w:sz w:val="24"/>
          <w:szCs w:val="24"/>
        </w:rPr>
      </w:pPr>
      <w:r w:rsidRPr="00742F57">
        <w:rPr>
          <w:rFonts w:asciiTheme="minorHAnsi" w:hAnsiTheme="minorHAnsi" w:cstheme="minorHAnsi"/>
          <w:sz w:val="24"/>
          <w:szCs w:val="24"/>
        </w:rPr>
        <w:t>The scheme e</w:t>
      </w:r>
      <w:r w:rsidR="006D7B91" w:rsidRPr="00742F57">
        <w:rPr>
          <w:rFonts w:asciiTheme="minorHAnsi" w:hAnsiTheme="minorHAnsi" w:cstheme="minorHAnsi"/>
          <w:sz w:val="24"/>
          <w:szCs w:val="24"/>
        </w:rPr>
        <w:t xml:space="preserve">nables meritorious </w:t>
      </w:r>
      <w:r w:rsidRPr="00742F57">
        <w:rPr>
          <w:rFonts w:asciiTheme="minorHAnsi" w:hAnsiTheme="minorHAnsi" w:cstheme="minorHAnsi"/>
          <w:sz w:val="24"/>
          <w:szCs w:val="24"/>
        </w:rPr>
        <w:t>faculty</w:t>
      </w:r>
      <w:r w:rsidR="006D7B91" w:rsidRPr="00742F57">
        <w:rPr>
          <w:rFonts w:asciiTheme="minorHAnsi" w:hAnsiTheme="minorHAnsi" w:cstheme="minorHAnsi"/>
          <w:sz w:val="24"/>
          <w:szCs w:val="24"/>
        </w:rPr>
        <w:t xml:space="preserve"> to interact at international </w:t>
      </w:r>
      <w:proofErr w:type="spellStart"/>
      <w:r w:rsidR="006D7B91" w:rsidRPr="00742F57">
        <w:rPr>
          <w:rFonts w:asciiTheme="minorHAnsi" w:hAnsiTheme="minorHAnsi" w:cstheme="minorHAnsi"/>
          <w:sz w:val="24"/>
          <w:szCs w:val="24"/>
        </w:rPr>
        <w:t>levelConference</w:t>
      </w:r>
      <w:r w:rsidRPr="00742F57">
        <w:rPr>
          <w:rFonts w:asciiTheme="minorHAnsi" w:hAnsiTheme="minorHAnsi" w:cstheme="minorHAnsi"/>
          <w:sz w:val="24"/>
          <w:szCs w:val="24"/>
        </w:rPr>
        <w:t>s</w:t>
      </w:r>
      <w:proofErr w:type="spellEnd"/>
      <w:r w:rsidRPr="00742F57">
        <w:rPr>
          <w:rFonts w:asciiTheme="minorHAnsi" w:hAnsiTheme="minorHAnsi" w:cstheme="minorHAnsi"/>
          <w:sz w:val="24"/>
          <w:szCs w:val="24"/>
        </w:rPr>
        <w:t xml:space="preserve">, </w:t>
      </w:r>
      <w:r w:rsidR="006D7B91" w:rsidRPr="00742F57">
        <w:rPr>
          <w:rFonts w:asciiTheme="minorHAnsi" w:hAnsiTheme="minorHAnsi" w:cstheme="minorHAnsi"/>
          <w:sz w:val="24"/>
          <w:szCs w:val="24"/>
        </w:rPr>
        <w:t>Seminar</w:t>
      </w:r>
      <w:r w:rsidRPr="00742F57">
        <w:rPr>
          <w:rFonts w:asciiTheme="minorHAnsi" w:hAnsiTheme="minorHAnsi" w:cstheme="minorHAnsi"/>
          <w:sz w:val="24"/>
          <w:szCs w:val="24"/>
        </w:rPr>
        <w:t>s, and Symposia.</w:t>
      </w:r>
      <w:r w:rsidR="006D7B91" w:rsidRPr="00742F57">
        <w:rPr>
          <w:rFonts w:asciiTheme="minorHAnsi" w:hAnsiTheme="minorHAnsi" w:cstheme="minorHAnsi"/>
          <w:sz w:val="24"/>
          <w:szCs w:val="24"/>
        </w:rPr>
        <w:t xml:space="preserve"> Teachers from AICTE approved Technical Institutions / University departments are eligible for this grant. </w:t>
      </w:r>
    </w:p>
    <w:p w:rsidR="006D7B91" w:rsidRPr="00742F57" w:rsidRDefault="006D7B91" w:rsidP="006D7B91">
      <w:pPr>
        <w:widowControl w:val="0"/>
        <w:overflowPunct w:val="0"/>
        <w:autoSpaceDE w:val="0"/>
        <w:autoSpaceDN w:val="0"/>
        <w:adjustRightInd w:val="0"/>
        <w:spacing w:after="0" w:line="240" w:lineRule="auto"/>
        <w:jc w:val="both"/>
        <w:rPr>
          <w:rFonts w:asciiTheme="minorHAnsi" w:hAnsiTheme="minorHAnsi" w:cstheme="minorHAnsi"/>
          <w:b/>
          <w:bCs/>
          <w:sz w:val="24"/>
          <w:szCs w:val="24"/>
        </w:rPr>
      </w:pPr>
    </w:p>
    <w:p w:rsidR="006D7B91" w:rsidRPr="00742F57" w:rsidRDefault="006D7B91" w:rsidP="006D7B91">
      <w:pPr>
        <w:autoSpaceDE w:val="0"/>
        <w:autoSpaceDN w:val="0"/>
        <w:adjustRightInd w:val="0"/>
        <w:spacing w:after="0" w:line="240" w:lineRule="auto"/>
        <w:jc w:val="both"/>
        <w:rPr>
          <w:rFonts w:asciiTheme="minorHAnsi" w:hAnsiTheme="minorHAnsi" w:cstheme="minorHAnsi"/>
          <w:sz w:val="24"/>
          <w:szCs w:val="24"/>
        </w:rPr>
      </w:pPr>
      <w:r w:rsidRPr="00742F57">
        <w:rPr>
          <w:rFonts w:asciiTheme="minorHAnsi" w:hAnsiTheme="minorHAnsi" w:cstheme="minorHAnsi"/>
          <w:sz w:val="24"/>
          <w:szCs w:val="24"/>
        </w:rPr>
        <w:t>The saying, “The world is a book, and those who do not travel read only a page,” aptly reflects the enrichment associated with travel. The benefits of travel are manifold; it broadens one’s horizon and rejuvenates one’s thought process. And if the objective is supported by an academic motive, travelling is an excellent opportunity to share knowledge and research ideas, to network and to renew professional acquaintances.</w:t>
      </w:r>
    </w:p>
    <w:p w:rsidR="006D7B91" w:rsidRPr="00742F57" w:rsidRDefault="006D7B91" w:rsidP="006D7B91">
      <w:pPr>
        <w:autoSpaceDE w:val="0"/>
        <w:autoSpaceDN w:val="0"/>
        <w:adjustRightInd w:val="0"/>
        <w:spacing w:after="0" w:line="240" w:lineRule="auto"/>
        <w:jc w:val="both"/>
        <w:rPr>
          <w:rFonts w:asciiTheme="minorHAnsi" w:hAnsiTheme="minorHAnsi" w:cstheme="minorHAnsi"/>
          <w:sz w:val="24"/>
          <w:szCs w:val="24"/>
        </w:rPr>
      </w:pPr>
    </w:p>
    <w:p w:rsidR="006D7B91" w:rsidRDefault="006D7B91" w:rsidP="006D7B91">
      <w:pPr>
        <w:autoSpaceDE w:val="0"/>
        <w:autoSpaceDN w:val="0"/>
        <w:adjustRightInd w:val="0"/>
        <w:spacing w:after="0" w:line="240" w:lineRule="auto"/>
        <w:jc w:val="both"/>
        <w:rPr>
          <w:rFonts w:asciiTheme="minorHAnsi" w:hAnsiTheme="minorHAnsi" w:cstheme="minorHAnsi"/>
          <w:sz w:val="24"/>
          <w:szCs w:val="24"/>
        </w:rPr>
      </w:pPr>
      <w:r w:rsidRPr="00742F57">
        <w:rPr>
          <w:rFonts w:asciiTheme="minorHAnsi" w:hAnsiTheme="minorHAnsi" w:cstheme="minorHAnsi"/>
          <w:sz w:val="24"/>
          <w:szCs w:val="24"/>
        </w:rPr>
        <w:t>The All India Council for Technical Education encourages faculty members in its aegis to travel to international venues to present research papers at conferences, to participate in workshops and seminars, or even to gain exposure to the academic systems and best practices prevalent there. The Council’s Travel Grants Scheme is an initiative designed to ensure that Indian technical educators are at par with their global counterparts and reinforces the concept that “Knowledge is beyond boundaries”.</w:t>
      </w:r>
    </w:p>
    <w:p w:rsidR="00EC4A81" w:rsidRDefault="00EC4A81" w:rsidP="006D7B91">
      <w:pPr>
        <w:autoSpaceDE w:val="0"/>
        <w:autoSpaceDN w:val="0"/>
        <w:adjustRightInd w:val="0"/>
        <w:spacing w:after="0" w:line="240" w:lineRule="auto"/>
        <w:jc w:val="both"/>
        <w:rPr>
          <w:rFonts w:asciiTheme="minorHAnsi" w:hAnsiTheme="minorHAnsi" w:cstheme="minorHAnsi"/>
          <w:sz w:val="24"/>
          <w:szCs w:val="24"/>
        </w:rPr>
      </w:pPr>
    </w:p>
    <w:tbl>
      <w:tblPr>
        <w:tblStyle w:val="TableGrid"/>
        <w:tblW w:w="9243" w:type="dxa"/>
        <w:tblLayout w:type="fixed"/>
        <w:tblLook w:val="04A0" w:firstRow="1" w:lastRow="0" w:firstColumn="1" w:lastColumn="0" w:noHBand="0" w:noVBand="1"/>
      </w:tblPr>
      <w:tblGrid>
        <w:gridCol w:w="473"/>
        <w:gridCol w:w="2449"/>
        <w:gridCol w:w="1344"/>
        <w:gridCol w:w="4977"/>
      </w:tblGrid>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2449" w:type="dxa"/>
          </w:tcPr>
          <w:p w:rsidR="00EC4A81" w:rsidRDefault="00EC4A81" w:rsidP="00C22849">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Eligibility of the Institute</w:t>
            </w:r>
          </w:p>
        </w:tc>
        <w:tc>
          <w:tcPr>
            <w:tcW w:w="6321" w:type="dxa"/>
            <w:gridSpan w:val="2"/>
          </w:tcPr>
          <w:p w:rsidR="00EC4A81" w:rsidRDefault="00EC4A81" w:rsidP="00EC4A81">
            <w:pPr>
              <w:widowControl w:val="0"/>
              <w:tabs>
                <w:tab w:val="left" w:pos="720"/>
                <w:tab w:val="left" w:pos="1620"/>
              </w:tabs>
              <w:overflowPunct w:val="0"/>
              <w:autoSpaceDE w:val="0"/>
              <w:autoSpaceDN w:val="0"/>
              <w:adjustRightInd w:val="0"/>
              <w:jc w:val="both"/>
              <w:rPr>
                <w:rFonts w:asciiTheme="minorHAnsi" w:hAnsiTheme="minorHAnsi" w:cstheme="minorHAnsi"/>
                <w:b/>
                <w:bCs/>
              </w:rPr>
            </w:pPr>
            <w:r w:rsidRPr="00742F57">
              <w:rPr>
                <w:rFonts w:asciiTheme="minorHAnsi" w:hAnsiTheme="minorHAnsi" w:cstheme="minorHAnsi"/>
                <w:sz w:val="24"/>
                <w:szCs w:val="24"/>
              </w:rPr>
              <w:t xml:space="preserve">AICTE approved Institutes / AICTE approved </w:t>
            </w:r>
            <w:r w:rsidR="00EB145C">
              <w:rPr>
                <w:rFonts w:asciiTheme="minorHAnsi" w:hAnsiTheme="minorHAnsi" w:cstheme="minorHAnsi"/>
                <w:sz w:val="24"/>
                <w:szCs w:val="24"/>
              </w:rPr>
              <w:t xml:space="preserve">University Departments </w:t>
            </w:r>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2449" w:type="dxa"/>
          </w:tcPr>
          <w:p w:rsidR="00EC4A81" w:rsidRDefault="00EC4A81"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 xml:space="preserve">Eligibility of the </w:t>
            </w:r>
            <w:r>
              <w:rPr>
                <w:rFonts w:asciiTheme="minorHAnsi" w:hAnsiTheme="minorHAnsi" w:cstheme="minorHAnsi"/>
                <w:b/>
                <w:bCs/>
              </w:rPr>
              <w:t>Coordinator</w:t>
            </w:r>
          </w:p>
        </w:tc>
        <w:tc>
          <w:tcPr>
            <w:tcW w:w="6321" w:type="dxa"/>
            <w:gridSpan w:val="2"/>
          </w:tcPr>
          <w:p w:rsidR="00EC4A81" w:rsidRPr="00742F57"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Full time regular Faculty</w:t>
            </w:r>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2449" w:type="dxa"/>
          </w:tcPr>
          <w:p w:rsidR="00EC4A81" w:rsidRPr="00742F57" w:rsidRDefault="00EC4A81"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Duration of the Project</w:t>
            </w:r>
          </w:p>
        </w:tc>
        <w:tc>
          <w:tcPr>
            <w:tcW w:w="6321" w:type="dxa"/>
            <w:gridSpan w:val="2"/>
          </w:tcPr>
          <w:p w:rsidR="00EC4A81"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Not applicable</w:t>
            </w:r>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2449" w:type="dxa"/>
          </w:tcPr>
          <w:p w:rsidR="00EC4A81" w:rsidRPr="00742F57" w:rsidRDefault="00EC4A81"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Limit of Funding</w:t>
            </w:r>
          </w:p>
        </w:tc>
        <w:tc>
          <w:tcPr>
            <w:tcW w:w="6321" w:type="dxa"/>
            <w:gridSpan w:val="2"/>
          </w:tcPr>
          <w:p w:rsidR="00EC4A81" w:rsidRPr="00742F57" w:rsidRDefault="00EC4A81" w:rsidP="00EC4A81">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1.5 Lakhs </w:t>
            </w:r>
          </w:p>
        </w:tc>
      </w:tr>
      <w:tr w:rsidR="00EC4A81" w:rsidTr="00C22849">
        <w:trPr>
          <w:trHeight w:val="639"/>
        </w:trPr>
        <w:tc>
          <w:tcPr>
            <w:tcW w:w="473" w:type="dxa"/>
            <w:vMerge w:val="restart"/>
          </w:tcPr>
          <w:p w:rsidR="00EC4A81" w:rsidRDefault="00EC4A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2449" w:type="dxa"/>
            <w:vMerge w:val="restart"/>
          </w:tcPr>
          <w:p w:rsidR="00EC4A81" w:rsidRPr="00742F57" w:rsidRDefault="00EC4A81" w:rsidP="00C22849">
            <w:pPr>
              <w:pStyle w:val="NormalWeb"/>
              <w:spacing w:before="0" w:after="0"/>
              <w:rPr>
                <w:rFonts w:asciiTheme="minorHAnsi" w:hAnsiTheme="minorHAnsi" w:cstheme="minorHAnsi"/>
                <w:b/>
                <w:bCs/>
              </w:rPr>
            </w:pPr>
            <w:r>
              <w:rPr>
                <w:rFonts w:asciiTheme="minorHAnsi" w:hAnsiTheme="minorHAnsi" w:cstheme="minorHAnsi"/>
                <w:b/>
                <w:bCs/>
              </w:rPr>
              <w:t>Disbursement of grant</w:t>
            </w:r>
          </w:p>
        </w:tc>
        <w:tc>
          <w:tcPr>
            <w:tcW w:w="1344" w:type="dxa"/>
          </w:tcPr>
          <w:p w:rsidR="00EC4A81" w:rsidRPr="00027504" w:rsidRDefault="00EC4A81"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Advance</w:t>
            </w:r>
          </w:p>
        </w:tc>
        <w:tc>
          <w:tcPr>
            <w:tcW w:w="4977" w:type="dxa"/>
          </w:tcPr>
          <w:p w:rsidR="00EC4A81" w:rsidRPr="00027504" w:rsidRDefault="00EC4A81"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Nil</w:t>
            </w:r>
          </w:p>
        </w:tc>
      </w:tr>
      <w:tr w:rsidR="00EC4A81" w:rsidTr="00C22849">
        <w:trPr>
          <w:trHeight w:val="589"/>
        </w:trPr>
        <w:tc>
          <w:tcPr>
            <w:tcW w:w="473" w:type="dxa"/>
            <w:vMerge/>
          </w:tcPr>
          <w:p w:rsidR="00EC4A81" w:rsidRDefault="00EC4A81" w:rsidP="00C22849">
            <w:pPr>
              <w:pStyle w:val="NormalWeb"/>
              <w:spacing w:before="0" w:beforeAutospacing="0" w:after="0" w:afterAutospacing="0"/>
              <w:jc w:val="both"/>
              <w:rPr>
                <w:rFonts w:asciiTheme="minorHAnsi" w:hAnsiTheme="minorHAnsi" w:cstheme="minorHAnsi"/>
                <w:b/>
                <w:bCs/>
              </w:rPr>
            </w:pPr>
          </w:p>
        </w:tc>
        <w:tc>
          <w:tcPr>
            <w:tcW w:w="2449" w:type="dxa"/>
            <w:vMerge/>
          </w:tcPr>
          <w:p w:rsidR="00EC4A81" w:rsidRDefault="00EC4A81" w:rsidP="00C22849">
            <w:pPr>
              <w:pStyle w:val="NormalWeb"/>
              <w:spacing w:before="0" w:after="0"/>
              <w:rPr>
                <w:rFonts w:asciiTheme="minorHAnsi" w:hAnsiTheme="minorHAnsi" w:cstheme="minorHAnsi"/>
                <w:b/>
                <w:bCs/>
              </w:rPr>
            </w:pPr>
          </w:p>
        </w:tc>
        <w:tc>
          <w:tcPr>
            <w:tcW w:w="1344" w:type="dxa"/>
          </w:tcPr>
          <w:p w:rsidR="00EC4A81" w:rsidRPr="00027504" w:rsidRDefault="00EC4A81"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Reimbursement</w:t>
            </w:r>
          </w:p>
        </w:tc>
        <w:tc>
          <w:tcPr>
            <w:tcW w:w="4977" w:type="dxa"/>
          </w:tcPr>
          <w:p w:rsidR="00EC4A81" w:rsidRPr="00027504" w:rsidRDefault="00EC4A81"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Reimbursement on submission of documents mentioned in 6.</w:t>
            </w:r>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2449" w:type="dxa"/>
          </w:tcPr>
          <w:p w:rsidR="00EC4A81" w:rsidRPr="00742F57" w:rsidRDefault="00EC4A81"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Relevant Documents</w:t>
            </w:r>
          </w:p>
        </w:tc>
        <w:tc>
          <w:tcPr>
            <w:tcW w:w="6321" w:type="dxa"/>
            <w:gridSpan w:val="2"/>
          </w:tcPr>
          <w:p w:rsidR="00EC4A81" w:rsidRDefault="00EC4A81" w:rsidP="00EC4A81">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bCs/>
                <w:sz w:val="24"/>
                <w:szCs w:val="24"/>
              </w:rPr>
              <w:t>Travel documents, conference report along with payment and receipt account as applicable.</w:t>
            </w:r>
          </w:p>
        </w:tc>
      </w:tr>
      <w:tr w:rsidR="00EC4A81" w:rsidTr="00EC4A81">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2449" w:type="dxa"/>
          </w:tcPr>
          <w:p w:rsidR="00EC4A81" w:rsidRPr="00742F57" w:rsidRDefault="00EC4A81"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Expected Outcome</w:t>
            </w:r>
          </w:p>
        </w:tc>
        <w:tc>
          <w:tcPr>
            <w:tcW w:w="6321" w:type="dxa"/>
            <w:gridSpan w:val="2"/>
            <w:shd w:val="clear" w:color="auto" w:fill="FFFFFF" w:themeFill="background1"/>
          </w:tcPr>
          <w:p w:rsidR="00EC4A81" w:rsidRPr="00742F57"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bCs/>
                <w:sz w:val="24"/>
                <w:szCs w:val="24"/>
              </w:rPr>
            </w:pPr>
            <w:r>
              <w:rPr>
                <w:rFonts w:asciiTheme="minorHAnsi" w:hAnsiTheme="minorHAnsi" w:cstheme="minorHAnsi"/>
                <w:bCs/>
                <w:sz w:val="24"/>
                <w:szCs w:val="24"/>
              </w:rPr>
              <w:t>Interaction of faculty at International level.</w:t>
            </w:r>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2449" w:type="dxa"/>
          </w:tcPr>
          <w:p w:rsidR="00EC4A81" w:rsidRPr="00742F57" w:rsidRDefault="00EC4A81"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rPr>
              <w:t>Processing Methodology</w:t>
            </w:r>
          </w:p>
        </w:tc>
        <w:tc>
          <w:tcPr>
            <w:tcW w:w="6321" w:type="dxa"/>
            <w:gridSpan w:val="2"/>
          </w:tcPr>
          <w:p w:rsidR="00EC4A81" w:rsidRPr="00742F57"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Evaluation by three member expert committee.</w:t>
            </w:r>
          </w:p>
        </w:tc>
      </w:tr>
    </w:tbl>
    <w:p w:rsidR="00EC4A81" w:rsidRDefault="00EC4A81" w:rsidP="00EC4A81">
      <w:pPr>
        <w:pStyle w:val="ListParagraph"/>
        <w:spacing w:after="0" w:line="240" w:lineRule="auto"/>
        <w:ind w:left="0"/>
        <w:jc w:val="both"/>
        <w:rPr>
          <w:rFonts w:asciiTheme="minorHAnsi" w:hAnsiTheme="minorHAnsi" w:cstheme="minorHAnsi"/>
          <w:sz w:val="24"/>
          <w:szCs w:val="24"/>
        </w:rPr>
      </w:pPr>
    </w:p>
    <w:p w:rsidR="00EC4A81" w:rsidRDefault="00EC4A81" w:rsidP="00EC4A81">
      <w:pPr>
        <w:pStyle w:val="ListParagraph"/>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Steps to be carried out for submitting proposal</w:t>
      </w:r>
    </w:p>
    <w:p w:rsidR="00EC4A81" w:rsidRDefault="00EC4A81" w:rsidP="00EC4A81">
      <w:pPr>
        <w:pStyle w:val="ListParagraph"/>
        <w:spacing w:after="0" w:line="240" w:lineRule="auto"/>
        <w:ind w:left="0"/>
        <w:jc w:val="both"/>
        <w:rPr>
          <w:rFonts w:asciiTheme="minorHAnsi" w:hAnsiTheme="minorHAnsi" w:cstheme="minorHAnsi"/>
          <w:sz w:val="24"/>
          <w:szCs w:val="24"/>
        </w:rPr>
      </w:pPr>
    </w:p>
    <w:tbl>
      <w:tblPr>
        <w:tblStyle w:val="TableGrid"/>
        <w:tblW w:w="0" w:type="auto"/>
        <w:tblLayout w:type="fixed"/>
        <w:tblLook w:val="04A0" w:firstRow="1" w:lastRow="0" w:firstColumn="1" w:lastColumn="0" w:noHBand="0" w:noVBand="1"/>
      </w:tblPr>
      <w:tblGrid>
        <w:gridCol w:w="473"/>
        <w:gridCol w:w="8769"/>
      </w:tblGrid>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8769" w:type="dxa"/>
          </w:tcPr>
          <w:p w:rsidR="00EC4A81" w:rsidRPr="00742F57" w:rsidRDefault="00EC4A81" w:rsidP="003C0731">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 xml:space="preserve">Read </w:t>
            </w:r>
            <w:r>
              <w:rPr>
                <w:rFonts w:asciiTheme="minorHAnsi" w:hAnsiTheme="minorHAnsi" w:cstheme="minorHAnsi"/>
                <w:sz w:val="24"/>
                <w:szCs w:val="24"/>
              </w:rPr>
              <w:t xml:space="preserve">overview about schemes at link </w:t>
            </w:r>
            <w:r w:rsidR="003C0731">
              <w:rPr>
                <w:rFonts w:asciiTheme="minorHAnsi" w:hAnsiTheme="minorHAnsi" w:cstheme="minorHAnsi"/>
                <w:b/>
                <w:sz w:val="24"/>
                <w:szCs w:val="24"/>
              </w:rPr>
              <w:t>Departments&gt; AQIS</w:t>
            </w:r>
            <w:r w:rsidR="003C0731" w:rsidRPr="00742F57">
              <w:rPr>
                <w:rFonts w:asciiTheme="minorHAnsi" w:hAnsiTheme="minorHAnsi" w:cstheme="minorHAnsi"/>
                <w:b/>
                <w:sz w:val="24"/>
                <w:szCs w:val="24"/>
              </w:rPr>
              <w:t xml:space="preserve"> </w:t>
            </w:r>
            <w:r w:rsidRPr="00742F57">
              <w:rPr>
                <w:rFonts w:asciiTheme="minorHAnsi" w:hAnsiTheme="minorHAnsi" w:cstheme="minorHAnsi"/>
                <w:b/>
                <w:sz w:val="24"/>
                <w:szCs w:val="24"/>
              </w:rPr>
              <w:t xml:space="preserve">&gt; Schemes </w:t>
            </w:r>
            <w:r w:rsidRPr="00354A30">
              <w:rPr>
                <w:rFonts w:asciiTheme="minorHAnsi" w:hAnsiTheme="minorHAnsi" w:cstheme="minorHAnsi"/>
                <w:sz w:val="24"/>
                <w:szCs w:val="24"/>
              </w:rPr>
              <w:t>at</w:t>
            </w:r>
            <w:hyperlink r:id="rId20" w:history="1">
              <w:r w:rsidRPr="006F0C0B">
                <w:rPr>
                  <w:rStyle w:val="Hyperlink"/>
                </w:rPr>
                <w:t>http://www.aicte-india.org/ridschemes.htm</w:t>
              </w:r>
            </w:hyperlink>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8769" w:type="dxa"/>
          </w:tcPr>
          <w:p w:rsidR="00EC4A81"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b/>
                <w:sz w:val="24"/>
                <w:szCs w:val="24"/>
              </w:rPr>
            </w:pPr>
            <w:r>
              <w:rPr>
                <w:rFonts w:asciiTheme="minorHAnsi" w:hAnsiTheme="minorHAnsi" w:cstheme="minorHAnsi"/>
                <w:sz w:val="24"/>
                <w:szCs w:val="24"/>
              </w:rPr>
              <w:t xml:space="preserve">Download </w:t>
            </w:r>
            <w:r w:rsidR="00C81E4C">
              <w:rPr>
                <w:rFonts w:asciiTheme="minorHAnsi" w:hAnsiTheme="minorHAnsi" w:cstheme="minorHAnsi"/>
                <w:sz w:val="24"/>
                <w:szCs w:val="24"/>
              </w:rPr>
              <w:t xml:space="preserve">softcopy format </w:t>
            </w:r>
            <w:r>
              <w:rPr>
                <w:rFonts w:asciiTheme="minorHAnsi" w:hAnsiTheme="minorHAnsi" w:cstheme="minorHAnsi"/>
                <w:sz w:val="24"/>
                <w:szCs w:val="24"/>
              </w:rPr>
              <w:t xml:space="preserve">for the desired scheme from </w:t>
            </w:r>
            <w:r w:rsidR="003C0731">
              <w:rPr>
                <w:rFonts w:asciiTheme="minorHAnsi" w:hAnsiTheme="minorHAnsi" w:cstheme="minorHAnsi"/>
                <w:b/>
                <w:sz w:val="24"/>
                <w:szCs w:val="24"/>
              </w:rPr>
              <w:t>Departments&gt; AQIS</w:t>
            </w:r>
            <w:r w:rsidR="003C0731" w:rsidRPr="00742F57">
              <w:rPr>
                <w:rFonts w:asciiTheme="minorHAnsi" w:hAnsiTheme="minorHAnsi" w:cstheme="minorHAnsi"/>
                <w:b/>
                <w:sz w:val="24"/>
                <w:szCs w:val="24"/>
              </w:rPr>
              <w:t xml:space="preserve"> </w:t>
            </w:r>
            <w:r w:rsidRPr="00742F57">
              <w:rPr>
                <w:rFonts w:asciiTheme="minorHAnsi" w:hAnsiTheme="minorHAnsi" w:cstheme="minorHAnsi"/>
                <w:b/>
                <w:sz w:val="24"/>
                <w:szCs w:val="24"/>
              </w:rPr>
              <w:t xml:space="preserve">&gt; </w:t>
            </w:r>
            <w:r w:rsidR="003C0731">
              <w:rPr>
                <w:rFonts w:asciiTheme="minorHAnsi" w:hAnsiTheme="minorHAnsi" w:cstheme="minorHAnsi"/>
                <w:b/>
                <w:sz w:val="24"/>
                <w:szCs w:val="24"/>
              </w:rPr>
              <w:t>Format of Application</w:t>
            </w:r>
          </w:p>
          <w:p w:rsidR="00EC4A81" w:rsidRPr="00337A0F" w:rsidRDefault="00272DD8"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hyperlink r:id="rId21" w:history="1">
              <w:r w:rsidR="00EC4A81" w:rsidRPr="006F0C0B">
                <w:rPr>
                  <w:rStyle w:val="Hyperlink"/>
                </w:rPr>
                <w:t>http://www.aicte-india.org/ridschemes.htm</w:t>
              </w:r>
            </w:hyperlink>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8769" w:type="dxa"/>
          </w:tcPr>
          <w:p w:rsidR="00EC4A81"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Download and fill softcopy format (MS Word) for desired scheme.</w:t>
            </w:r>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8769" w:type="dxa"/>
          </w:tcPr>
          <w:p w:rsidR="00EC4A81"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Log in to AICTE web portal using Institute User Id and password</w:t>
            </w:r>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8769" w:type="dxa"/>
          </w:tcPr>
          <w:p w:rsidR="00EC4A81"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Refer to </w:t>
            </w:r>
            <w:r w:rsidR="003C0731">
              <w:rPr>
                <w:rFonts w:asciiTheme="minorHAnsi" w:hAnsiTheme="minorHAnsi" w:cstheme="minorHAnsi"/>
                <w:b/>
                <w:sz w:val="24"/>
                <w:szCs w:val="24"/>
              </w:rPr>
              <w:t>Departments&gt; AQIS</w:t>
            </w:r>
            <w:r w:rsidR="003C0731" w:rsidRPr="00742F57">
              <w:rPr>
                <w:rFonts w:asciiTheme="minorHAnsi" w:hAnsiTheme="minorHAnsi" w:cstheme="minorHAnsi"/>
                <w:b/>
                <w:sz w:val="24"/>
                <w:szCs w:val="24"/>
              </w:rPr>
              <w:t xml:space="preserve"> </w:t>
            </w:r>
            <w:r w:rsidRPr="00742F57">
              <w:rPr>
                <w:rFonts w:asciiTheme="minorHAnsi" w:hAnsiTheme="minorHAnsi" w:cstheme="minorHAnsi"/>
                <w:b/>
                <w:sz w:val="24"/>
                <w:szCs w:val="24"/>
              </w:rPr>
              <w:t>&gt; Schemes &gt;</w:t>
            </w:r>
            <w:r>
              <w:rPr>
                <w:rFonts w:asciiTheme="minorHAnsi" w:hAnsiTheme="minorHAnsi" w:cstheme="minorHAnsi"/>
                <w:b/>
                <w:sz w:val="24"/>
                <w:szCs w:val="24"/>
              </w:rPr>
              <w:t xml:space="preserve">AQIS User Manual </w:t>
            </w:r>
            <w:r w:rsidR="006B3101">
              <w:rPr>
                <w:rFonts w:asciiTheme="minorHAnsi" w:hAnsiTheme="minorHAnsi" w:cstheme="minorHAnsi"/>
                <w:sz w:val="24"/>
                <w:szCs w:val="24"/>
              </w:rPr>
              <w:t>for filling</w:t>
            </w:r>
            <w:r>
              <w:rPr>
                <w:rFonts w:asciiTheme="minorHAnsi" w:hAnsiTheme="minorHAnsi" w:cstheme="minorHAnsi"/>
                <w:sz w:val="24"/>
                <w:szCs w:val="24"/>
              </w:rPr>
              <w:t xml:space="preserve"> and submitting </w:t>
            </w:r>
            <w:r>
              <w:rPr>
                <w:rFonts w:asciiTheme="minorHAnsi" w:hAnsiTheme="minorHAnsi" w:cstheme="minorHAnsi"/>
                <w:sz w:val="24"/>
                <w:szCs w:val="24"/>
              </w:rPr>
              <w:lastRenderedPageBreak/>
              <w:t>AQIS application for desired scheme on portal.</w:t>
            </w:r>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lastRenderedPageBreak/>
              <w:t>6</w:t>
            </w:r>
          </w:p>
        </w:tc>
        <w:tc>
          <w:tcPr>
            <w:tcW w:w="8769" w:type="dxa"/>
          </w:tcPr>
          <w:p w:rsidR="00EC4A81"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You may copy – paste data from softcopy (as above) form to the application form on the portal. </w:t>
            </w:r>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8769" w:type="dxa"/>
          </w:tcPr>
          <w:p w:rsidR="00EC4A81"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Follow the steps given below to complete the submission of your application -  </w:t>
            </w:r>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p>
        </w:tc>
        <w:tc>
          <w:tcPr>
            <w:tcW w:w="8769" w:type="dxa"/>
          </w:tcPr>
          <w:p w:rsidR="00EC4A81"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Covert MS Word softcopy application into PDF.</w:t>
            </w:r>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p>
        </w:tc>
        <w:tc>
          <w:tcPr>
            <w:tcW w:w="8769" w:type="dxa"/>
          </w:tcPr>
          <w:p w:rsidR="00EC4A81"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Attach this PDF to your AQIS application on the portal.</w:t>
            </w:r>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p>
        </w:tc>
        <w:tc>
          <w:tcPr>
            <w:tcW w:w="8769" w:type="dxa"/>
          </w:tcPr>
          <w:p w:rsidR="00EC4A81"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Tick the declaration flag on the application.</w:t>
            </w:r>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p>
        </w:tc>
        <w:tc>
          <w:tcPr>
            <w:tcW w:w="8769" w:type="dxa"/>
          </w:tcPr>
          <w:p w:rsidR="00EC4A81"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Press “Submit” button. Now no changes in application are possible.</w:t>
            </w:r>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p>
        </w:tc>
        <w:tc>
          <w:tcPr>
            <w:tcW w:w="8769" w:type="dxa"/>
          </w:tcPr>
          <w:p w:rsidR="00EC4A81"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Proceed and complete on line payment on the portal. </w:t>
            </w:r>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p>
        </w:tc>
        <w:tc>
          <w:tcPr>
            <w:tcW w:w="8769" w:type="dxa"/>
          </w:tcPr>
          <w:p w:rsidR="00EC4A81"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Submit/Post hardcopy of PDF and copy of proof of payment to </w:t>
            </w:r>
            <w:r w:rsidRPr="00525E79">
              <w:rPr>
                <w:rFonts w:asciiTheme="minorHAnsi" w:hAnsiTheme="minorHAnsi" w:cstheme="minorHAnsi"/>
                <w:sz w:val="24"/>
                <w:szCs w:val="24"/>
              </w:rPr>
              <w:t xml:space="preserve">All India Council for Technical Education, (AICTE), NBCC Place, 4th Floor, Eastern Tower, </w:t>
            </w:r>
            <w:proofErr w:type="spellStart"/>
            <w:r w:rsidR="006C5950">
              <w:rPr>
                <w:rFonts w:asciiTheme="minorHAnsi" w:hAnsiTheme="minorHAnsi" w:cstheme="minorHAnsi"/>
                <w:sz w:val="24"/>
                <w:szCs w:val="24"/>
              </w:rPr>
              <w:t>BhishamPitmahMarg</w:t>
            </w:r>
            <w:proofErr w:type="spellEnd"/>
            <w:r w:rsidR="006C5950">
              <w:rPr>
                <w:rFonts w:asciiTheme="minorHAnsi" w:hAnsiTheme="minorHAnsi" w:cstheme="minorHAnsi"/>
                <w:sz w:val="24"/>
                <w:szCs w:val="24"/>
              </w:rPr>
              <w:t xml:space="preserve">, </w:t>
            </w:r>
            <w:proofErr w:type="spellStart"/>
            <w:r w:rsidR="006C5950">
              <w:rPr>
                <w:rFonts w:asciiTheme="minorHAnsi" w:hAnsiTheme="minorHAnsi" w:cstheme="minorHAnsi"/>
                <w:sz w:val="24"/>
                <w:szCs w:val="24"/>
              </w:rPr>
              <w:t>PargatiVihar</w:t>
            </w:r>
            <w:proofErr w:type="spellEnd"/>
            <w:r w:rsidRPr="00525E79">
              <w:rPr>
                <w:rFonts w:asciiTheme="minorHAnsi" w:hAnsiTheme="minorHAnsi" w:cstheme="minorHAnsi"/>
                <w:sz w:val="24"/>
                <w:szCs w:val="24"/>
              </w:rPr>
              <w:t xml:space="preserve">, </w:t>
            </w:r>
            <w:proofErr w:type="spellStart"/>
            <w:proofErr w:type="gramStart"/>
            <w:r w:rsidRPr="00525E79">
              <w:rPr>
                <w:rFonts w:asciiTheme="minorHAnsi" w:hAnsiTheme="minorHAnsi" w:cstheme="minorHAnsi"/>
                <w:sz w:val="24"/>
                <w:szCs w:val="24"/>
              </w:rPr>
              <w:t>Lodhi</w:t>
            </w:r>
            <w:proofErr w:type="spellEnd"/>
            <w:proofErr w:type="gramEnd"/>
            <w:r w:rsidRPr="00525E79">
              <w:rPr>
                <w:rFonts w:asciiTheme="minorHAnsi" w:hAnsiTheme="minorHAnsi" w:cstheme="minorHAnsi"/>
                <w:sz w:val="24"/>
                <w:szCs w:val="24"/>
              </w:rPr>
              <w:t xml:space="preserve"> Road, New Delhi-110003</w:t>
            </w:r>
            <w:r>
              <w:rPr>
                <w:rFonts w:asciiTheme="minorHAnsi" w:hAnsiTheme="minorHAnsi" w:cstheme="minorHAnsi"/>
                <w:sz w:val="24"/>
                <w:szCs w:val="24"/>
              </w:rPr>
              <w:t>.</w:t>
            </w:r>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8769" w:type="dxa"/>
          </w:tcPr>
          <w:p w:rsidR="00EC4A81"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Every Institute shall enter the data on web portal about earlier grants received from AICTE. In order to complete this, log in to web portal with your Institute user Id and password and select “</w:t>
            </w:r>
            <w:r w:rsidRPr="00337A0F">
              <w:rPr>
                <w:rFonts w:asciiTheme="minorHAnsi" w:hAnsiTheme="minorHAnsi" w:cstheme="minorHAnsi"/>
                <w:sz w:val="24"/>
                <w:szCs w:val="24"/>
              </w:rPr>
              <w:t>AQIS History</w:t>
            </w:r>
            <w:r>
              <w:rPr>
                <w:rFonts w:asciiTheme="minorHAnsi" w:hAnsiTheme="minorHAnsi" w:cstheme="minorHAnsi"/>
                <w:sz w:val="24"/>
                <w:szCs w:val="24"/>
              </w:rPr>
              <w:t>”</w:t>
            </w:r>
            <w:r w:rsidRPr="00337A0F">
              <w:rPr>
                <w:rFonts w:asciiTheme="minorHAnsi" w:hAnsiTheme="minorHAnsi" w:cstheme="minorHAnsi"/>
                <w:sz w:val="24"/>
                <w:szCs w:val="24"/>
              </w:rPr>
              <w:t xml:space="preserve"> tab</w:t>
            </w:r>
            <w:r>
              <w:rPr>
                <w:rFonts w:asciiTheme="minorHAnsi" w:hAnsiTheme="minorHAnsi" w:cstheme="minorHAnsi"/>
                <w:sz w:val="24"/>
                <w:szCs w:val="24"/>
              </w:rPr>
              <w:t>. Fill the details as required and periodically update the details.</w:t>
            </w:r>
          </w:p>
        </w:tc>
      </w:tr>
    </w:tbl>
    <w:p w:rsidR="009840D6" w:rsidRPr="00742F57" w:rsidRDefault="009840D6">
      <w:pPr>
        <w:rPr>
          <w:rFonts w:asciiTheme="minorHAnsi" w:hAnsiTheme="minorHAnsi" w:cstheme="minorHAnsi"/>
          <w:b/>
          <w:bCs/>
          <w:sz w:val="24"/>
          <w:szCs w:val="24"/>
        </w:rPr>
      </w:pPr>
      <w:r w:rsidRPr="00742F57">
        <w:rPr>
          <w:rFonts w:asciiTheme="minorHAnsi" w:hAnsiTheme="minorHAnsi" w:cstheme="minorHAnsi"/>
          <w:b/>
          <w:bCs/>
          <w:sz w:val="24"/>
          <w:szCs w:val="24"/>
        </w:rPr>
        <w:br w:type="page"/>
      </w:r>
    </w:p>
    <w:p w:rsidR="00C64051" w:rsidRPr="00742F57" w:rsidRDefault="00C64051" w:rsidP="00EC4A81">
      <w:pPr>
        <w:widowControl w:val="0"/>
        <w:overflowPunct w:val="0"/>
        <w:autoSpaceDE w:val="0"/>
        <w:autoSpaceDN w:val="0"/>
        <w:adjustRightInd w:val="0"/>
        <w:spacing w:after="0" w:line="240" w:lineRule="auto"/>
        <w:jc w:val="center"/>
        <w:rPr>
          <w:rFonts w:asciiTheme="minorHAnsi" w:hAnsiTheme="minorHAnsi" w:cstheme="minorHAnsi"/>
          <w:b/>
          <w:bCs/>
          <w:sz w:val="24"/>
          <w:szCs w:val="24"/>
          <w:u w:val="single"/>
        </w:rPr>
      </w:pPr>
      <w:r w:rsidRPr="00742F57">
        <w:rPr>
          <w:rFonts w:asciiTheme="minorHAnsi" w:hAnsiTheme="minorHAnsi" w:cstheme="minorHAnsi"/>
          <w:b/>
          <w:bCs/>
          <w:sz w:val="24"/>
          <w:szCs w:val="24"/>
          <w:u w:val="single"/>
        </w:rPr>
        <w:lastRenderedPageBreak/>
        <w:t>S</w:t>
      </w:r>
      <w:r w:rsidR="001A4606" w:rsidRPr="00742F57">
        <w:rPr>
          <w:rFonts w:asciiTheme="minorHAnsi" w:hAnsiTheme="minorHAnsi" w:cstheme="minorHAnsi"/>
          <w:b/>
          <w:bCs/>
          <w:sz w:val="24"/>
          <w:szCs w:val="24"/>
          <w:u w:val="single"/>
        </w:rPr>
        <w:t xml:space="preserve">eminar Grant </w:t>
      </w:r>
      <w:r w:rsidRPr="00742F57">
        <w:rPr>
          <w:rFonts w:asciiTheme="minorHAnsi" w:hAnsiTheme="minorHAnsi" w:cstheme="minorHAnsi"/>
          <w:b/>
          <w:bCs/>
          <w:sz w:val="24"/>
          <w:szCs w:val="24"/>
          <w:u w:val="single"/>
        </w:rPr>
        <w:t>(SG</w:t>
      </w:r>
      <w:r w:rsidR="00EC4A81">
        <w:rPr>
          <w:rFonts w:asciiTheme="minorHAnsi" w:hAnsiTheme="minorHAnsi" w:cstheme="minorHAnsi"/>
          <w:b/>
          <w:bCs/>
          <w:sz w:val="24"/>
          <w:szCs w:val="24"/>
          <w:u w:val="single"/>
        </w:rPr>
        <w:t>)</w:t>
      </w:r>
    </w:p>
    <w:p w:rsidR="00C64051" w:rsidRPr="00742F57" w:rsidRDefault="00C64051" w:rsidP="00C64051">
      <w:pPr>
        <w:widowControl w:val="0"/>
        <w:overflowPunct w:val="0"/>
        <w:autoSpaceDE w:val="0"/>
        <w:autoSpaceDN w:val="0"/>
        <w:adjustRightInd w:val="0"/>
        <w:spacing w:after="0" w:line="240" w:lineRule="auto"/>
        <w:jc w:val="both"/>
        <w:rPr>
          <w:rFonts w:asciiTheme="minorHAnsi" w:hAnsiTheme="minorHAnsi" w:cstheme="minorHAnsi"/>
          <w:b/>
          <w:bCs/>
          <w:sz w:val="24"/>
          <w:szCs w:val="24"/>
        </w:rPr>
      </w:pPr>
    </w:p>
    <w:p w:rsidR="00C64051" w:rsidRPr="00742F57" w:rsidRDefault="00F238D7" w:rsidP="00C64051">
      <w:pPr>
        <w:widowControl w:val="0"/>
        <w:overflowPunct w:val="0"/>
        <w:autoSpaceDE w:val="0"/>
        <w:autoSpaceDN w:val="0"/>
        <w:adjustRightInd w:val="0"/>
        <w:spacing w:after="0" w:line="240" w:lineRule="auto"/>
        <w:jc w:val="both"/>
        <w:rPr>
          <w:rFonts w:asciiTheme="minorHAnsi" w:hAnsiTheme="minorHAnsi" w:cstheme="minorHAnsi"/>
          <w:sz w:val="24"/>
          <w:szCs w:val="24"/>
        </w:rPr>
      </w:pPr>
      <w:r w:rsidRPr="00742F57">
        <w:rPr>
          <w:rFonts w:asciiTheme="minorHAnsi" w:hAnsiTheme="minorHAnsi" w:cstheme="minorHAnsi"/>
          <w:sz w:val="24"/>
          <w:szCs w:val="24"/>
        </w:rPr>
        <w:t xml:space="preserve">The scheme provides an opportunity to faculty, </w:t>
      </w:r>
      <w:proofErr w:type="spellStart"/>
      <w:r w:rsidR="00C64051" w:rsidRPr="00742F57">
        <w:rPr>
          <w:rFonts w:asciiTheme="minorHAnsi" w:hAnsiTheme="minorHAnsi" w:cstheme="minorHAnsi"/>
          <w:sz w:val="24"/>
          <w:szCs w:val="24"/>
        </w:rPr>
        <w:t>academiciansandworking</w:t>
      </w:r>
      <w:proofErr w:type="spellEnd"/>
      <w:r w:rsidR="00C64051" w:rsidRPr="00742F57">
        <w:rPr>
          <w:rFonts w:asciiTheme="minorHAnsi" w:hAnsiTheme="minorHAnsi" w:cstheme="minorHAnsi"/>
          <w:sz w:val="24"/>
          <w:szCs w:val="24"/>
        </w:rPr>
        <w:t xml:space="preserve"> professionals for sharing of </w:t>
      </w:r>
      <w:r w:rsidRPr="00742F57">
        <w:rPr>
          <w:rFonts w:asciiTheme="minorHAnsi" w:hAnsiTheme="minorHAnsi" w:cstheme="minorHAnsi"/>
          <w:sz w:val="24"/>
          <w:szCs w:val="24"/>
        </w:rPr>
        <w:t xml:space="preserve">ideas, </w:t>
      </w:r>
      <w:r w:rsidR="00C64051" w:rsidRPr="00742F57">
        <w:rPr>
          <w:rFonts w:asciiTheme="minorHAnsi" w:hAnsiTheme="minorHAnsi" w:cstheme="minorHAnsi"/>
          <w:sz w:val="24"/>
          <w:szCs w:val="24"/>
        </w:rPr>
        <w:t xml:space="preserve">innovations and inventions. AICTE approved Technical Institutions / University departments are eligible for this grant. Professional bodies, registered societies, </w:t>
      </w:r>
      <w:r w:rsidRPr="00742F57">
        <w:rPr>
          <w:rFonts w:asciiTheme="minorHAnsi" w:hAnsiTheme="minorHAnsi" w:cstheme="minorHAnsi"/>
          <w:sz w:val="24"/>
          <w:szCs w:val="24"/>
        </w:rPr>
        <w:t>N</w:t>
      </w:r>
      <w:r w:rsidR="00C64051" w:rsidRPr="00742F57">
        <w:rPr>
          <w:rFonts w:asciiTheme="minorHAnsi" w:hAnsiTheme="minorHAnsi" w:cstheme="minorHAnsi"/>
          <w:sz w:val="24"/>
          <w:szCs w:val="24"/>
        </w:rPr>
        <w:t>ational agencies are also eligible provided that the seminar is organized in collaboration with AICTE approved Technical Institutions / University departments</w:t>
      </w:r>
      <w:r w:rsidRPr="00742F57">
        <w:rPr>
          <w:rFonts w:asciiTheme="minorHAnsi" w:hAnsiTheme="minorHAnsi" w:cstheme="minorHAnsi"/>
          <w:sz w:val="24"/>
          <w:szCs w:val="24"/>
        </w:rPr>
        <w:t>.</w:t>
      </w:r>
    </w:p>
    <w:p w:rsidR="00C64051" w:rsidRPr="00742F57" w:rsidRDefault="00C64051" w:rsidP="00C64051">
      <w:pPr>
        <w:widowControl w:val="0"/>
        <w:overflowPunct w:val="0"/>
        <w:autoSpaceDE w:val="0"/>
        <w:autoSpaceDN w:val="0"/>
        <w:adjustRightInd w:val="0"/>
        <w:spacing w:after="0" w:line="240" w:lineRule="auto"/>
        <w:jc w:val="both"/>
        <w:rPr>
          <w:rFonts w:asciiTheme="minorHAnsi" w:hAnsiTheme="minorHAnsi" w:cstheme="minorHAnsi"/>
          <w:b/>
          <w:bCs/>
          <w:sz w:val="24"/>
          <w:szCs w:val="24"/>
        </w:rPr>
      </w:pPr>
    </w:p>
    <w:p w:rsidR="00C64051" w:rsidRPr="00742F57" w:rsidRDefault="00C64051" w:rsidP="00C64051">
      <w:pPr>
        <w:autoSpaceDE w:val="0"/>
        <w:autoSpaceDN w:val="0"/>
        <w:adjustRightInd w:val="0"/>
        <w:spacing w:after="0" w:line="240" w:lineRule="auto"/>
        <w:jc w:val="both"/>
        <w:rPr>
          <w:rFonts w:asciiTheme="minorHAnsi" w:hAnsiTheme="minorHAnsi" w:cstheme="minorHAnsi"/>
          <w:sz w:val="24"/>
          <w:szCs w:val="24"/>
        </w:rPr>
      </w:pPr>
      <w:r w:rsidRPr="00742F57">
        <w:rPr>
          <w:rFonts w:asciiTheme="minorHAnsi" w:hAnsiTheme="minorHAnsi" w:cstheme="minorHAnsi"/>
          <w:sz w:val="24"/>
          <w:szCs w:val="24"/>
        </w:rPr>
        <w:t xml:space="preserve">The scheme provides financial assistance to institutions for organizing Symposium / Conference / Seminar / Workshop at National and International level in various fields of Technical Education. The Scheme intends to promote high standards in Technical Education by way of extending opportunities to the academicians and working professionals by providing a forum for sharing their knowledge, experiences, innovations and inventions. </w:t>
      </w:r>
    </w:p>
    <w:p w:rsidR="00F238D7" w:rsidRDefault="00F238D7" w:rsidP="00C64051">
      <w:pPr>
        <w:autoSpaceDE w:val="0"/>
        <w:autoSpaceDN w:val="0"/>
        <w:adjustRightInd w:val="0"/>
        <w:spacing w:after="0" w:line="240" w:lineRule="auto"/>
        <w:jc w:val="both"/>
        <w:rPr>
          <w:rFonts w:asciiTheme="minorHAnsi" w:hAnsiTheme="minorHAnsi" w:cstheme="minorHAnsi"/>
          <w:sz w:val="24"/>
          <w:szCs w:val="24"/>
        </w:rPr>
      </w:pPr>
    </w:p>
    <w:p w:rsidR="00EC4A81" w:rsidRDefault="00EC4A81" w:rsidP="00C64051">
      <w:pPr>
        <w:autoSpaceDE w:val="0"/>
        <w:autoSpaceDN w:val="0"/>
        <w:adjustRightInd w:val="0"/>
        <w:spacing w:after="0" w:line="240" w:lineRule="auto"/>
        <w:jc w:val="both"/>
        <w:rPr>
          <w:rFonts w:asciiTheme="minorHAnsi" w:hAnsiTheme="minorHAnsi" w:cstheme="minorHAnsi"/>
          <w:sz w:val="24"/>
          <w:szCs w:val="24"/>
        </w:rPr>
      </w:pPr>
    </w:p>
    <w:tbl>
      <w:tblPr>
        <w:tblStyle w:val="TableGrid"/>
        <w:tblW w:w="9243" w:type="dxa"/>
        <w:tblLayout w:type="fixed"/>
        <w:tblLook w:val="04A0" w:firstRow="1" w:lastRow="0" w:firstColumn="1" w:lastColumn="0" w:noHBand="0" w:noVBand="1"/>
      </w:tblPr>
      <w:tblGrid>
        <w:gridCol w:w="473"/>
        <w:gridCol w:w="2449"/>
        <w:gridCol w:w="1344"/>
        <w:gridCol w:w="4977"/>
      </w:tblGrid>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2449" w:type="dxa"/>
          </w:tcPr>
          <w:p w:rsidR="00EC4A81" w:rsidRDefault="00EC4A81" w:rsidP="00C22849">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Eligibility of the Institute</w:t>
            </w:r>
          </w:p>
        </w:tc>
        <w:tc>
          <w:tcPr>
            <w:tcW w:w="6321" w:type="dxa"/>
            <w:gridSpan w:val="2"/>
          </w:tcPr>
          <w:p w:rsidR="00EC4A81" w:rsidRDefault="00EC4A81" w:rsidP="00EC4A81">
            <w:pPr>
              <w:widowControl w:val="0"/>
              <w:tabs>
                <w:tab w:val="left" w:pos="720"/>
                <w:tab w:val="left" w:pos="1620"/>
              </w:tabs>
              <w:overflowPunct w:val="0"/>
              <w:autoSpaceDE w:val="0"/>
              <w:autoSpaceDN w:val="0"/>
              <w:adjustRightInd w:val="0"/>
              <w:jc w:val="both"/>
              <w:rPr>
                <w:rFonts w:asciiTheme="minorHAnsi" w:hAnsiTheme="minorHAnsi" w:cstheme="minorHAnsi"/>
                <w:b/>
                <w:bCs/>
              </w:rPr>
            </w:pPr>
            <w:r w:rsidRPr="00742F57">
              <w:rPr>
                <w:rFonts w:asciiTheme="minorHAnsi" w:hAnsiTheme="minorHAnsi" w:cstheme="minorHAnsi"/>
                <w:sz w:val="24"/>
                <w:szCs w:val="24"/>
              </w:rPr>
              <w:t xml:space="preserve">AICTE approved Institutes / AICTE approved </w:t>
            </w:r>
            <w:r w:rsidR="00EB145C">
              <w:rPr>
                <w:rFonts w:asciiTheme="minorHAnsi" w:hAnsiTheme="minorHAnsi" w:cstheme="minorHAnsi"/>
                <w:sz w:val="24"/>
                <w:szCs w:val="24"/>
              </w:rPr>
              <w:t xml:space="preserve">University Departments </w:t>
            </w:r>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2449" w:type="dxa"/>
          </w:tcPr>
          <w:p w:rsidR="00EC4A81" w:rsidRDefault="00EC4A81"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 xml:space="preserve">Eligibility of the </w:t>
            </w:r>
            <w:r>
              <w:rPr>
                <w:rFonts w:asciiTheme="minorHAnsi" w:hAnsiTheme="minorHAnsi" w:cstheme="minorHAnsi"/>
                <w:b/>
                <w:bCs/>
              </w:rPr>
              <w:t>Coordinator</w:t>
            </w:r>
          </w:p>
        </w:tc>
        <w:tc>
          <w:tcPr>
            <w:tcW w:w="6321" w:type="dxa"/>
            <w:gridSpan w:val="2"/>
          </w:tcPr>
          <w:p w:rsidR="00EC4A81" w:rsidRPr="00742F57"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Full time regular Faculty</w:t>
            </w:r>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2449" w:type="dxa"/>
          </w:tcPr>
          <w:p w:rsidR="00EC4A81" w:rsidRPr="00742F57" w:rsidRDefault="00EC4A81"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Duration of the Project</w:t>
            </w:r>
          </w:p>
        </w:tc>
        <w:tc>
          <w:tcPr>
            <w:tcW w:w="6321" w:type="dxa"/>
            <w:gridSpan w:val="2"/>
          </w:tcPr>
          <w:p w:rsidR="00EC4A81" w:rsidRDefault="00AA0E5E" w:rsidP="00A228B1">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Duration of Seminar 1 </w:t>
            </w:r>
            <w:r w:rsidR="00A228B1">
              <w:rPr>
                <w:rFonts w:asciiTheme="minorHAnsi" w:hAnsiTheme="minorHAnsi" w:cstheme="minorHAnsi"/>
                <w:sz w:val="24"/>
                <w:szCs w:val="24"/>
              </w:rPr>
              <w:t>to 3</w:t>
            </w:r>
            <w:r>
              <w:rPr>
                <w:rFonts w:asciiTheme="minorHAnsi" w:hAnsiTheme="minorHAnsi" w:cstheme="minorHAnsi"/>
                <w:sz w:val="24"/>
                <w:szCs w:val="24"/>
              </w:rPr>
              <w:t xml:space="preserve"> days</w:t>
            </w:r>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2449" w:type="dxa"/>
          </w:tcPr>
          <w:p w:rsidR="00EC4A81" w:rsidRPr="00742F57" w:rsidRDefault="00EC4A81"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Limit of Funding</w:t>
            </w:r>
          </w:p>
        </w:tc>
        <w:tc>
          <w:tcPr>
            <w:tcW w:w="6321" w:type="dxa"/>
            <w:gridSpan w:val="2"/>
          </w:tcPr>
          <w:p w:rsidR="00EC4A81" w:rsidRPr="00742F57"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3 Lakhs</w:t>
            </w:r>
          </w:p>
        </w:tc>
      </w:tr>
      <w:tr w:rsidR="00EC4A81" w:rsidTr="00C22849">
        <w:trPr>
          <w:trHeight w:val="639"/>
        </w:trPr>
        <w:tc>
          <w:tcPr>
            <w:tcW w:w="473" w:type="dxa"/>
            <w:vMerge w:val="restart"/>
          </w:tcPr>
          <w:p w:rsidR="00EC4A81" w:rsidRDefault="00EC4A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2449" w:type="dxa"/>
            <w:vMerge w:val="restart"/>
          </w:tcPr>
          <w:p w:rsidR="00EC4A81" w:rsidRPr="00742F57" w:rsidRDefault="00EC4A81" w:rsidP="00C22849">
            <w:pPr>
              <w:pStyle w:val="NormalWeb"/>
              <w:spacing w:before="0" w:after="0"/>
              <w:rPr>
                <w:rFonts w:asciiTheme="minorHAnsi" w:hAnsiTheme="minorHAnsi" w:cstheme="minorHAnsi"/>
                <w:b/>
                <w:bCs/>
              </w:rPr>
            </w:pPr>
            <w:r>
              <w:rPr>
                <w:rFonts w:asciiTheme="minorHAnsi" w:hAnsiTheme="minorHAnsi" w:cstheme="minorHAnsi"/>
                <w:b/>
                <w:bCs/>
              </w:rPr>
              <w:t>Disbursement of grant</w:t>
            </w:r>
          </w:p>
        </w:tc>
        <w:tc>
          <w:tcPr>
            <w:tcW w:w="1344" w:type="dxa"/>
          </w:tcPr>
          <w:p w:rsidR="00EC4A81" w:rsidRPr="00027504" w:rsidRDefault="00EC4A81"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Advance</w:t>
            </w:r>
          </w:p>
        </w:tc>
        <w:tc>
          <w:tcPr>
            <w:tcW w:w="4977" w:type="dxa"/>
          </w:tcPr>
          <w:p w:rsidR="00EC4A81" w:rsidRPr="00027504" w:rsidRDefault="009A3F63"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50%</w:t>
            </w:r>
          </w:p>
        </w:tc>
      </w:tr>
      <w:tr w:rsidR="00EC4A81" w:rsidTr="00C22849">
        <w:trPr>
          <w:trHeight w:val="589"/>
        </w:trPr>
        <w:tc>
          <w:tcPr>
            <w:tcW w:w="473" w:type="dxa"/>
            <w:vMerge/>
          </w:tcPr>
          <w:p w:rsidR="00EC4A81" w:rsidRDefault="00EC4A81" w:rsidP="00C22849">
            <w:pPr>
              <w:pStyle w:val="NormalWeb"/>
              <w:spacing w:before="0" w:beforeAutospacing="0" w:after="0" w:afterAutospacing="0"/>
              <w:jc w:val="both"/>
              <w:rPr>
                <w:rFonts w:asciiTheme="minorHAnsi" w:hAnsiTheme="minorHAnsi" w:cstheme="minorHAnsi"/>
                <w:b/>
                <w:bCs/>
              </w:rPr>
            </w:pPr>
          </w:p>
        </w:tc>
        <w:tc>
          <w:tcPr>
            <w:tcW w:w="2449" w:type="dxa"/>
            <w:vMerge/>
          </w:tcPr>
          <w:p w:rsidR="00EC4A81" w:rsidRDefault="00EC4A81" w:rsidP="00C22849">
            <w:pPr>
              <w:pStyle w:val="NormalWeb"/>
              <w:spacing w:before="0" w:after="0"/>
              <w:rPr>
                <w:rFonts w:asciiTheme="minorHAnsi" w:hAnsiTheme="minorHAnsi" w:cstheme="minorHAnsi"/>
                <w:b/>
                <w:bCs/>
              </w:rPr>
            </w:pPr>
          </w:p>
        </w:tc>
        <w:tc>
          <w:tcPr>
            <w:tcW w:w="1344" w:type="dxa"/>
          </w:tcPr>
          <w:p w:rsidR="00EC4A81" w:rsidRPr="00027504" w:rsidRDefault="00CB4FB7"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Reimbursement</w:t>
            </w:r>
          </w:p>
        </w:tc>
        <w:tc>
          <w:tcPr>
            <w:tcW w:w="4977" w:type="dxa"/>
          </w:tcPr>
          <w:p w:rsidR="00EC4A81" w:rsidRPr="00027504" w:rsidRDefault="00EC4A81"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Reimbursement</w:t>
            </w:r>
            <w:r w:rsidR="00CB4FB7">
              <w:rPr>
                <w:rFonts w:asciiTheme="minorHAnsi" w:hAnsiTheme="minorHAnsi" w:cstheme="minorHAnsi"/>
                <w:sz w:val="24"/>
                <w:szCs w:val="24"/>
              </w:rPr>
              <w:t xml:space="preserve"> of balance</w:t>
            </w:r>
            <w:r>
              <w:rPr>
                <w:rFonts w:asciiTheme="minorHAnsi" w:hAnsiTheme="minorHAnsi" w:cstheme="minorHAnsi"/>
                <w:sz w:val="24"/>
                <w:szCs w:val="24"/>
              </w:rPr>
              <w:t xml:space="preserve"> on submission of documents mentioned in 6.</w:t>
            </w:r>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2449" w:type="dxa"/>
          </w:tcPr>
          <w:p w:rsidR="00EC4A81" w:rsidRPr="00742F57" w:rsidRDefault="00EC4A81"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Relevant Documents</w:t>
            </w:r>
          </w:p>
        </w:tc>
        <w:tc>
          <w:tcPr>
            <w:tcW w:w="6321" w:type="dxa"/>
            <w:gridSpan w:val="2"/>
          </w:tcPr>
          <w:p w:rsidR="00EC4A81" w:rsidRDefault="00EC4A81" w:rsidP="00EC4A81">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bCs/>
                <w:sz w:val="24"/>
                <w:szCs w:val="24"/>
              </w:rPr>
              <w:t xml:space="preserve">Conference/Seminar </w:t>
            </w:r>
            <w:r w:rsidRPr="00742F57">
              <w:rPr>
                <w:rFonts w:asciiTheme="minorHAnsi" w:hAnsiTheme="minorHAnsi" w:cstheme="minorHAnsi"/>
                <w:sz w:val="24"/>
                <w:szCs w:val="24"/>
              </w:rPr>
              <w:t>Report along with Payment &amp; Receipt A/</w:t>
            </w:r>
            <w:proofErr w:type="spellStart"/>
            <w:r w:rsidRPr="00742F57">
              <w:rPr>
                <w:rFonts w:asciiTheme="minorHAnsi" w:hAnsiTheme="minorHAnsi" w:cstheme="minorHAnsi"/>
                <w:sz w:val="24"/>
                <w:szCs w:val="24"/>
              </w:rPr>
              <w:t>c</w:t>
            </w:r>
            <w:proofErr w:type="gramStart"/>
            <w:r w:rsidRPr="00742F57">
              <w:rPr>
                <w:rFonts w:asciiTheme="minorHAnsi" w:hAnsiTheme="minorHAnsi" w:cstheme="minorHAnsi"/>
                <w:sz w:val="24"/>
                <w:szCs w:val="24"/>
              </w:rPr>
              <w:t>,Utilization</w:t>
            </w:r>
            <w:proofErr w:type="spellEnd"/>
            <w:proofErr w:type="gramEnd"/>
            <w:r w:rsidRPr="00742F57">
              <w:rPr>
                <w:rFonts w:asciiTheme="minorHAnsi" w:hAnsiTheme="minorHAnsi" w:cstheme="minorHAnsi"/>
                <w:sz w:val="24"/>
                <w:szCs w:val="24"/>
              </w:rPr>
              <w:t xml:space="preserve"> Certificate.</w:t>
            </w:r>
          </w:p>
        </w:tc>
      </w:tr>
      <w:tr w:rsidR="00EC4A81" w:rsidTr="00EC4A81">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2449" w:type="dxa"/>
          </w:tcPr>
          <w:p w:rsidR="00EC4A81" w:rsidRPr="00742F57" w:rsidRDefault="00EC4A81"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Expected Outcome</w:t>
            </w:r>
          </w:p>
        </w:tc>
        <w:tc>
          <w:tcPr>
            <w:tcW w:w="6321" w:type="dxa"/>
            <w:gridSpan w:val="2"/>
            <w:shd w:val="clear" w:color="auto" w:fill="FFFFFF" w:themeFill="background1"/>
          </w:tcPr>
          <w:p w:rsidR="00EC4A81" w:rsidRPr="00742F57"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bCs/>
                <w:sz w:val="24"/>
                <w:szCs w:val="24"/>
              </w:rPr>
            </w:pPr>
            <w:r>
              <w:rPr>
                <w:rFonts w:asciiTheme="minorHAnsi" w:hAnsiTheme="minorHAnsi" w:cstheme="minorHAnsi"/>
                <w:bCs/>
                <w:sz w:val="24"/>
                <w:szCs w:val="24"/>
              </w:rPr>
              <w:t>Provides forum for interaction of academicians, sharing of innovations and inventions.</w:t>
            </w:r>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2449" w:type="dxa"/>
          </w:tcPr>
          <w:p w:rsidR="00EC4A81" w:rsidRPr="00742F57" w:rsidRDefault="00EC4A81"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rPr>
              <w:t>Processing Methodology</w:t>
            </w:r>
          </w:p>
        </w:tc>
        <w:tc>
          <w:tcPr>
            <w:tcW w:w="6321" w:type="dxa"/>
            <w:gridSpan w:val="2"/>
          </w:tcPr>
          <w:p w:rsidR="00EC4A81" w:rsidRPr="00742F57"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Evaluation by three member expert committee.</w:t>
            </w:r>
          </w:p>
        </w:tc>
      </w:tr>
    </w:tbl>
    <w:p w:rsidR="00EC4A81" w:rsidRDefault="00EC4A81" w:rsidP="00EC4A81">
      <w:pPr>
        <w:pStyle w:val="ListParagraph"/>
        <w:spacing w:after="0" w:line="240" w:lineRule="auto"/>
        <w:ind w:left="0"/>
        <w:jc w:val="both"/>
        <w:rPr>
          <w:rFonts w:asciiTheme="minorHAnsi" w:hAnsiTheme="minorHAnsi" w:cstheme="minorHAnsi"/>
          <w:sz w:val="24"/>
          <w:szCs w:val="24"/>
        </w:rPr>
      </w:pPr>
    </w:p>
    <w:p w:rsidR="00EC4A81" w:rsidRDefault="00EC4A81" w:rsidP="00EC4A81">
      <w:pPr>
        <w:pStyle w:val="ListParagraph"/>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Steps to be carried out for submitting proposal</w:t>
      </w:r>
    </w:p>
    <w:p w:rsidR="00EC4A81" w:rsidRDefault="00EC4A81" w:rsidP="00EC4A81">
      <w:pPr>
        <w:pStyle w:val="ListParagraph"/>
        <w:spacing w:after="0" w:line="240" w:lineRule="auto"/>
        <w:ind w:left="0"/>
        <w:jc w:val="both"/>
        <w:rPr>
          <w:rFonts w:asciiTheme="minorHAnsi" w:hAnsiTheme="minorHAnsi" w:cstheme="minorHAnsi"/>
          <w:sz w:val="24"/>
          <w:szCs w:val="24"/>
        </w:rPr>
      </w:pPr>
    </w:p>
    <w:tbl>
      <w:tblPr>
        <w:tblStyle w:val="TableGrid"/>
        <w:tblW w:w="0" w:type="auto"/>
        <w:tblLayout w:type="fixed"/>
        <w:tblLook w:val="04A0" w:firstRow="1" w:lastRow="0" w:firstColumn="1" w:lastColumn="0" w:noHBand="0" w:noVBand="1"/>
      </w:tblPr>
      <w:tblGrid>
        <w:gridCol w:w="473"/>
        <w:gridCol w:w="8769"/>
      </w:tblGrid>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8769" w:type="dxa"/>
          </w:tcPr>
          <w:p w:rsidR="00EC4A81" w:rsidRPr="00742F57" w:rsidRDefault="00EC4A81" w:rsidP="003C0731">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 xml:space="preserve">Read </w:t>
            </w:r>
            <w:r>
              <w:rPr>
                <w:rFonts w:asciiTheme="minorHAnsi" w:hAnsiTheme="minorHAnsi" w:cstheme="minorHAnsi"/>
                <w:sz w:val="24"/>
                <w:szCs w:val="24"/>
              </w:rPr>
              <w:t xml:space="preserve">overview about schemes at link </w:t>
            </w:r>
            <w:r w:rsidR="003C0731">
              <w:rPr>
                <w:rFonts w:asciiTheme="minorHAnsi" w:hAnsiTheme="minorHAnsi" w:cstheme="minorHAnsi"/>
                <w:b/>
                <w:sz w:val="24"/>
                <w:szCs w:val="24"/>
              </w:rPr>
              <w:t>Departments&gt; AQIS</w:t>
            </w:r>
            <w:r w:rsidR="003C0731" w:rsidRPr="00742F57">
              <w:rPr>
                <w:rFonts w:asciiTheme="minorHAnsi" w:hAnsiTheme="minorHAnsi" w:cstheme="minorHAnsi"/>
                <w:b/>
                <w:sz w:val="24"/>
                <w:szCs w:val="24"/>
              </w:rPr>
              <w:t xml:space="preserve"> </w:t>
            </w:r>
            <w:r w:rsidRPr="00742F57">
              <w:rPr>
                <w:rFonts w:asciiTheme="minorHAnsi" w:hAnsiTheme="minorHAnsi" w:cstheme="minorHAnsi"/>
                <w:b/>
                <w:sz w:val="24"/>
                <w:szCs w:val="24"/>
              </w:rPr>
              <w:t xml:space="preserve">&gt; Schemes </w:t>
            </w:r>
            <w:r w:rsidRPr="00354A30">
              <w:rPr>
                <w:rFonts w:asciiTheme="minorHAnsi" w:hAnsiTheme="minorHAnsi" w:cstheme="minorHAnsi"/>
                <w:sz w:val="24"/>
                <w:szCs w:val="24"/>
              </w:rPr>
              <w:t>at</w:t>
            </w:r>
            <w:hyperlink r:id="rId22" w:history="1">
              <w:r w:rsidRPr="006F0C0B">
                <w:rPr>
                  <w:rStyle w:val="Hyperlink"/>
                </w:rPr>
                <w:t>http://www.aicte-india.org/ridschemes.htm</w:t>
              </w:r>
            </w:hyperlink>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8769" w:type="dxa"/>
          </w:tcPr>
          <w:p w:rsidR="00EC4A81"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b/>
                <w:sz w:val="24"/>
                <w:szCs w:val="24"/>
              </w:rPr>
            </w:pPr>
            <w:r>
              <w:rPr>
                <w:rFonts w:asciiTheme="minorHAnsi" w:hAnsiTheme="minorHAnsi" w:cstheme="minorHAnsi"/>
                <w:sz w:val="24"/>
                <w:szCs w:val="24"/>
              </w:rPr>
              <w:t xml:space="preserve">Download </w:t>
            </w:r>
            <w:r w:rsidR="00C81E4C">
              <w:rPr>
                <w:rFonts w:asciiTheme="minorHAnsi" w:hAnsiTheme="minorHAnsi" w:cstheme="minorHAnsi"/>
                <w:sz w:val="24"/>
                <w:szCs w:val="24"/>
              </w:rPr>
              <w:t xml:space="preserve">softcopy format </w:t>
            </w:r>
            <w:r>
              <w:rPr>
                <w:rFonts w:asciiTheme="minorHAnsi" w:hAnsiTheme="minorHAnsi" w:cstheme="minorHAnsi"/>
                <w:sz w:val="24"/>
                <w:szCs w:val="24"/>
              </w:rPr>
              <w:t xml:space="preserve">for the desired scheme from </w:t>
            </w:r>
            <w:r w:rsidR="003C0731">
              <w:rPr>
                <w:rFonts w:asciiTheme="minorHAnsi" w:hAnsiTheme="minorHAnsi" w:cstheme="minorHAnsi"/>
                <w:b/>
                <w:sz w:val="24"/>
                <w:szCs w:val="24"/>
              </w:rPr>
              <w:t>Departments&gt; AQIS</w:t>
            </w:r>
            <w:r w:rsidR="003C0731" w:rsidRPr="00742F57">
              <w:rPr>
                <w:rFonts w:asciiTheme="minorHAnsi" w:hAnsiTheme="minorHAnsi" w:cstheme="minorHAnsi"/>
                <w:b/>
                <w:sz w:val="24"/>
                <w:szCs w:val="24"/>
              </w:rPr>
              <w:t xml:space="preserve"> </w:t>
            </w:r>
            <w:r w:rsidRPr="00742F57">
              <w:rPr>
                <w:rFonts w:asciiTheme="minorHAnsi" w:hAnsiTheme="minorHAnsi" w:cstheme="minorHAnsi"/>
                <w:b/>
                <w:sz w:val="24"/>
                <w:szCs w:val="24"/>
              </w:rPr>
              <w:t xml:space="preserve">&gt; </w:t>
            </w:r>
            <w:r w:rsidR="003C0731">
              <w:rPr>
                <w:rFonts w:asciiTheme="minorHAnsi" w:hAnsiTheme="minorHAnsi" w:cstheme="minorHAnsi"/>
                <w:b/>
                <w:sz w:val="24"/>
                <w:szCs w:val="24"/>
              </w:rPr>
              <w:t>Format of Application</w:t>
            </w:r>
          </w:p>
          <w:p w:rsidR="00EC4A81" w:rsidRPr="00337A0F" w:rsidRDefault="00272DD8"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hyperlink r:id="rId23" w:history="1">
              <w:r w:rsidR="00EC4A81" w:rsidRPr="006F0C0B">
                <w:rPr>
                  <w:rStyle w:val="Hyperlink"/>
                </w:rPr>
                <w:t>http://www.aicte-india.org/ridschemes.htm</w:t>
              </w:r>
            </w:hyperlink>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8769" w:type="dxa"/>
          </w:tcPr>
          <w:p w:rsidR="00EC4A81"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Download and fill softcopy format (MS Word) for desired scheme.</w:t>
            </w:r>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8769" w:type="dxa"/>
          </w:tcPr>
          <w:p w:rsidR="00EC4A81"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Log in to AICTE web portal using Institute User Id and password</w:t>
            </w:r>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8769" w:type="dxa"/>
          </w:tcPr>
          <w:p w:rsidR="00EC4A81"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Refer to </w:t>
            </w:r>
            <w:r w:rsidR="003C0731">
              <w:rPr>
                <w:rFonts w:asciiTheme="minorHAnsi" w:hAnsiTheme="minorHAnsi" w:cstheme="minorHAnsi"/>
                <w:b/>
                <w:sz w:val="24"/>
                <w:szCs w:val="24"/>
              </w:rPr>
              <w:t>Departments&gt; AQIS</w:t>
            </w:r>
            <w:r w:rsidR="003C0731" w:rsidRPr="00742F57">
              <w:rPr>
                <w:rFonts w:asciiTheme="minorHAnsi" w:hAnsiTheme="minorHAnsi" w:cstheme="minorHAnsi"/>
                <w:b/>
                <w:sz w:val="24"/>
                <w:szCs w:val="24"/>
              </w:rPr>
              <w:t xml:space="preserve"> </w:t>
            </w:r>
            <w:r w:rsidRPr="00742F57">
              <w:rPr>
                <w:rFonts w:asciiTheme="minorHAnsi" w:hAnsiTheme="minorHAnsi" w:cstheme="minorHAnsi"/>
                <w:b/>
                <w:sz w:val="24"/>
                <w:szCs w:val="24"/>
              </w:rPr>
              <w:t>&gt; Schemes &gt;</w:t>
            </w:r>
            <w:r>
              <w:rPr>
                <w:rFonts w:asciiTheme="minorHAnsi" w:hAnsiTheme="minorHAnsi" w:cstheme="minorHAnsi"/>
                <w:b/>
                <w:sz w:val="24"/>
                <w:szCs w:val="24"/>
              </w:rPr>
              <w:t xml:space="preserve">AQIS User Manual </w:t>
            </w:r>
            <w:r w:rsidR="006B3101">
              <w:rPr>
                <w:rFonts w:asciiTheme="minorHAnsi" w:hAnsiTheme="minorHAnsi" w:cstheme="minorHAnsi"/>
                <w:sz w:val="24"/>
                <w:szCs w:val="24"/>
              </w:rPr>
              <w:t>for filling</w:t>
            </w:r>
            <w:r>
              <w:rPr>
                <w:rFonts w:asciiTheme="minorHAnsi" w:hAnsiTheme="minorHAnsi" w:cstheme="minorHAnsi"/>
                <w:sz w:val="24"/>
                <w:szCs w:val="24"/>
              </w:rPr>
              <w:t xml:space="preserve"> and submitting AQIS application for desired scheme on portal.</w:t>
            </w:r>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8769" w:type="dxa"/>
          </w:tcPr>
          <w:p w:rsidR="00EC4A81"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You may copy – paste data from softcopy (as above) form to the application form on the portal. </w:t>
            </w:r>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lastRenderedPageBreak/>
              <w:t>7</w:t>
            </w:r>
          </w:p>
        </w:tc>
        <w:tc>
          <w:tcPr>
            <w:tcW w:w="8769" w:type="dxa"/>
          </w:tcPr>
          <w:p w:rsidR="00EC4A81"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Follow the steps given below to complete the submission of your application -  </w:t>
            </w:r>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p>
        </w:tc>
        <w:tc>
          <w:tcPr>
            <w:tcW w:w="8769" w:type="dxa"/>
          </w:tcPr>
          <w:p w:rsidR="00EC4A81"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Covert MS Word softcopy application into PDF.</w:t>
            </w:r>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p>
        </w:tc>
        <w:tc>
          <w:tcPr>
            <w:tcW w:w="8769" w:type="dxa"/>
          </w:tcPr>
          <w:p w:rsidR="00EC4A81"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Attach this PDF to your AQIS application on the portal.</w:t>
            </w:r>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p>
        </w:tc>
        <w:tc>
          <w:tcPr>
            <w:tcW w:w="8769" w:type="dxa"/>
          </w:tcPr>
          <w:p w:rsidR="00EC4A81"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Tick the declaration flag on the application.</w:t>
            </w:r>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p>
        </w:tc>
        <w:tc>
          <w:tcPr>
            <w:tcW w:w="8769" w:type="dxa"/>
          </w:tcPr>
          <w:p w:rsidR="00EC4A81"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Press “Submit” button. Now no changes in application are possible.</w:t>
            </w:r>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p>
        </w:tc>
        <w:tc>
          <w:tcPr>
            <w:tcW w:w="8769" w:type="dxa"/>
          </w:tcPr>
          <w:p w:rsidR="00EC4A81"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Proceed and complete on line payment on the portal. </w:t>
            </w:r>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p>
        </w:tc>
        <w:tc>
          <w:tcPr>
            <w:tcW w:w="8769" w:type="dxa"/>
          </w:tcPr>
          <w:p w:rsidR="00EC4A81"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Submit/Post hardcopy of PDF and copy of proof of payment to </w:t>
            </w:r>
            <w:r w:rsidRPr="00525E79">
              <w:rPr>
                <w:rFonts w:asciiTheme="minorHAnsi" w:hAnsiTheme="minorHAnsi" w:cstheme="minorHAnsi"/>
                <w:sz w:val="24"/>
                <w:szCs w:val="24"/>
              </w:rPr>
              <w:t xml:space="preserve">All India Council for Technical Education, (AICTE), NBCC Place, 4th Floor, Eastern Tower, </w:t>
            </w:r>
            <w:proofErr w:type="spellStart"/>
            <w:r w:rsidR="006C5950">
              <w:rPr>
                <w:rFonts w:asciiTheme="minorHAnsi" w:hAnsiTheme="minorHAnsi" w:cstheme="minorHAnsi"/>
                <w:sz w:val="24"/>
                <w:szCs w:val="24"/>
              </w:rPr>
              <w:t>BhishamPitmahMarg</w:t>
            </w:r>
            <w:proofErr w:type="spellEnd"/>
            <w:r w:rsidR="006C5950">
              <w:rPr>
                <w:rFonts w:asciiTheme="minorHAnsi" w:hAnsiTheme="minorHAnsi" w:cstheme="minorHAnsi"/>
                <w:sz w:val="24"/>
                <w:szCs w:val="24"/>
              </w:rPr>
              <w:t xml:space="preserve">, </w:t>
            </w:r>
            <w:proofErr w:type="spellStart"/>
            <w:r w:rsidR="006C5950">
              <w:rPr>
                <w:rFonts w:asciiTheme="minorHAnsi" w:hAnsiTheme="minorHAnsi" w:cstheme="minorHAnsi"/>
                <w:sz w:val="24"/>
                <w:szCs w:val="24"/>
              </w:rPr>
              <w:t>PargatiVihar</w:t>
            </w:r>
            <w:proofErr w:type="spellEnd"/>
            <w:r w:rsidRPr="00525E79">
              <w:rPr>
                <w:rFonts w:asciiTheme="minorHAnsi" w:hAnsiTheme="minorHAnsi" w:cstheme="minorHAnsi"/>
                <w:sz w:val="24"/>
                <w:szCs w:val="24"/>
              </w:rPr>
              <w:t xml:space="preserve">, </w:t>
            </w:r>
            <w:proofErr w:type="spellStart"/>
            <w:proofErr w:type="gramStart"/>
            <w:r w:rsidRPr="00525E79">
              <w:rPr>
                <w:rFonts w:asciiTheme="minorHAnsi" w:hAnsiTheme="minorHAnsi" w:cstheme="minorHAnsi"/>
                <w:sz w:val="24"/>
                <w:szCs w:val="24"/>
              </w:rPr>
              <w:t>Lodhi</w:t>
            </w:r>
            <w:proofErr w:type="spellEnd"/>
            <w:proofErr w:type="gramEnd"/>
            <w:r w:rsidRPr="00525E79">
              <w:rPr>
                <w:rFonts w:asciiTheme="minorHAnsi" w:hAnsiTheme="minorHAnsi" w:cstheme="minorHAnsi"/>
                <w:sz w:val="24"/>
                <w:szCs w:val="24"/>
              </w:rPr>
              <w:t xml:space="preserve"> Road, New Delhi-110003</w:t>
            </w:r>
            <w:r>
              <w:rPr>
                <w:rFonts w:asciiTheme="minorHAnsi" w:hAnsiTheme="minorHAnsi" w:cstheme="minorHAnsi"/>
                <w:sz w:val="24"/>
                <w:szCs w:val="24"/>
              </w:rPr>
              <w:t>.</w:t>
            </w:r>
          </w:p>
        </w:tc>
      </w:tr>
      <w:tr w:rsidR="00EC4A81" w:rsidTr="00C22849">
        <w:tc>
          <w:tcPr>
            <w:tcW w:w="473" w:type="dxa"/>
          </w:tcPr>
          <w:p w:rsidR="00EC4A81" w:rsidRDefault="00EC4A81"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8769" w:type="dxa"/>
          </w:tcPr>
          <w:p w:rsidR="00EC4A81" w:rsidRDefault="00EC4A81"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Every Institute shall enter the data on web portal about earlier grants received from AICTE. In order to complete this, log in to web portal with your Institute user Id and password and select “</w:t>
            </w:r>
            <w:r w:rsidRPr="00337A0F">
              <w:rPr>
                <w:rFonts w:asciiTheme="minorHAnsi" w:hAnsiTheme="minorHAnsi" w:cstheme="minorHAnsi"/>
                <w:sz w:val="24"/>
                <w:szCs w:val="24"/>
              </w:rPr>
              <w:t>AQIS History</w:t>
            </w:r>
            <w:r>
              <w:rPr>
                <w:rFonts w:asciiTheme="minorHAnsi" w:hAnsiTheme="minorHAnsi" w:cstheme="minorHAnsi"/>
                <w:sz w:val="24"/>
                <w:szCs w:val="24"/>
              </w:rPr>
              <w:t>”</w:t>
            </w:r>
            <w:r w:rsidRPr="00337A0F">
              <w:rPr>
                <w:rFonts w:asciiTheme="minorHAnsi" w:hAnsiTheme="minorHAnsi" w:cstheme="minorHAnsi"/>
                <w:sz w:val="24"/>
                <w:szCs w:val="24"/>
              </w:rPr>
              <w:t xml:space="preserve"> tab</w:t>
            </w:r>
            <w:r>
              <w:rPr>
                <w:rFonts w:asciiTheme="minorHAnsi" w:hAnsiTheme="minorHAnsi" w:cstheme="minorHAnsi"/>
                <w:sz w:val="24"/>
                <w:szCs w:val="24"/>
              </w:rPr>
              <w:t>. Fill the details as required and periodically update the details.</w:t>
            </w:r>
          </w:p>
        </w:tc>
      </w:tr>
    </w:tbl>
    <w:p w:rsidR="00EB43AF" w:rsidRPr="00742F57" w:rsidRDefault="00EB43AF">
      <w:pPr>
        <w:rPr>
          <w:rFonts w:asciiTheme="minorHAnsi" w:hAnsiTheme="minorHAnsi" w:cstheme="minorHAnsi"/>
          <w:sz w:val="24"/>
          <w:szCs w:val="24"/>
        </w:rPr>
      </w:pPr>
      <w:r w:rsidRPr="00742F57">
        <w:rPr>
          <w:rFonts w:asciiTheme="minorHAnsi" w:hAnsiTheme="minorHAnsi" w:cstheme="minorHAnsi"/>
          <w:sz w:val="24"/>
          <w:szCs w:val="24"/>
        </w:rPr>
        <w:br w:type="page"/>
      </w:r>
    </w:p>
    <w:p w:rsidR="00EB43AF" w:rsidRPr="00742F57" w:rsidRDefault="00EB43AF" w:rsidP="00EC4A81">
      <w:pPr>
        <w:widowControl w:val="0"/>
        <w:overflowPunct w:val="0"/>
        <w:autoSpaceDE w:val="0"/>
        <w:autoSpaceDN w:val="0"/>
        <w:adjustRightInd w:val="0"/>
        <w:spacing w:after="0" w:line="240" w:lineRule="auto"/>
        <w:jc w:val="center"/>
        <w:rPr>
          <w:rFonts w:asciiTheme="minorHAnsi" w:hAnsiTheme="minorHAnsi" w:cstheme="minorHAnsi"/>
          <w:b/>
          <w:bCs/>
          <w:sz w:val="24"/>
          <w:szCs w:val="24"/>
          <w:u w:val="single"/>
        </w:rPr>
      </w:pPr>
      <w:r w:rsidRPr="00742F57">
        <w:rPr>
          <w:rFonts w:asciiTheme="minorHAnsi" w:hAnsiTheme="minorHAnsi" w:cstheme="minorHAnsi"/>
          <w:b/>
          <w:bCs/>
          <w:sz w:val="24"/>
          <w:szCs w:val="24"/>
          <w:u w:val="single"/>
        </w:rPr>
        <w:lastRenderedPageBreak/>
        <w:t>F</w:t>
      </w:r>
      <w:r w:rsidR="001A4606" w:rsidRPr="00742F57">
        <w:rPr>
          <w:rFonts w:asciiTheme="minorHAnsi" w:hAnsiTheme="minorHAnsi" w:cstheme="minorHAnsi"/>
          <w:b/>
          <w:bCs/>
          <w:sz w:val="24"/>
          <w:szCs w:val="24"/>
          <w:u w:val="single"/>
        </w:rPr>
        <w:t xml:space="preserve">aculty </w:t>
      </w:r>
      <w:r w:rsidR="00A73018" w:rsidRPr="00742F57">
        <w:rPr>
          <w:rFonts w:asciiTheme="minorHAnsi" w:hAnsiTheme="minorHAnsi" w:cstheme="minorHAnsi"/>
          <w:b/>
          <w:bCs/>
          <w:sz w:val="24"/>
          <w:szCs w:val="24"/>
          <w:u w:val="single"/>
        </w:rPr>
        <w:t>D</w:t>
      </w:r>
      <w:r w:rsidR="001A4606" w:rsidRPr="00742F57">
        <w:rPr>
          <w:rFonts w:asciiTheme="minorHAnsi" w:hAnsiTheme="minorHAnsi" w:cstheme="minorHAnsi"/>
          <w:b/>
          <w:bCs/>
          <w:sz w:val="24"/>
          <w:szCs w:val="24"/>
          <w:u w:val="single"/>
        </w:rPr>
        <w:t>evelopment Program</w:t>
      </w:r>
      <w:r w:rsidR="00EC4A81">
        <w:rPr>
          <w:rFonts w:asciiTheme="minorHAnsi" w:hAnsiTheme="minorHAnsi" w:cstheme="minorHAnsi"/>
          <w:b/>
          <w:bCs/>
          <w:sz w:val="24"/>
          <w:szCs w:val="24"/>
          <w:u w:val="single"/>
        </w:rPr>
        <w:t xml:space="preserve"> (FDP)</w:t>
      </w:r>
    </w:p>
    <w:p w:rsidR="00EB43AF" w:rsidRPr="00742F57" w:rsidRDefault="00EB43AF" w:rsidP="00EB43AF">
      <w:pPr>
        <w:widowControl w:val="0"/>
        <w:overflowPunct w:val="0"/>
        <w:autoSpaceDE w:val="0"/>
        <w:autoSpaceDN w:val="0"/>
        <w:adjustRightInd w:val="0"/>
        <w:spacing w:after="0" w:line="240" w:lineRule="auto"/>
        <w:jc w:val="both"/>
        <w:rPr>
          <w:rFonts w:asciiTheme="minorHAnsi" w:hAnsiTheme="minorHAnsi" w:cstheme="minorHAnsi"/>
          <w:b/>
          <w:bCs/>
          <w:sz w:val="24"/>
          <w:szCs w:val="24"/>
        </w:rPr>
      </w:pPr>
    </w:p>
    <w:p w:rsidR="00EB43AF" w:rsidRPr="00742F57" w:rsidRDefault="00EB43AF" w:rsidP="00EB43AF">
      <w:pPr>
        <w:widowControl w:val="0"/>
        <w:overflowPunct w:val="0"/>
        <w:autoSpaceDE w:val="0"/>
        <w:autoSpaceDN w:val="0"/>
        <w:adjustRightInd w:val="0"/>
        <w:spacing w:after="0" w:line="240" w:lineRule="auto"/>
        <w:jc w:val="both"/>
        <w:rPr>
          <w:rFonts w:asciiTheme="minorHAnsi" w:hAnsiTheme="minorHAnsi" w:cstheme="minorHAnsi"/>
          <w:b/>
          <w:bCs/>
          <w:sz w:val="24"/>
          <w:szCs w:val="24"/>
        </w:rPr>
      </w:pPr>
      <w:r w:rsidRPr="00742F57">
        <w:rPr>
          <w:rFonts w:asciiTheme="minorHAnsi" w:hAnsiTheme="minorHAnsi" w:cstheme="minorHAnsi"/>
          <w:sz w:val="24"/>
          <w:szCs w:val="24"/>
        </w:rPr>
        <w:t xml:space="preserve">The scheme is intended to provide </w:t>
      </w:r>
      <w:proofErr w:type="spellStart"/>
      <w:r w:rsidRPr="00742F57">
        <w:rPr>
          <w:rFonts w:asciiTheme="minorHAnsi" w:hAnsiTheme="minorHAnsi" w:cstheme="minorHAnsi"/>
          <w:sz w:val="24"/>
          <w:szCs w:val="24"/>
        </w:rPr>
        <w:t>opportunitiesthrough</w:t>
      </w:r>
      <w:proofErr w:type="spellEnd"/>
      <w:r w:rsidRPr="00742F57">
        <w:rPr>
          <w:rFonts w:asciiTheme="minorHAnsi" w:hAnsiTheme="minorHAnsi" w:cstheme="minorHAnsi"/>
          <w:sz w:val="24"/>
          <w:szCs w:val="24"/>
        </w:rPr>
        <w:t xml:space="preserve"> AICTE approved Staff Colleges / Institutions for induction training to teachers employed in AICTE approved Technical Institutions to facilitate </w:t>
      </w:r>
      <w:proofErr w:type="spellStart"/>
      <w:r w:rsidRPr="00742F57">
        <w:rPr>
          <w:rFonts w:asciiTheme="minorHAnsi" w:hAnsiTheme="minorHAnsi" w:cstheme="minorHAnsi"/>
          <w:sz w:val="24"/>
          <w:szCs w:val="24"/>
        </w:rPr>
        <w:t>upgradation</w:t>
      </w:r>
      <w:proofErr w:type="spellEnd"/>
      <w:r w:rsidRPr="00742F57">
        <w:rPr>
          <w:rFonts w:asciiTheme="minorHAnsi" w:hAnsiTheme="minorHAnsi" w:cstheme="minorHAnsi"/>
          <w:sz w:val="24"/>
          <w:szCs w:val="24"/>
        </w:rPr>
        <w:t xml:space="preserve"> of knowledge and skill.</w:t>
      </w:r>
    </w:p>
    <w:p w:rsidR="00EB43AF" w:rsidRPr="00742F57" w:rsidRDefault="00EB43AF" w:rsidP="00EB43AF">
      <w:pPr>
        <w:widowControl w:val="0"/>
        <w:overflowPunct w:val="0"/>
        <w:autoSpaceDE w:val="0"/>
        <w:autoSpaceDN w:val="0"/>
        <w:adjustRightInd w:val="0"/>
        <w:spacing w:after="0" w:line="240" w:lineRule="auto"/>
        <w:jc w:val="both"/>
        <w:rPr>
          <w:rFonts w:asciiTheme="minorHAnsi" w:hAnsiTheme="minorHAnsi" w:cstheme="minorHAnsi"/>
          <w:b/>
          <w:bCs/>
          <w:sz w:val="24"/>
          <w:szCs w:val="24"/>
        </w:rPr>
      </w:pPr>
    </w:p>
    <w:p w:rsidR="00EB43AF" w:rsidRPr="00742F57" w:rsidRDefault="00EB43AF" w:rsidP="00EB43AF">
      <w:pPr>
        <w:pStyle w:val="NoSpacing"/>
        <w:jc w:val="both"/>
        <w:rPr>
          <w:rFonts w:asciiTheme="minorHAnsi" w:hAnsiTheme="minorHAnsi" w:cstheme="minorHAnsi"/>
          <w:sz w:val="24"/>
          <w:szCs w:val="24"/>
        </w:rPr>
      </w:pPr>
      <w:r w:rsidRPr="00742F57">
        <w:rPr>
          <w:rFonts w:asciiTheme="minorHAnsi" w:hAnsiTheme="minorHAnsi" w:cstheme="minorHAnsi"/>
          <w:sz w:val="24"/>
          <w:szCs w:val="24"/>
        </w:rPr>
        <w:t xml:space="preserve">A Faculty Development Program (FDP) is designed to </w:t>
      </w:r>
    </w:p>
    <w:p w:rsidR="00EB43AF" w:rsidRPr="00742F57" w:rsidRDefault="00EB43AF" w:rsidP="00EB43AF">
      <w:pPr>
        <w:pStyle w:val="NoSpacing"/>
        <w:jc w:val="both"/>
        <w:rPr>
          <w:rFonts w:asciiTheme="minorHAnsi" w:hAnsiTheme="minorHAnsi" w:cstheme="minorHAnsi"/>
          <w:sz w:val="24"/>
          <w:szCs w:val="24"/>
        </w:rPr>
      </w:pPr>
    </w:p>
    <w:p w:rsidR="00EB43AF" w:rsidRPr="00742F57" w:rsidRDefault="00EB43AF" w:rsidP="00A91469">
      <w:pPr>
        <w:pStyle w:val="NoSpacing"/>
        <w:numPr>
          <w:ilvl w:val="0"/>
          <w:numId w:val="21"/>
        </w:numPr>
        <w:jc w:val="both"/>
        <w:rPr>
          <w:rFonts w:asciiTheme="minorHAnsi" w:hAnsiTheme="minorHAnsi" w:cstheme="minorHAnsi"/>
          <w:sz w:val="24"/>
          <w:szCs w:val="24"/>
        </w:rPr>
      </w:pPr>
      <w:r w:rsidRPr="00742F57">
        <w:rPr>
          <w:rFonts w:asciiTheme="minorHAnsi" w:hAnsiTheme="minorHAnsi" w:cstheme="minorHAnsi"/>
          <w:sz w:val="24"/>
          <w:szCs w:val="24"/>
        </w:rPr>
        <w:t xml:space="preserve">enhance their teaching and other skills </w:t>
      </w:r>
    </w:p>
    <w:p w:rsidR="00EB43AF" w:rsidRPr="00742F57" w:rsidRDefault="00EB43AF" w:rsidP="00A91469">
      <w:pPr>
        <w:pStyle w:val="NoSpacing"/>
        <w:numPr>
          <w:ilvl w:val="0"/>
          <w:numId w:val="21"/>
        </w:numPr>
        <w:jc w:val="both"/>
        <w:rPr>
          <w:rFonts w:asciiTheme="minorHAnsi" w:hAnsiTheme="minorHAnsi" w:cstheme="minorHAnsi"/>
          <w:sz w:val="24"/>
          <w:szCs w:val="24"/>
        </w:rPr>
      </w:pPr>
      <w:r w:rsidRPr="00742F57">
        <w:rPr>
          <w:rFonts w:asciiTheme="minorHAnsi" w:hAnsiTheme="minorHAnsi" w:cstheme="minorHAnsi"/>
          <w:sz w:val="24"/>
          <w:szCs w:val="24"/>
        </w:rPr>
        <w:t>make them aware about modern teaching tools and methodologies</w:t>
      </w:r>
    </w:p>
    <w:p w:rsidR="00EB43AF" w:rsidRPr="00742F57" w:rsidRDefault="00EB43AF" w:rsidP="00A91469">
      <w:pPr>
        <w:pStyle w:val="NoSpacing"/>
        <w:numPr>
          <w:ilvl w:val="0"/>
          <w:numId w:val="21"/>
        </w:numPr>
        <w:jc w:val="both"/>
        <w:rPr>
          <w:rFonts w:asciiTheme="minorHAnsi" w:hAnsiTheme="minorHAnsi" w:cstheme="minorHAnsi"/>
          <w:sz w:val="24"/>
          <w:szCs w:val="24"/>
        </w:rPr>
      </w:pPr>
      <w:r w:rsidRPr="00742F57">
        <w:rPr>
          <w:rFonts w:asciiTheme="minorHAnsi" w:hAnsiTheme="minorHAnsi" w:cstheme="minorHAnsi"/>
          <w:sz w:val="24"/>
          <w:szCs w:val="24"/>
        </w:rPr>
        <w:t>Acquire knowledge about current technological developments in relevant fields.</w:t>
      </w:r>
    </w:p>
    <w:p w:rsidR="00EB43AF" w:rsidRPr="00742F57" w:rsidRDefault="00EB43AF" w:rsidP="00A91469">
      <w:pPr>
        <w:pStyle w:val="NoSpacing"/>
        <w:numPr>
          <w:ilvl w:val="0"/>
          <w:numId w:val="21"/>
        </w:numPr>
        <w:jc w:val="both"/>
        <w:rPr>
          <w:rFonts w:asciiTheme="minorHAnsi" w:hAnsiTheme="minorHAnsi" w:cstheme="minorHAnsi"/>
          <w:sz w:val="24"/>
          <w:szCs w:val="24"/>
        </w:rPr>
      </w:pPr>
      <w:r w:rsidRPr="00742F57">
        <w:rPr>
          <w:rFonts w:asciiTheme="minorHAnsi" w:hAnsiTheme="minorHAnsi" w:cstheme="minorHAnsi"/>
          <w:sz w:val="24"/>
          <w:szCs w:val="24"/>
        </w:rPr>
        <w:t>impart professional practices relevant to technical education</w:t>
      </w:r>
    </w:p>
    <w:p w:rsidR="00EB43AF" w:rsidRPr="00742F57" w:rsidRDefault="00EB43AF" w:rsidP="00A91469">
      <w:pPr>
        <w:pStyle w:val="NoSpacing"/>
        <w:numPr>
          <w:ilvl w:val="0"/>
          <w:numId w:val="21"/>
        </w:numPr>
        <w:jc w:val="both"/>
        <w:rPr>
          <w:rFonts w:asciiTheme="minorHAnsi" w:hAnsiTheme="minorHAnsi" w:cstheme="minorHAnsi"/>
          <w:sz w:val="24"/>
          <w:szCs w:val="24"/>
        </w:rPr>
      </w:pPr>
      <w:r w:rsidRPr="00742F57">
        <w:rPr>
          <w:rFonts w:asciiTheme="minorHAnsi" w:hAnsiTheme="minorHAnsi" w:cstheme="minorHAnsi"/>
          <w:sz w:val="24"/>
          <w:szCs w:val="24"/>
        </w:rPr>
        <w:t xml:space="preserve">achieve competitive teaching and learning environment and </w:t>
      </w:r>
    </w:p>
    <w:p w:rsidR="00EB43AF" w:rsidRPr="00742F57" w:rsidRDefault="00EB43AF" w:rsidP="00A91469">
      <w:pPr>
        <w:pStyle w:val="NoSpacing"/>
        <w:numPr>
          <w:ilvl w:val="0"/>
          <w:numId w:val="21"/>
        </w:numPr>
        <w:jc w:val="both"/>
        <w:rPr>
          <w:rFonts w:asciiTheme="minorHAnsi" w:hAnsiTheme="minorHAnsi" w:cstheme="minorHAnsi"/>
          <w:sz w:val="24"/>
          <w:szCs w:val="24"/>
        </w:rPr>
      </w:pPr>
      <w:r w:rsidRPr="00742F57">
        <w:rPr>
          <w:rFonts w:asciiTheme="minorHAnsi" w:hAnsiTheme="minorHAnsi" w:cstheme="minorHAnsi"/>
          <w:sz w:val="24"/>
          <w:szCs w:val="24"/>
        </w:rPr>
        <w:t>channelize development with respect to academic qualifications and personal matters</w:t>
      </w:r>
    </w:p>
    <w:p w:rsidR="00EB43AF" w:rsidRPr="00742F57" w:rsidRDefault="00EB43AF" w:rsidP="00EB43AF">
      <w:pPr>
        <w:pStyle w:val="NoSpacing"/>
        <w:jc w:val="both"/>
        <w:rPr>
          <w:rFonts w:asciiTheme="minorHAnsi" w:hAnsiTheme="minorHAnsi" w:cstheme="minorHAnsi"/>
          <w:sz w:val="24"/>
          <w:szCs w:val="24"/>
        </w:rPr>
      </w:pPr>
    </w:p>
    <w:p w:rsidR="00EB43AF" w:rsidRPr="00742F57" w:rsidRDefault="00A228B1" w:rsidP="00EB43AF">
      <w:pPr>
        <w:pStyle w:val="NoSpacing"/>
        <w:jc w:val="both"/>
        <w:rPr>
          <w:rFonts w:asciiTheme="minorHAnsi" w:hAnsiTheme="minorHAnsi" w:cstheme="minorHAnsi"/>
          <w:b/>
          <w:sz w:val="24"/>
          <w:szCs w:val="24"/>
        </w:rPr>
      </w:pPr>
      <w:r>
        <w:rPr>
          <w:rFonts w:asciiTheme="minorHAnsi" w:hAnsiTheme="minorHAnsi" w:cstheme="minorHAnsi"/>
          <w:sz w:val="24"/>
          <w:szCs w:val="24"/>
        </w:rPr>
        <w:t>Through each F</w:t>
      </w:r>
      <w:r w:rsidR="00EB43AF" w:rsidRPr="00742F57">
        <w:rPr>
          <w:rFonts w:asciiTheme="minorHAnsi" w:hAnsiTheme="minorHAnsi" w:cstheme="minorHAnsi"/>
          <w:sz w:val="24"/>
          <w:szCs w:val="24"/>
        </w:rPr>
        <w:t xml:space="preserve">DP, 50 faculty members of AICTE approved Institutes are trained for a duration of </w:t>
      </w:r>
      <w:r w:rsidR="00EB43AF" w:rsidRPr="00742F57">
        <w:rPr>
          <w:rFonts w:asciiTheme="minorHAnsi" w:hAnsiTheme="minorHAnsi" w:cstheme="minorHAnsi"/>
          <w:b/>
          <w:sz w:val="24"/>
          <w:szCs w:val="24"/>
        </w:rPr>
        <w:t>2 weeks at a time.</w:t>
      </w:r>
    </w:p>
    <w:p w:rsidR="00EB43AF" w:rsidRPr="00742F57" w:rsidRDefault="00EB43AF" w:rsidP="00EB43AF">
      <w:pPr>
        <w:pStyle w:val="NoSpacing"/>
        <w:jc w:val="both"/>
        <w:rPr>
          <w:rFonts w:asciiTheme="minorHAnsi" w:hAnsiTheme="minorHAnsi" w:cstheme="minorHAnsi"/>
          <w:sz w:val="24"/>
          <w:szCs w:val="24"/>
        </w:rPr>
      </w:pPr>
    </w:p>
    <w:p w:rsidR="00EB43AF" w:rsidRPr="00742F57" w:rsidRDefault="00EB43AF" w:rsidP="00EB43AF">
      <w:pPr>
        <w:pStyle w:val="NoSpacing"/>
        <w:jc w:val="both"/>
        <w:rPr>
          <w:rFonts w:asciiTheme="minorHAnsi" w:hAnsiTheme="minorHAnsi" w:cstheme="minorHAnsi"/>
          <w:sz w:val="24"/>
          <w:szCs w:val="24"/>
        </w:rPr>
      </w:pPr>
      <w:r w:rsidRPr="00742F57">
        <w:rPr>
          <w:rFonts w:asciiTheme="minorHAnsi" w:hAnsiTheme="minorHAnsi" w:cstheme="minorHAnsi"/>
          <w:sz w:val="24"/>
          <w:szCs w:val="24"/>
        </w:rPr>
        <w:t xml:space="preserve">Scheme of Faculty development is intended to provide opportunities for induction training to teachers employed in AICTE approved institutions in Engineering, Pharmacy, Management and Architecture to facilitate </w:t>
      </w:r>
      <w:proofErr w:type="spellStart"/>
      <w:r w:rsidRPr="00742F57">
        <w:rPr>
          <w:rFonts w:asciiTheme="minorHAnsi" w:hAnsiTheme="minorHAnsi" w:cstheme="minorHAnsi"/>
          <w:sz w:val="24"/>
          <w:szCs w:val="24"/>
        </w:rPr>
        <w:t>upgradation</w:t>
      </w:r>
      <w:proofErr w:type="spellEnd"/>
      <w:r w:rsidRPr="00742F57">
        <w:rPr>
          <w:rFonts w:asciiTheme="minorHAnsi" w:hAnsiTheme="minorHAnsi" w:cstheme="minorHAnsi"/>
          <w:sz w:val="24"/>
          <w:szCs w:val="24"/>
        </w:rPr>
        <w:t xml:space="preserve"> of knowledge and skill. </w:t>
      </w:r>
    </w:p>
    <w:p w:rsidR="00EB43AF" w:rsidRPr="00742F57" w:rsidRDefault="00EB43AF" w:rsidP="00EB43AF">
      <w:pPr>
        <w:pStyle w:val="NoSpacing"/>
        <w:jc w:val="both"/>
        <w:rPr>
          <w:rFonts w:asciiTheme="minorHAnsi" w:hAnsiTheme="minorHAnsi" w:cstheme="minorHAnsi"/>
          <w:sz w:val="24"/>
          <w:szCs w:val="24"/>
        </w:rPr>
      </w:pPr>
    </w:p>
    <w:p w:rsidR="00EB43AF" w:rsidRPr="00742F57" w:rsidRDefault="00EB43AF" w:rsidP="00EB43AF">
      <w:pPr>
        <w:pStyle w:val="NoSpacing"/>
        <w:jc w:val="both"/>
        <w:rPr>
          <w:rFonts w:asciiTheme="minorHAnsi" w:hAnsiTheme="minorHAnsi" w:cstheme="minorHAnsi"/>
          <w:sz w:val="24"/>
          <w:szCs w:val="24"/>
        </w:rPr>
      </w:pPr>
      <w:r w:rsidRPr="00742F57">
        <w:rPr>
          <w:rFonts w:asciiTheme="minorHAnsi" w:hAnsiTheme="minorHAnsi" w:cstheme="minorHAnsi"/>
          <w:sz w:val="24"/>
          <w:szCs w:val="24"/>
        </w:rPr>
        <w:t xml:space="preserve">The program is proposed to cover the areas such as technical education policy, programs, new concepts, methods and techniques, theory and skill enrichment and </w:t>
      </w:r>
      <w:proofErr w:type="spellStart"/>
      <w:r w:rsidRPr="00742F57">
        <w:rPr>
          <w:rFonts w:asciiTheme="minorHAnsi" w:hAnsiTheme="minorHAnsi" w:cstheme="minorHAnsi"/>
          <w:sz w:val="24"/>
          <w:szCs w:val="24"/>
        </w:rPr>
        <w:t>upgradation</w:t>
      </w:r>
      <w:proofErr w:type="spellEnd"/>
      <w:r w:rsidRPr="00742F57">
        <w:rPr>
          <w:rFonts w:asciiTheme="minorHAnsi" w:hAnsiTheme="minorHAnsi" w:cstheme="minorHAnsi"/>
          <w:sz w:val="24"/>
          <w:szCs w:val="24"/>
        </w:rPr>
        <w:t xml:space="preserve"> of pedagogy, technology, motivation, communication skills, management and other relevant issues to keep pace with the changing scenario in Technical Education.</w:t>
      </w:r>
    </w:p>
    <w:p w:rsidR="00EB43AF" w:rsidRDefault="00EB43AF" w:rsidP="00EB43AF">
      <w:pPr>
        <w:pStyle w:val="NoSpacing"/>
        <w:jc w:val="both"/>
        <w:rPr>
          <w:rFonts w:asciiTheme="minorHAnsi" w:hAnsiTheme="minorHAnsi" w:cstheme="minorHAnsi"/>
          <w:sz w:val="24"/>
          <w:szCs w:val="24"/>
        </w:rPr>
      </w:pPr>
    </w:p>
    <w:tbl>
      <w:tblPr>
        <w:tblStyle w:val="TableGrid"/>
        <w:tblW w:w="9243" w:type="dxa"/>
        <w:tblLayout w:type="fixed"/>
        <w:tblLook w:val="04A0" w:firstRow="1" w:lastRow="0" w:firstColumn="1" w:lastColumn="0" w:noHBand="0" w:noVBand="1"/>
      </w:tblPr>
      <w:tblGrid>
        <w:gridCol w:w="473"/>
        <w:gridCol w:w="2449"/>
        <w:gridCol w:w="1344"/>
        <w:gridCol w:w="4977"/>
      </w:tblGrid>
      <w:tr w:rsidR="00565743" w:rsidTr="00C22849">
        <w:tc>
          <w:tcPr>
            <w:tcW w:w="473" w:type="dxa"/>
          </w:tcPr>
          <w:p w:rsidR="00565743" w:rsidRDefault="00565743"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2449" w:type="dxa"/>
          </w:tcPr>
          <w:p w:rsidR="00565743" w:rsidRDefault="00565743" w:rsidP="00C22849">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Eligibility of the Institute</w:t>
            </w:r>
          </w:p>
        </w:tc>
        <w:tc>
          <w:tcPr>
            <w:tcW w:w="6321" w:type="dxa"/>
            <w:gridSpan w:val="2"/>
          </w:tcPr>
          <w:p w:rsidR="00565743" w:rsidRDefault="00565743" w:rsidP="00565743">
            <w:pPr>
              <w:widowControl w:val="0"/>
              <w:tabs>
                <w:tab w:val="left" w:pos="720"/>
                <w:tab w:val="left" w:pos="1620"/>
              </w:tabs>
              <w:overflowPunct w:val="0"/>
              <w:autoSpaceDE w:val="0"/>
              <w:autoSpaceDN w:val="0"/>
              <w:adjustRightInd w:val="0"/>
              <w:jc w:val="both"/>
              <w:rPr>
                <w:rFonts w:asciiTheme="minorHAnsi" w:hAnsiTheme="minorHAnsi" w:cstheme="minorHAnsi"/>
                <w:b/>
                <w:bCs/>
              </w:rPr>
            </w:pPr>
            <w:r w:rsidRPr="00742F57">
              <w:rPr>
                <w:rFonts w:asciiTheme="minorHAnsi" w:hAnsiTheme="minorHAnsi" w:cstheme="minorHAnsi"/>
                <w:sz w:val="24"/>
                <w:szCs w:val="24"/>
              </w:rPr>
              <w:t xml:space="preserve">AICTE approved Institutes / AICTE approved </w:t>
            </w:r>
            <w:r w:rsidR="00EB145C">
              <w:rPr>
                <w:rFonts w:asciiTheme="minorHAnsi" w:hAnsiTheme="minorHAnsi" w:cstheme="minorHAnsi"/>
                <w:sz w:val="24"/>
                <w:szCs w:val="24"/>
              </w:rPr>
              <w:t xml:space="preserve">University Departments </w:t>
            </w:r>
            <w:r>
              <w:rPr>
                <w:rFonts w:asciiTheme="minorHAnsi" w:hAnsiTheme="minorHAnsi" w:cstheme="minorHAnsi"/>
                <w:sz w:val="24"/>
                <w:szCs w:val="24"/>
              </w:rPr>
              <w:t>and pro</w:t>
            </w:r>
            <w:r w:rsidR="006B5423">
              <w:rPr>
                <w:rFonts w:asciiTheme="minorHAnsi" w:hAnsiTheme="minorHAnsi" w:cstheme="minorHAnsi"/>
                <w:sz w:val="24"/>
                <w:szCs w:val="24"/>
              </w:rPr>
              <w:t>fessional societies/bodies.</w:t>
            </w:r>
          </w:p>
        </w:tc>
      </w:tr>
      <w:tr w:rsidR="00565743" w:rsidTr="00C22849">
        <w:tc>
          <w:tcPr>
            <w:tcW w:w="473" w:type="dxa"/>
          </w:tcPr>
          <w:p w:rsidR="00565743" w:rsidRDefault="00565743"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2449" w:type="dxa"/>
          </w:tcPr>
          <w:p w:rsidR="00565743" w:rsidRDefault="00565743"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 xml:space="preserve">Eligibility of the </w:t>
            </w:r>
            <w:r>
              <w:rPr>
                <w:rFonts w:asciiTheme="minorHAnsi" w:hAnsiTheme="minorHAnsi" w:cstheme="minorHAnsi"/>
                <w:b/>
                <w:bCs/>
              </w:rPr>
              <w:t>Coordinator</w:t>
            </w:r>
          </w:p>
        </w:tc>
        <w:tc>
          <w:tcPr>
            <w:tcW w:w="6321" w:type="dxa"/>
            <w:gridSpan w:val="2"/>
          </w:tcPr>
          <w:p w:rsidR="00565743" w:rsidRPr="00742F57" w:rsidRDefault="0056574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Full time regular Faculty</w:t>
            </w:r>
          </w:p>
        </w:tc>
      </w:tr>
      <w:tr w:rsidR="00565743" w:rsidTr="00C22849">
        <w:tc>
          <w:tcPr>
            <w:tcW w:w="473" w:type="dxa"/>
          </w:tcPr>
          <w:p w:rsidR="00565743" w:rsidRDefault="00565743"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2449" w:type="dxa"/>
          </w:tcPr>
          <w:p w:rsidR="00565743" w:rsidRPr="00742F57" w:rsidRDefault="00565743"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Duration of the Project</w:t>
            </w:r>
          </w:p>
        </w:tc>
        <w:tc>
          <w:tcPr>
            <w:tcW w:w="6321" w:type="dxa"/>
            <w:gridSpan w:val="2"/>
          </w:tcPr>
          <w:p w:rsidR="00565743" w:rsidRDefault="00A228B1"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2 weeks</w:t>
            </w:r>
          </w:p>
        </w:tc>
      </w:tr>
      <w:tr w:rsidR="00565743" w:rsidTr="00C22849">
        <w:tc>
          <w:tcPr>
            <w:tcW w:w="473" w:type="dxa"/>
          </w:tcPr>
          <w:p w:rsidR="00565743" w:rsidRDefault="00565743"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2449" w:type="dxa"/>
          </w:tcPr>
          <w:p w:rsidR="00565743" w:rsidRPr="00742F57" w:rsidRDefault="00565743"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Limit of Funding</w:t>
            </w:r>
          </w:p>
        </w:tc>
        <w:tc>
          <w:tcPr>
            <w:tcW w:w="6321" w:type="dxa"/>
            <w:gridSpan w:val="2"/>
          </w:tcPr>
          <w:p w:rsidR="006B5423" w:rsidRDefault="006B542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7 </w:t>
            </w:r>
            <w:r w:rsidR="00565743">
              <w:rPr>
                <w:rFonts w:asciiTheme="minorHAnsi" w:hAnsiTheme="minorHAnsi" w:cstheme="minorHAnsi"/>
                <w:sz w:val="24"/>
                <w:szCs w:val="24"/>
              </w:rPr>
              <w:t>Lakhs</w:t>
            </w:r>
          </w:p>
          <w:p w:rsidR="00565743" w:rsidRPr="00742F57" w:rsidRDefault="006B542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6B5423">
              <w:rPr>
                <w:rFonts w:asciiTheme="minorHAnsi" w:hAnsiTheme="minorHAnsi" w:cstheme="minorHAnsi"/>
                <w:sz w:val="20"/>
                <w:szCs w:val="24"/>
              </w:rPr>
              <w:t>(minimum 50 participants x 2 weeks x7000 per participant per week)</w:t>
            </w:r>
          </w:p>
        </w:tc>
      </w:tr>
      <w:tr w:rsidR="00565743" w:rsidTr="00C22849">
        <w:trPr>
          <w:trHeight w:val="639"/>
        </w:trPr>
        <w:tc>
          <w:tcPr>
            <w:tcW w:w="473" w:type="dxa"/>
            <w:vMerge w:val="restart"/>
          </w:tcPr>
          <w:p w:rsidR="00565743" w:rsidRDefault="00565743"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2449" w:type="dxa"/>
            <w:vMerge w:val="restart"/>
          </w:tcPr>
          <w:p w:rsidR="00565743" w:rsidRPr="00742F57" w:rsidRDefault="00565743" w:rsidP="00C22849">
            <w:pPr>
              <w:pStyle w:val="NormalWeb"/>
              <w:spacing w:before="0" w:after="0"/>
              <w:rPr>
                <w:rFonts w:asciiTheme="minorHAnsi" w:hAnsiTheme="minorHAnsi" w:cstheme="minorHAnsi"/>
                <w:b/>
                <w:bCs/>
              </w:rPr>
            </w:pPr>
            <w:r>
              <w:rPr>
                <w:rFonts w:asciiTheme="minorHAnsi" w:hAnsiTheme="minorHAnsi" w:cstheme="minorHAnsi"/>
                <w:b/>
                <w:bCs/>
              </w:rPr>
              <w:t>Disbursement of grant</w:t>
            </w:r>
          </w:p>
        </w:tc>
        <w:tc>
          <w:tcPr>
            <w:tcW w:w="1344" w:type="dxa"/>
          </w:tcPr>
          <w:p w:rsidR="00565743" w:rsidRPr="00027504" w:rsidRDefault="00565743"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Advance</w:t>
            </w:r>
          </w:p>
        </w:tc>
        <w:tc>
          <w:tcPr>
            <w:tcW w:w="4977" w:type="dxa"/>
          </w:tcPr>
          <w:p w:rsidR="00565743" w:rsidRPr="00027504" w:rsidRDefault="006B5423"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50%</w:t>
            </w:r>
          </w:p>
        </w:tc>
      </w:tr>
      <w:tr w:rsidR="006B5423" w:rsidTr="00C22849">
        <w:trPr>
          <w:trHeight w:val="589"/>
        </w:trPr>
        <w:tc>
          <w:tcPr>
            <w:tcW w:w="473" w:type="dxa"/>
            <w:vMerge/>
          </w:tcPr>
          <w:p w:rsidR="006B5423" w:rsidRDefault="006B5423" w:rsidP="00C22849">
            <w:pPr>
              <w:pStyle w:val="NormalWeb"/>
              <w:spacing w:before="0" w:beforeAutospacing="0" w:after="0" w:afterAutospacing="0"/>
              <w:jc w:val="both"/>
              <w:rPr>
                <w:rFonts w:asciiTheme="minorHAnsi" w:hAnsiTheme="minorHAnsi" w:cstheme="minorHAnsi"/>
                <w:b/>
                <w:bCs/>
              </w:rPr>
            </w:pPr>
          </w:p>
        </w:tc>
        <w:tc>
          <w:tcPr>
            <w:tcW w:w="2449" w:type="dxa"/>
            <w:vMerge/>
          </w:tcPr>
          <w:p w:rsidR="006B5423" w:rsidRDefault="006B5423" w:rsidP="00C22849">
            <w:pPr>
              <w:pStyle w:val="NormalWeb"/>
              <w:spacing w:before="0" w:after="0"/>
              <w:rPr>
                <w:rFonts w:asciiTheme="minorHAnsi" w:hAnsiTheme="minorHAnsi" w:cstheme="minorHAnsi"/>
                <w:b/>
                <w:bCs/>
              </w:rPr>
            </w:pPr>
          </w:p>
        </w:tc>
        <w:tc>
          <w:tcPr>
            <w:tcW w:w="1344" w:type="dxa"/>
          </w:tcPr>
          <w:p w:rsidR="006B5423" w:rsidRPr="00027504" w:rsidRDefault="00964B4A"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Reimbursement</w:t>
            </w:r>
          </w:p>
        </w:tc>
        <w:tc>
          <w:tcPr>
            <w:tcW w:w="4977" w:type="dxa"/>
          </w:tcPr>
          <w:p w:rsidR="006B5423" w:rsidRPr="00027504" w:rsidRDefault="00964B4A"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Reimbursement of balance on submission of documents mentioned in 6.</w:t>
            </w:r>
          </w:p>
        </w:tc>
      </w:tr>
      <w:tr w:rsidR="00565743" w:rsidTr="00C22849">
        <w:tc>
          <w:tcPr>
            <w:tcW w:w="473" w:type="dxa"/>
          </w:tcPr>
          <w:p w:rsidR="00565743" w:rsidRDefault="00565743"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2449" w:type="dxa"/>
          </w:tcPr>
          <w:p w:rsidR="00565743" w:rsidRPr="00742F57" w:rsidRDefault="00565743"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Relevant Documents</w:t>
            </w:r>
          </w:p>
        </w:tc>
        <w:tc>
          <w:tcPr>
            <w:tcW w:w="6321" w:type="dxa"/>
            <w:gridSpan w:val="2"/>
          </w:tcPr>
          <w:p w:rsidR="00565743" w:rsidRDefault="006B542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bCs/>
                <w:sz w:val="24"/>
                <w:szCs w:val="24"/>
              </w:rPr>
              <w:t xml:space="preserve">FDP </w:t>
            </w:r>
            <w:r w:rsidR="00565743" w:rsidRPr="00742F57">
              <w:rPr>
                <w:rFonts w:asciiTheme="minorHAnsi" w:hAnsiTheme="minorHAnsi" w:cstheme="minorHAnsi"/>
                <w:sz w:val="24"/>
                <w:szCs w:val="24"/>
              </w:rPr>
              <w:t>Report along with Payment &amp; Receipt A/</w:t>
            </w:r>
            <w:proofErr w:type="spellStart"/>
            <w:r w:rsidR="00565743" w:rsidRPr="00742F57">
              <w:rPr>
                <w:rFonts w:asciiTheme="minorHAnsi" w:hAnsiTheme="minorHAnsi" w:cstheme="minorHAnsi"/>
                <w:sz w:val="24"/>
                <w:szCs w:val="24"/>
              </w:rPr>
              <w:t>c</w:t>
            </w:r>
            <w:proofErr w:type="gramStart"/>
            <w:r w:rsidR="00565743" w:rsidRPr="00742F57">
              <w:rPr>
                <w:rFonts w:asciiTheme="minorHAnsi" w:hAnsiTheme="minorHAnsi" w:cstheme="minorHAnsi"/>
                <w:sz w:val="24"/>
                <w:szCs w:val="24"/>
              </w:rPr>
              <w:t>,Utilization</w:t>
            </w:r>
            <w:proofErr w:type="spellEnd"/>
            <w:proofErr w:type="gramEnd"/>
            <w:r w:rsidR="00565743" w:rsidRPr="00742F57">
              <w:rPr>
                <w:rFonts w:asciiTheme="minorHAnsi" w:hAnsiTheme="minorHAnsi" w:cstheme="minorHAnsi"/>
                <w:sz w:val="24"/>
                <w:szCs w:val="24"/>
              </w:rPr>
              <w:t xml:space="preserve"> Certificate.</w:t>
            </w:r>
          </w:p>
        </w:tc>
      </w:tr>
      <w:tr w:rsidR="00565743" w:rsidTr="00725062">
        <w:tc>
          <w:tcPr>
            <w:tcW w:w="473" w:type="dxa"/>
          </w:tcPr>
          <w:p w:rsidR="00565743" w:rsidRDefault="00565743"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2449" w:type="dxa"/>
          </w:tcPr>
          <w:p w:rsidR="00565743" w:rsidRPr="00742F57" w:rsidRDefault="00565743"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Expected Outcome</w:t>
            </w:r>
          </w:p>
        </w:tc>
        <w:tc>
          <w:tcPr>
            <w:tcW w:w="6321" w:type="dxa"/>
            <w:gridSpan w:val="2"/>
            <w:shd w:val="clear" w:color="auto" w:fill="FFFFFF" w:themeFill="background1"/>
          </w:tcPr>
          <w:p w:rsidR="00565743" w:rsidRPr="00742F57" w:rsidRDefault="006B5423" w:rsidP="00C22849">
            <w:pPr>
              <w:widowControl w:val="0"/>
              <w:tabs>
                <w:tab w:val="left" w:pos="720"/>
                <w:tab w:val="left" w:pos="1620"/>
              </w:tabs>
              <w:overflowPunct w:val="0"/>
              <w:autoSpaceDE w:val="0"/>
              <w:autoSpaceDN w:val="0"/>
              <w:adjustRightInd w:val="0"/>
              <w:jc w:val="both"/>
              <w:rPr>
                <w:rFonts w:asciiTheme="minorHAnsi" w:hAnsiTheme="minorHAnsi" w:cstheme="minorHAnsi"/>
                <w:bCs/>
                <w:sz w:val="24"/>
                <w:szCs w:val="24"/>
              </w:rPr>
            </w:pPr>
            <w:r>
              <w:rPr>
                <w:rFonts w:asciiTheme="minorHAnsi" w:hAnsiTheme="minorHAnsi" w:cstheme="minorHAnsi"/>
                <w:bCs/>
                <w:sz w:val="24"/>
                <w:szCs w:val="24"/>
              </w:rPr>
              <w:t xml:space="preserve">Enhance quality of </w:t>
            </w:r>
            <w:proofErr w:type="gramStart"/>
            <w:r>
              <w:rPr>
                <w:rFonts w:asciiTheme="minorHAnsi" w:hAnsiTheme="minorHAnsi" w:cstheme="minorHAnsi"/>
                <w:bCs/>
                <w:sz w:val="24"/>
                <w:szCs w:val="24"/>
              </w:rPr>
              <w:t>teachers,</w:t>
            </w:r>
            <w:proofErr w:type="gramEnd"/>
            <w:r>
              <w:rPr>
                <w:rFonts w:asciiTheme="minorHAnsi" w:hAnsiTheme="minorHAnsi" w:cstheme="minorHAnsi"/>
                <w:bCs/>
                <w:sz w:val="24"/>
                <w:szCs w:val="24"/>
              </w:rPr>
              <w:t xml:space="preserve"> facilitate career progression and faculty development.</w:t>
            </w:r>
          </w:p>
        </w:tc>
      </w:tr>
      <w:tr w:rsidR="00565743" w:rsidTr="00C22849">
        <w:tc>
          <w:tcPr>
            <w:tcW w:w="473" w:type="dxa"/>
          </w:tcPr>
          <w:p w:rsidR="00565743" w:rsidRDefault="00565743"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2449" w:type="dxa"/>
          </w:tcPr>
          <w:p w:rsidR="00565743" w:rsidRPr="00742F57" w:rsidRDefault="00565743"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rPr>
              <w:t>Processing Methodology</w:t>
            </w:r>
          </w:p>
        </w:tc>
        <w:tc>
          <w:tcPr>
            <w:tcW w:w="6321" w:type="dxa"/>
            <w:gridSpan w:val="2"/>
          </w:tcPr>
          <w:p w:rsidR="00565743" w:rsidRPr="00742F57" w:rsidRDefault="0056574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Evaluation by three member expert committee.</w:t>
            </w:r>
          </w:p>
        </w:tc>
      </w:tr>
    </w:tbl>
    <w:p w:rsidR="00565743" w:rsidRDefault="00565743" w:rsidP="00565743">
      <w:pPr>
        <w:pStyle w:val="ListParagraph"/>
        <w:spacing w:after="0" w:line="240" w:lineRule="auto"/>
        <w:ind w:left="0"/>
        <w:jc w:val="both"/>
        <w:rPr>
          <w:rFonts w:asciiTheme="minorHAnsi" w:hAnsiTheme="minorHAnsi" w:cstheme="minorHAnsi"/>
          <w:sz w:val="24"/>
          <w:szCs w:val="24"/>
        </w:rPr>
      </w:pPr>
    </w:p>
    <w:p w:rsidR="00565743" w:rsidRDefault="00565743" w:rsidP="00565743">
      <w:pPr>
        <w:pStyle w:val="ListParagraph"/>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lastRenderedPageBreak/>
        <w:t>Steps to be carried out for submitting proposal</w:t>
      </w:r>
    </w:p>
    <w:p w:rsidR="00565743" w:rsidRDefault="00565743" w:rsidP="00565743">
      <w:pPr>
        <w:pStyle w:val="ListParagraph"/>
        <w:spacing w:after="0" w:line="240" w:lineRule="auto"/>
        <w:ind w:left="0"/>
        <w:jc w:val="both"/>
        <w:rPr>
          <w:rFonts w:asciiTheme="minorHAnsi" w:hAnsiTheme="minorHAnsi" w:cstheme="minorHAnsi"/>
          <w:sz w:val="24"/>
          <w:szCs w:val="24"/>
        </w:rPr>
      </w:pPr>
    </w:p>
    <w:tbl>
      <w:tblPr>
        <w:tblStyle w:val="TableGrid"/>
        <w:tblW w:w="0" w:type="auto"/>
        <w:tblLayout w:type="fixed"/>
        <w:tblLook w:val="04A0" w:firstRow="1" w:lastRow="0" w:firstColumn="1" w:lastColumn="0" w:noHBand="0" w:noVBand="1"/>
      </w:tblPr>
      <w:tblGrid>
        <w:gridCol w:w="473"/>
        <w:gridCol w:w="8769"/>
      </w:tblGrid>
      <w:tr w:rsidR="00565743" w:rsidTr="00C22849">
        <w:tc>
          <w:tcPr>
            <w:tcW w:w="473" w:type="dxa"/>
          </w:tcPr>
          <w:p w:rsidR="00565743" w:rsidRDefault="00565743"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8769" w:type="dxa"/>
          </w:tcPr>
          <w:p w:rsidR="00565743" w:rsidRPr="00742F57" w:rsidRDefault="00565743" w:rsidP="00703EF0">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 xml:space="preserve">Read </w:t>
            </w:r>
            <w:r>
              <w:rPr>
                <w:rFonts w:asciiTheme="minorHAnsi" w:hAnsiTheme="minorHAnsi" w:cstheme="minorHAnsi"/>
                <w:sz w:val="24"/>
                <w:szCs w:val="24"/>
              </w:rPr>
              <w:t xml:space="preserve">overview about schemes at link </w:t>
            </w:r>
            <w:r w:rsidR="00703EF0">
              <w:rPr>
                <w:rFonts w:asciiTheme="minorHAnsi" w:hAnsiTheme="minorHAnsi" w:cstheme="minorHAnsi"/>
                <w:b/>
                <w:sz w:val="24"/>
                <w:szCs w:val="24"/>
              </w:rPr>
              <w:t>Departments&gt; AQIS</w:t>
            </w:r>
            <w:r w:rsidR="00703EF0" w:rsidRPr="00742F57">
              <w:rPr>
                <w:rFonts w:asciiTheme="minorHAnsi" w:hAnsiTheme="minorHAnsi" w:cstheme="minorHAnsi"/>
                <w:b/>
                <w:sz w:val="24"/>
                <w:szCs w:val="24"/>
              </w:rPr>
              <w:t xml:space="preserve"> </w:t>
            </w:r>
            <w:r w:rsidRPr="00742F57">
              <w:rPr>
                <w:rFonts w:asciiTheme="minorHAnsi" w:hAnsiTheme="minorHAnsi" w:cstheme="minorHAnsi"/>
                <w:b/>
                <w:sz w:val="24"/>
                <w:szCs w:val="24"/>
              </w:rPr>
              <w:t xml:space="preserve">&gt; Schemes </w:t>
            </w:r>
            <w:r w:rsidRPr="00354A30">
              <w:rPr>
                <w:rFonts w:asciiTheme="minorHAnsi" w:hAnsiTheme="minorHAnsi" w:cstheme="minorHAnsi"/>
                <w:sz w:val="24"/>
                <w:szCs w:val="24"/>
              </w:rPr>
              <w:t>at</w:t>
            </w:r>
            <w:hyperlink r:id="rId24" w:history="1">
              <w:r w:rsidRPr="006F0C0B">
                <w:rPr>
                  <w:rStyle w:val="Hyperlink"/>
                </w:rPr>
                <w:t>http://www.aicte-india.org/ridschemes.htm</w:t>
              </w:r>
            </w:hyperlink>
          </w:p>
        </w:tc>
      </w:tr>
      <w:tr w:rsidR="00565743" w:rsidTr="00C22849">
        <w:tc>
          <w:tcPr>
            <w:tcW w:w="473" w:type="dxa"/>
          </w:tcPr>
          <w:p w:rsidR="00565743" w:rsidRDefault="00565743"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8769" w:type="dxa"/>
          </w:tcPr>
          <w:p w:rsidR="00565743" w:rsidRDefault="00565743" w:rsidP="00C22849">
            <w:pPr>
              <w:widowControl w:val="0"/>
              <w:tabs>
                <w:tab w:val="left" w:pos="720"/>
                <w:tab w:val="left" w:pos="1620"/>
              </w:tabs>
              <w:overflowPunct w:val="0"/>
              <w:autoSpaceDE w:val="0"/>
              <w:autoSpaceDN w:val="0"/>
              <w:adjustRightInd w:val="0"/>
              <w:jc w:val="both"/>
              <w:rPr>
                <w:rFonts w:asciiTheme="minorHAnsi" w:hAnsiTheme="minorHAnsi" w:cstheme="minorHAnsi"/>
                <w:b/>
                <w:sz w:val="24"/>
                <w:szCs w:val="24"/>
              </w:rPr>
            </w:pPr>
            <w:r>
              <w:rPr>
                <w:rFonts w:asciiTheme="minorHAnsi" w:hAnsiTheme="minorHAnsi" w:cstheme="minorHAnsi"/>
                <w:sz w:val="24"/>
                <w:szCs w:val="24"/>
              </w:rPr>
              <w:t xml:space="preserve">Download </w:t>
            </w:r>
            <w:r w:rsidR="00C81E4C">
              <w:rPr>
                <w:rFonts w:asciiTheme="minorHAnsi" w:hAnsiTheme="minorHAnsi" w:cstheme="minorHAnsi"/>
                <w:sz w:val="24"/>
                <w:szCs w:val="24"/>
              </w:rPr>
              <w:t xml:space="preserve">softcopy format </w:t>
            </w:r>
            <w:r>
              <w:rPr>
                <w:rFonts w:asciiTheme="minorHAnsi" w:hAnsiTheme="minorHAnsi" w:cstheme="minorHAnsi"/>
                <w:sz w:val="24"/>
                <w:szCs w:val="24"/>
              </w:rPr>
              <w:t xml:space="preserve">for the desired scheme from </w:t>
            </w:r>
            <w:r w:rsidR="00703EF0">
              <w:rPr>
                <w:rFonts w:asciiTheme="minorHAnsi" w:hAnsiTheme="minorHAnsi" w:cstheme="minorHAnsi"/>
                <w:b/>
                <w:sz w:val="24"/>
                <w:szCs w:val="24"/>
              </w:rPr>
              <w:t>Departments&gt; AQIS</w:t>
            </w:r>
            <w:r w:rsidR="00703EF0" w:rsidRPr="00742F57">
              <w:rPr>
                <w:rFonts w:asciiTheme="minorHAnsi" w:hAnsiTheme="minorHAnsi" w:cstheme="minorHAnsi"/>
                <w:b/>
                <w:sz w:val="24"/>
                <w:szCs w:val="24"/>
              </w:rPr>
              <w:t xml:space="preserve"> &gt; </w:t>
            </w:r>
            <w:r w:rsidR="00703EF0">
              <w:rPr>
                <w:rFonts w:asciiTheme="minorHAnsi" w:hAnsiTheme="minorHAnsi" w:cstheme="minorHAnsi"/>
                <w:b/>
                <w:sz w:val="24"/>
                <w:szCs w:val="24"/>
              </w:rPr>
              <w:t>Format of Application</w:t>
            </w:r>
          </w:p>
          <w:p w:rsidR="00565743" w:rsidRPr="00337A0F" w:rsidRDefault="00272DD8"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hyperlink r:id="rId25" w:history="1">
              <w:r w:rsidR="00565743" w:rsidRPr="006F0C0B">
                <w:rPr>
                  <w:rStyle w:val="Hyperlink"/>
                </w:rPr>
                <w:t>http://www.aicte-india.org/ridschemes.htm</w:t>
              </w:r>
            </w:hyperlink>
          </w:p>
        </w:tc>
      </w:tr>
      <w:tr w:rsidR="00565743" w:rsidTr="00C22849">
        <w:tc>
          <w:tcPr>
            <w:tcW w:w="473" w:type="dxa"/>
          </w:tcPr>
          <w:p w:rsidR="00565743" w:rsidRDefault="00565743"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8769" w:type="dxa"/>
          </w:tcPr>
          <w:p w:rsidR="00565743" w:rsidRDefault="0056574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Download and fill softcopy format (MS Word) for desired scheme.</w:t>
            </w:r>
          </w:p>
        </w:tc>
      </w:tr>
      <w:tr w:rsidR="00565743" w:rsidTr="00C22849">
        <w:tc>
          <w:tcPr>
            <w:tcW w:w="473" w:type="dxa"/>
          </w:tcPr>
          <w:p w:rsidR="00565743" w:rsidRDefault="00565743"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8769" w:type="dxa"/>
          </w:tcPr>
          <w:p w:rsidR="00565743" w:rsidRDefault="0056574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Log in to AICTE web portal using Institute User Id and password</w:t>
            </w:r>
          </w:p>
        </w:tc>
      </w:tr>
      <w:tr w:rsidR="00565743" w:rsidTr="00C22849">
        <w:tc>
          <w:tcPr>
            <w:tcW w:w="473" w:type="dxa"/>
          </w:tcPr>
          <w:p w:rsidR="00565743" w:rsidRDefault="00565743"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8769" w:type="dxa"/>
          </w:tcPr>
          <w:p w:rsidR="00565743" w:rsidRDefault="0056574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Refer to </w:t>
            </w:r>
            <w:r w:rsidR="00703EF0">
              <w:rPr>
                <w:rFonts w:asciiTheme="minorHAnsi" w:hAnsiTheme="minorHAnsi" w:cstheme="minorHAnsi"/>
                <w:b/>
                <w:sz w:val="24"/>
                <w:szCs w:val="24"/>
              </w:rPr>
              <w:t>Departments&gt; AQIS</w:t>
            </w:r>
            <w:r w:rsidR="00703EF0" w:rsidRPr="00742F57">
              <w:rPr>
                <w:rFonts w:asciiTheme="minorHAnsi" w:hAnsiTheme="minorHAnsi" w:cstheme="minorHAnsi"/>
                <w:b/>
                <w:sz w:val="24"/>
                <w:szCs w:val="24"/>
              </w:rPr>
              <w:t xml:space="preserve"> </w:t>
            </w:r>
            <w:r w:rsidRPr="00742F57">
              <w:rPr>
                <w:rFonts w:asciiTheme="minorHAnsi" w:hAnsiTheme="minorHAnsi" w:cstheme="minorHAnsi"/>
                <w:b/>
                <w:sz w:val="24"/>
                <w:szCs w:val="24"/>
              </w:rPr>
              <w:t>&gt; Schemes &gt;</w:t>
            </w:r>
            <w:r>
              <w:rPr>
                <w:rFonts w:asciiTheme="minorHAnsi" w:hAnsiTheme="minorHAnsi" w:cstheme="minorHAnsi"/>
                <w:b/>
                <w:sz w:val="24"/>
                <w:szCs w:val="24"/>
              </w:rPr>
              <w:t xml:space="preserve">AQIS User Manual </w:t>
            </w:r>
            <w:r w:rsidR="006B3101">
              <w:rPr>
                <w:rFonts w:asciiTheme="minorHAnsi" w:hAnsiTheme="minorHAnsi" w:cstheme="minorHAnsi"/>
                <w:sz w:val="24"/>
                <w:szCs w:val="24"/>
              </w:rPr>
              <w:t>for filling</w:t>
            </w:r>
            <w:r>
              <w:rPr>
                <w:rFonts w:asciiTheme="minorHAnsi" w:hAnsiTheme="minorHAnsi" w:cstheme="minorHAnsi"/>
                <w:sz w:val="24"/>
                <w:szCs w:val="24"/>
              </w:rPr>
              <w:t xml:space="preserve"> and submitting AQIS application for desired scheme on portal.</w:t>
            </w:r>
          </w:p>
        </w:tc>
      </w:tr>
      <w:tr w:rsidR="00565743" w:rsidTr="00C22849">
        <w:tc>
          <w:tcPr>
            <w:tcW w:w="473" w:type="dxa"/>
          </w:tcPr>
          <w:p w:rsidR="00565743" w:rsidRDefault="00565743"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8769" w:type="dxa"/>
          </w:tcPr>
          <w:p w:rsidR="00565743" w:rsidRDefault="0056574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You may copy – paste data from softcopy (as above) form to the application form on the portal. </w:t>
            </w:r>
          </w:p>
        </w:tc>
      </w:tr>
      <w:tr w:rsidR="00565743" w:rsidTr="00C22849">
        <w:tc>
          <w:tcPr>
            <w:tcW w:w="473" w:type="dxa"/>
          </w:tcPr>
          <w:p w:rsidR="00565743" w:rsidRDefault="00565743"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8769" w:type="dxa"/>
          </w:tcPr>
          <w:p w:rsidR="00565743" w:rsidRDefault="0056574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Follow the steps given below to complete the submission of your application -  </w:t>
            </w:r>
          </w:p>
        </w:tc>
      </w:tr>
      <w:tr w:rsidR="00565743" w:rsidTr="00C22849">
        <w:tc>
          <w:tcPr>
            <w:tcW w:w="473" w:type="dxa"/>
          </w:tcPr>
          <w:p w:rsidR="00565743" w:rsidRDefault="00565743" w:rsidP="00C22849">
            <w:pPr>
              <w:pStyle w:val="NormalWeb"/>
              <w:spacing w:before="0" w:beforeAutospacing="0" w:after="0" w:afterAutospacing="0"/>
              <w:jc w:val="both"/>
              <w:rPr>
                <w:rFonts w:asciiTheme="minorHAnsi" w:hAnsiTheme="minorHAnsi" w:cstheme="minorHAnsi"/>
                <w:b/>
                <w:bCs/>
              </w:rPr>
            </w:pPr>
          </w:p>
        </w:tc>
        <w:tc>
          <w:tcPr>
            <w:tcW w:w="8769" w:type="dxa"/>
          </w:tcPr>
          <w:p w:rsidR="00565743" w:rsidRDefault="0056574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Covert MS Word softcopy application into PDF.</w:t>
            </w:r>
          </w:p>
        </w:tc>
      </w:tr>
      <w:tr w:rsidR="00565743" w:rsidTr="00C22849">
        <w:tc>
          <w:tcPr>
            <w:tcW w:w="473" w:type="dxa"/>
          </w:tcPr>
          <w:p w:rsidR="00565743" w:rsidRDefault="00565743" w:rsidP="00C22849">
            <w:pPr>
              <w:pStyle w:val="NormalWeb"/>
              <w:spacing w:before="0" w:beforeAutospacing="0" w:after="0" w:afterAutospacing="0"/>
              <w:jc w:val="both"/>
              <w:rPr>
                <w:rFonts w:asciiTheme="minorHAnsi" w:hAnsiTheme="minorHAnsi" w:cstheme="minorHAnsi"/>
                <w:b/>
                <w:bCs/>
              </w:rPr>
            </w:pPr>
          </w:p>
        </w:tc>
        <w:tc>
          <w:tcPr>
            <w:tcW w:w="8769" w:type="dxa"/>
          </w:tcPr>
          <w:p w:rsidR="00565743" w:rsidRDefault="0056574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Attach this PDF to your AQIS application on the portal.</w:t>
            </w:r>
          </w:p>
        </w:tc>
      </w:tr>
      <w:tr w:rsidR="00565743" w:rsidTr="00C22849">
        <w:tc>
          <w:tcPr>
            <w:tcW w:w="473" w:type="dxa"/>
          </w:tcPr>
          <w:p w:rsidR="00565743" w:rsidRDefault="00565743" w:rsidP="00C22849">
            <w:pPr>
              <w:pStyle w:val="NormalWeb"/>
              <w:spacing w:before="0" w:beforeAutospacing="0" w:after="0" w:afterAutospacing="0"/>
              <w:jc w:val="both"/>
              <w:rPr>
                <w:rFonts w:asciiTheme="minorHAnsi" w:hAnsiTheme="minorHAnsi" w:cstheme="minorHAnsi"/>
                <w:b/>
                <w:bCs/>
              </w:rPr>
            </w:pPr>
          </w:p>
        </w:tc>
        <w:tc>
          <w:tcPr>
            <w:tcW w:w="8769" w:type="dxa"/>
          </w:tcPr>
          <w:p w:rsidR="00565743" w:rsidRDefault="0056574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Tick the declaration flag on the application.</w:t>
            </w:r>
          </w:p>
        </w:tc>
      </w:tr>
      <w:tr w:rsidR="00565743" w:rsidTr="00C22849">
        <w:tc>
          <w:tcPr>
            <w:tcW w:w="473" w:type="dxa"/>
          </w:tcPr>
          <w:p w:rsidR="00565743" w:rsidRDefault="00565743" w:rsidP="00C22849">
            <w:pPr>
              <w:pStyle w:val="NormalWeb"/>
              <w:spacing w:before="0" w:beforeAutospacing="0" w:after="0" w:afterAutospacing="0"/>
              <w:jc w:val="both"/>
              <w:rPr>
                <w:rFonts w:asciiTheme="minorHAnsi" w:hAnsiTheme="minorHAnsi" w:cstheme="minorHAnsi"/>
                <w:b/>
                <w:bCs/>
              </w:rPr>
            </w:pPr>
          </w:p>
        </w:tc>
        <w:tc>
          <w:tcPr>
            <w:tcW w:w="8769" w:type="dxa"/>
          </w:tcPr>
          <w:p w:rsidR="00565743" w:rsidRDefault="0056574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Press “Submit” button. Now no changes in application are possible.</w:t>
            </w:r>
          </w:p>
        </w:tc>
      </w:tr>
      <w:tr w:rsidR="00565743" w:rsidTr="00C22849">
        <w:tc>
          <w:tcPr>
            <w:tcW w:w="473" w:type="dxa"/>
          </w:tcPr>
          <w:p w:rsidR="00565743" w:rsidRDefault="00565743" w:rsidP="00C22849">
            <w:pPr>
              <w:pStyle w:val="NormalWeb"/>
              <w:spacing w:before="0" w:beforeAutospacing="0" w:after="0" w:afterAutospacing="0"/>
              <w:jc w:val="both"/>
              <w:rPr>
                <w:rFonts w:asciiTheme="minorHAnsi" w:hAnsiTheme="minorHAnsi" w:cstheme="minorHAnsi"/>
                <w:b/>
                <w:bCs/>
              </w:rPr>
            </w:pPr>
          </w:p>
        </w:tc>
        <w:tc>
          <w:tcPr>
            <w:tcW w:w="8769" w:type="dxa"/>
          </w:tcPr>
          <w:p w:rsidR="00565743" w:rsidRDefault="0056574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Proceed and complete on line payment on the portal. </w:t>
            </w:r>
          </w:p>
        </w:tc>
      </w:tr>
      <w:tr w:rsidR="00565743" w:rsidTr="00C22849">
        <w:tc>
          <w:tcPr>
            <w:tcW w:w="473" w:type="dxa"/>
          </w:tcPr>
          <w:p w:rsidR="00565743" w:rsidRDefault="00565743" w:rsidP="00C22849">
            <w:pPr>
              <w:pStyle w:val="NormalWeb"/>
              <w:spacing w:before="0" w:beforeAutospacing="0" w:after="0" w:afterAutospacing="0"/>
              <w:jc w:val="both"/>
              <w:rPr>
                <w:rFonts w:asciiTheme="minorHAnsi" w:hAnsiTheme="minorHAnsi" w:cstheme="minorHAnsi"/>
                <w:b/>
                <w:bCs/>
              </w:rPr>
            </w:pPr>
          </w:p>
        </w:tc>
        <w:tc>
          <w:tcPr>
            <w:tcW w:w="8769" w:type="dxa"/>
          </w:tcPr>
          <w:p w:rsidR="00565743" w:rsidRDefault="0056574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Submit/Post hardcopy of PDF and copy of proof of payment to </w:t>
            </w:r>
            <w:r w:rsidRPr="00525E79">
              <w:rPr>
                <w:rFonts w:asciiTheme="minorHAnsi" w:hAnsiTheme="minorHAnsi" w:cstheme="minorHAnsi"/>
                <w:sz w:val="24"/>
                <w:szCs w:val="24"/>
              </w:rPr>
              <w:t xml:space="preserve">All India Council for Technical Education, (AICTE), NBCC Place, 4th Floor, Eastern Tower, </w:t>
            </w:r>
            <w:proofErr w:type="spellStart"/>
            <w:r w:rsidR="006C5950">
              <w:rPr>
                <w:rFonts w:asciiTheme="minorHAnsi" w:hAnsiTheme="minorHAnsi" w:cstheme="minorHAnsi"/>
                <w:sz w:val="24"/>
                <w:szCs w:val="24"/>
              </w:rPr>
              <w:t>BhishamPitmahMarg</w:t>
            </w:r>
            <w:proofErr w:type="spellEnd"/>
            <w:r w:rsidR="006C5950">
              <w:rPr>
                <w:rFonts w:asciiTheme="minorHAnsi" w:hAnsiTheme="minorHAnsi" w:cstheme="minorHAnsi"/>
                <w:sz w:val="24"/>
                <w:szCs w:val="24"/>
              </w:rPr>
              <w:t xml:space="preserve">, </w:t>
            </w:r>
            <w:proofErr w:type="spellStart"/>
            <w:r w:rsidR="006C5950">
              <w:rPr>
                <w:rFonts w:asciiTheme="minorHAnsi" w:hAnsiTheme="minorHAnsi" w:cstheme="minorHAnsi"/>
                <w:sz w:val="24"/>
                <w:szCs w:val="24"/>
              </w:rPr>
              <w:t>PargatiVihar</w:t>
            </w:r>
            <w:proofErr w:type="spellEnd"/>
            <w:r w:rsidRPr="00525E79">
              <w:rPr>
                <w:rFonts w:asciiTheme="minorHAnsi" w:hAnsiTheme="minorHAnsi" w:cstheme="minorHAnsi"/>
                <w:sz w:val="24"/>
                <w:szCs w:val="24"/>
              </w:rPr>
              <w:t xml:space="preserve">, </w:t>
            </w:r>
            <w:proofErr w:type="spellStart"/>
            <w:proofErr w:type="gramStart"/>
            <w:r w:rsidRPr="00525E79">
              <w:rPr>
                <w:rFonts w:asciiTheme="minorHAnsi" w:hAnsiTheme="minorHAnsi" w:cstheme="minorHAnsi"/>
                <w:sz w:val="24"/>
                <w:szCs w:val="24"/>
              </w:rPr>
              <w:t>Lodhi</w:t>
            </w:r>
            <w:proofErr w:type="spellEnd"/>
            <w:proofErr w:type="gramEnd"/>
            <w:r w:rsidRPr="00525E79">
              <w:rPr>
                <w:rFonts w:asciiTheme="minorHAnsi" w:hAnsiTheme="minorHAnsi" w:cstheme="minorHAnsi"/>
                <w:sz w:val="24"/>
                <w:szCs w:val="24"/>
              </w:rPr>
              <w:t xml:space="preserve"> Road, New Delhi-110003</w:t>
            </w:r>
            <w:r>
              <w:rPr>
                <w:rFonts w:asciiTheme="minorHAnsi" w:hAnsiTheme="minorHAnsi" w:cstheme="minorHAnsi"/>
                <w:sz w:val="24"/>
                <w:szCs w:val="24"/>
              </w:rPr>
              <w:t>.</w:t>
            </w:r>
          </w:p>
        </w:tc>
      </w:tr>
      <w:tr w:rsidR="00565743" w:rsidTr="00C22849">
        <w:tc>
          <w:tcPr>
            <w:tcW w:w="473" w:type="dxa"/>
          </w:tcPr>
          <w:p w:rsidR="00565743" w:rsidRDefault="00565743"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8769" w:type="dxa"/>
          </w:tcPr>
          <w:p w:rsidR="00565743" w:rsidRDefault="00565743"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Every Institute shall enter the data on web portal about earlier grants received from AICTE. In order to complete this, log in to web portal with your Institute user Id and password and select “</w:t>
            </w:r>
            <w:r w:rsidRPr="00337A0F">
              <w:rPr>
                <w:rFonts w:asciiTheme="minorHAnsi" w:hAnsiTheme="minorHAnsi" w:cstheme="minorHAnsi"/>
                <w:sz w:val="24"/>
                <w:szCs w:val="24"/>
              </w:rPr>
              <w:t>AQIS History</w:t>
            </w:r>
            <w:r>
              <w:rPr>
                <w:rFonts w:asciiTheme="minorHAnsi" w:hAnsiTheme="minorHAnsi" w:cstheme="minorHAnsi"/>
                <w:sz w:val="24"/>
                <w:szCs w:val="24"/>
              </w:rPr>
              <w:t>”</w:t>
            </w:r>
            <w:r w:rsidRPr="00337A0F">
              <w:rPr>
                <w:rFonts w:asciiTheme="minorHAnsi" w:hAnsiTheme="minorHAnsi" w:cstheme="minorHAnsi"/>
                <w:sz w:val="24"/>
                <w:szCs w:val="24"/>
              </w:rPr>
              <w:t xml:space="preserve"> tab</w:t>
            </w:r>
            <w:r>
              <w:rPr>
                <w:rFonts w:asciiTheme="minorHAnsi" w:hAnsiTheme="minorHAnsi" w:cstheme="minorHAnsi"/>
                <w:sz w:val="24"/>
                <w:szCs w:val="24"/>
              </w:rPr>
              <w:t>. Fill the details as required and periodically update the details.</w:t>
            </w:r>
          </w:p>
        </w:tc>
      </w:tr>
    </w:tbl>
    <w:p w:rsidR="00C106D2" w:rsidRPr="00742F57" w:rsidRDefault="00C106D2">
      <w:pPr>
        <w:rPr>
          <w:rFonts w:asciiTheme="minorHAnsi" w:hAnsiTheme="minorHAnsi" w:cstheme="minorHAnsi"/>
        </w:rPr>
      </w:pPr>
      <w:r w:rsidRPr="00742F57">
        <w:rPr>
          <w:rFonts w:asciiTheme="minorHAnsi" w:hAnsiTheme="minorHAnsi" w:cstheme="minorHAnsi"/>
        </w:rPr>
        <w:br w:type="page"/>
      </w:r>
    </w:p>
    <w:p w:rsidR="009F01DC" w:rsidRPr="00742F57" w:rsidRDefault="009F01DC" w:rsidP="00126B44">
      <w:pPr>
        <w:widowControl w:val="0"/>
        <w:overflowPunct w:val="0"/>
        <w:autoSpaceDE w:val="0"/>
        <w:autoSpaceDN w:val="0"/>
        <w:adjustRightInd w:val="0"/>
        <w:spacing w:after="0" w:line="240" w:lineRule="auto"/>
        <w:jc w:val="center"/>
        <w:rPr>
          <w:rFonts w:asciiTheme="minorHAnsi" w:hAnsiTheme="minorHAnsi" w:cstheme="minorHAnsi"/>
          <w:b/>
          <w:bCs/>
          <w:sz w:val="24"/>
          <w:szCs w:val="24"/>
          <w:u w:val="single"/>
        </w:rPr>
      </w:pPr>
      <w:r w:rsidRPr="00742F57">
        <w:rPr>
          <w:rFonts w:asciiTheme="minorHAnsi" w:hAnsiTheme="minorHAnsi" w:cstheme="minorHAnsi"/>
          <w:b/>
          <w:bCs/>
          <w:sz w:val="24"/>
          <w:szCs w:val="24"/>
          <w:u w:val="single"/>
        </w:rPr>
        <w:lastRenderedPageBreak/>
        <w:t>E</w:t>
      </w:r>
      <w:r w:rsidR="001A4606" w:rsidRPr="00742F57">
        <w:rPr>
          <w:rFonts w:asciiTheme="minorHAnsi" w:hAnsiTheme="minorHAnsi" w:cstheme="minorHAnsi"/>
          <w:b/>
          <w:bCs/>
          <w:sz w:val="24"/>
          <w:szCs w:val="24"/>
          <w:u w:val="single"/>
        </w:rPr>
        <w:t>meritus Fellowship</w:t>
      </w:r>
      <w:r w:rsidR="00126B44">
        <w:rPr>
          <w:rFonts w:asciiTheme="minorHAnsi" w:hAnsiTheme="minorHAnsi" w:cstheme="minorHAnsi"/>
          <w:b/>
          <w:bCs/>
          <w:sz w:val="24"/>
          <w:szCs w:val="24"/>
          <w:u w:val="single"/>
        </w:rPr>
        <w:t xml:space="preserve"> (EF)</w:t>
      </w:r>
    </w:p>
    <w:p w:rsidR="009F01DC" w:rsidRPr="00742F57" w:rsidRDefault="009F01DC" w:rsidP="009F01DC">
      <w:pPr>
        <w:widowControl w:val="0"/>
        <w:overflowPunct w:val="0"/>
        <w:autoSpaceDE w:val="0"/>
        <w:autoSpaceDN w:val="0"/>
        <w:adjustRightInd w:val="0"/>
        <w:spacing w:after="0" w:line="240" w:lineRule="auto"/>
        <w:jc w:val="both"/>
        <w:rPr>
          <w:rFonts w:asciiTheme="minorHAnsi" w:hAnsiTheme="minorHAnsi" w:cstheme="minorHAnsi"/>
          <w:b/>
          <w:bCs/>
          <w:sz w:val="24"/>
          <w:szCs w:val="24"/>
        </w:rPr>
      </w:pPr>
    </w:p>
    <w:p w:rsidR="009F01DC" w:rsidRPr="00742F57" w:rsidRDefault="009F01DC" w:rsidP="009F01DC">
      <w:pPr>
        <w:widowControl w:val="0"/>
        <w:overflowPunct w:val="0"/>
        <w:autoSpaceDE w:val="0"/>
        <w:autoSpaceDN w:val="0"/>
        <w:adjustRightInd w:val="0"/>
        <w:spacing w:after="0" w:line="240" w:lineRule="auto"/>
        <w:jc w:val="both"/>
        <w:rPr>
          <w:rFonts w:asciiTheme="minorHAnsi" w:hAnsiTheme="minorHAnsi" w:cstheme="minorHAnsi"/>
          <w:b/>
          <w:bCs/>
          <w:sz w:val="24"/>
          <w:szCs w:val="24"/>
        </w:rPr>
      </w:pPr>
      <w:r w:rsidRPr="00742F57">
        <w:rPr>
          <w:rFonts w:asciiTheme="minorHAnsi" w:hAnsiTheme="minorHAnsi" w:cstheme="minorHAnsi"/>
          <w:sz w:val="24"/>
          <w:szCs w:val="24"/>
        </w:rPr>
        <w:t xml:space="preserve">The scheme allows use of services of highly qualified and </w:t>
      </w:r>
      <w:proofErr w:type="spellStart"/>
      <w:r w:rsidRPr="00742F57">
        <w:rPr>
          <w:rFonts w:asciiTheme="minorHAnsi" w:hAnsiTheme="minorHAnsi" w:cstheme="minorHAnsi"/>
          <w:sz w:val="24"/>
          <w:szCs w:val="24"/>
        </w:rPr>
        <w:t>experiencedsuperannuated</w:t>
      </w:r>
      <w:proofErr w:type="spellEnd"/>
      <w:r w:rsidRPr="00742F57">
        <w:rPr>
          <w:rFonts w:asciiTheme="minorHAnsi" w:hAnsiTheme="minorHAnsi" w:cstheme="minorHAnsi"/>
          <w:sz w:val="24"/>
          <w:szCs w:val="24"/>
        </w:rPr>
        <w:t xml:space="preserve"> Professors / Scientists from National Importance Institutes, Centrally funded Institutes. </w:t>
      </w:r>
    </w:p>
    <w:p w:rsidR="009F01DC" w:rsidRPr="00742F57" w:rsidRDefault="009F01DC" w:rsidP="009F01DC">
      <w:pPr>
        <w:spacing w:after="0" w:line="240" w:lineRule="auto"/>
        <w:jc w:val="both"/>
        <w:rPr>
          <w:rFonts w:asciiTheme="minorHAnsi" w:hAnsiTheme="minorHAnsi" w:cstheme="minorHAnsi"/>
          <w:sz w:val="24"/>
          <w:szCs w:val="24"/>
        </w:rPr>
      </w:pPr>
    </w:p>
    <w:p w:rsidR="009F01DC" w:rsidRPr="00742F57" w:rsidRDefault="009F01DC" w:rsidP="009F01DC">
      <w:pPr>
        <w:spacing w:after="0" w:line="240" w:lineRule="auto"/>
        <w:jc w:val="both"/>
        <w:rPr>
          <w:rFonts w:asciiTheme="minorHAnsi" w:hAnsiTheme="minorHAnsi" w:cstheme="minorHAnsi"/>
          <w:sz w:val="24"/>
          <w:szCs w:val="24"/>
        </w:rPr>
      </w:pPr>
      <w:r w:rsidRPr="00742F57">
        <w:rPr>
          <w:rFonts w:asciiTheme="minorHAnsi" w:hAnsiTheme="minorHAnsi" w:cstheme="minorHAnsi"/>
          <w:sz w:val="24"/>
          <w:szCs w:val="24"/>
        </w:rPr>
        <w:t xml:space="preserve">The Scheme of Emeritus Fellowship intends to utilize the services of highly qualified and experienced </w:t>
      </w:r>
      <w:r w:rsidR="00D467BB">
        <w:rPr>
          <w:rFonts w:asciiTheme="minorHAnsi" w:hAnsiTheme="minorHAnsi" w:cstheme="minorHAnsi"/>
          <w:sz w:val="24"/>
          <w:szCs w:val="24"/>
        </w:rPr>
        <w:t xml:space="preserve">superannuated professors and scientist from IIT/NIT, IIM, </w:t>
      </w:r>
      <w:proofErr w:type="spellStart"/>
      <w:r w:rsidR="00D467BB">
        <w:rPr>
          <w:rFonts w:asciiTheme="minorHAnsi" w:hAnsiTheme="minorHAnsi" w:cstheme="minorHAnsi"/>
          <w:sz w:val="24"/>
          <w:szCs w:val="24"/>
        </w:rPr>
        <w:t>IISc</w:t>
      </w:r>
      <w:proofErr w:type="spellEnd"/>
      <w:r w:rsidR="00D467BB">
        <w:rPr>
          <w:rFonts w:asciiTheme="minorHAnsi" w:hAnsiTheme="minorHAnsi" w:cstheme="minorHAnsi"/>
          <w:sz w:val="24"/>
          <w:szCs w:val="24"/>
        </w:rPr>
        <w:t xml:space="preserve">, CSIR labs, </w:t>
      </w:r>
      <w:proofErr w:type="spellStart"/>
      <w:r w:rsidR="00D467BB">
        <w:rPr>
          <w:rFonts w:asciiTheme="minorHAnsi" w:hAnsiTheme="minorHAnsi" w:cstheme="minorHAnsi"/>
          <w:sz w:val="24"/>
          <w:szCs w:val="24"/>
        </w:rPr>
        <w:t>defence</w:t>
      </w:r>
      <w:proofErr w:type="spellEnd"/>
      <w:r w:rsidR="00D467BB">
        <w:rPr>
          <w:rFonts w:asciiTheme="minorHAnsi" w:hAnsiTheme="minorHAnsi" w:cstheme="minorHAnsi"/>
          <w:sz w:val="24"/>
          <w:szCs w:val="24"/>
        </w:rPr>
        <w:t xml:space="preserve"> establishments, BARC, TIFR, INSA fellows, INA fellows, </w:t>
      </w:r>
      <w:proofErr w:type="spellStart"/>
      <w:r w:rsidR="00D467BB">
        <w:rPr>
          <w:rFonts w:asciiTheme="minorHAnsi" w:hAnsiTheme="minorHAnsi" w:cstheme="minorHAnsi"/>
          <w:sz w:val="24"/>
          <w:szCs w:val="24"/>
        </w:rPr>
        <w:t>etc.</w:t>
      </w:r>
      <w:r w:rsidRPr="00742F57">
        <w:rPr>
          <w:rFonts w:asciiTheme="minorHAnsi" w:hAnsiTheme="minorHAnsi" w:cstheme="minorHAnsi"/>
          <w:sz w:val="24"/>
          <w:szCs w:val="24"/>
        </w:rPr>
        <w:t>imparting</w:t>
      </w:r>
      <w:proofErr w:type="spellEnd"/>
      <w:r w:rsidRPr="00742F57">
        <w:rPr>
          <w:rFonts w:asciiTheme="minorHAnsi" w:hAnsiTheme="minorHAnsi" w:cstheme="minorHAnsi"/>
          <w:sz w:val="24"/>
          <w:szCs w:val="24"/>
        </w:rPr>
        <w:t xml:space="preserve"> technical education in stimulating and achieving excellence in Technical Education i.e. in Engineering and Technology, Architecture, Town Planning, Management, Pharmacy, Applied Arts and Crafts and other areas as per the AICTE Act. </w:t>
      </w:r>
    </w:p>
    <w:p w:rsidR="009F01DC" w:rsidRPr="00742F57" w:rsidRDefault="009F01DC" w:rsidP="009F01DC">
      <w:pPr>
        <w:spacing w:after="0" w:line="240" w:lineRule="auto"/>
        <w:jc w:val="both"/>
        <w:rPr>
          <w:rFonts w:asciiTheme="minorHAnsi" w:hAnsiTheme="minorHAnsi" w:cstheme="minorHAnsi"/>
          <w:sz w:val="24"/>
          <w:szCs w:val="24"/>
        </w:rPr>
      </w:pPr>
    </w:p>
    <w:p w:rsidR="009F01DC" w:rsidRPr="00742F57" w:rsidRDefault="009F01DC" w:rsidP="009F01DC">
      <w:pPr>
        <w:spacing w:after="0" w:line="240" w:lineRule="auto"/>
        <w:jc w:val="both"/>
        <w:rPr>
          <w:rFonts w:asciiTheme="minorHAnsi" w:hAnsiTheme="minorHAnsi" w:cstheme="minorHAnsi"/>
          <w:sz w:val="24"/>
          <w:szCs w:val="24"/>
        </w:rPr>
      </w:pPr>
      <w:r w:rsidRPr="00742F57">
        <w:rPr>
          <w:rFonts w:asciiTheme="minorHAnsi" w:hAnsiTheme="minorHAnsi" w:cstheme="minorHAnsi"/>
          <w:sz w:val="24"/>
          <w:szCs w:val="24"/>
        </w:rPr>
        <w:t>Under this scheme, Emeritus Fellow, who is not in service, may involve himself in a host institution on full time basis in the host Institution.</w:t>
      </w:r>
    </w:p>
    <w:p w:rsidR="009F01DC" w:rsidRPr="00742F57" w:rsidRDefault="009F01DC" w:rsidP="009F01DC">
      <w:pPr>
        <w:spacing w:after="0" w:line="240" w:lineRule="auto"/>
        <w:jc w:val="both"/>
        <w:rPr>
          <w:rFonts w:asciiTheme="minorHAnsi" w:hAnsiTheme="minorHAnsi" w:cstheme="minorHAnsi"/>
          <w:sz w:val="24"/>
          <w:szCs w:val="24"/>
        </w:rPr>
      </w:pPr>
    </w:p>
    <w:p w:rsidR="009F01DC" w:rsidRPr="00742F57" w:rsidRDefault="009F01DC" w:rsidP="009F01DC">
      <w:pPr>
        <w:spacing w:after="0" w:line="240" w:lineRule="auto"/>
        <w:jc w:val="both"/>
        <w:rPr>
          <w:rFonts w:asciiTheme="minorHAnsi" w:hAnsiTheme="minorHAnsi" w:cstheme="minorHAnsi"/>
          <w:sz w:val="24"/>
          <w:szCs w:val="24"/>
        </w:rPr>
      </w:pPr>
      <w:r w:rsidRPr="00742F57">
        <w:rPr>
          <w:rFonts w:asciiTheme="minorHAnsi" w:hAnsiTheme="minorHAnsi" w:cstheme="minorHAnsi"/>
          <w:sz w:val="24"/>
          <w:szCs w:val="24"/>
        </w:rPr>
        <w:t xml:space="preserve">Remuneration of </w:t>
      </w:r>
      <w:proofErr w:type="spellStart"/>
      <w:r w:rsidRPr="00742F57">
        <w:rPr>
          <w:rFonts w:asciiTheme="minorHAnsi" w:hAnsiTheme="minorHAnsi" w:cstheme="minorHAnsi"/>
          <w:sz w:val="24"/>
          <w:szCs w:val="24"/>
        </w:rPr>
        <w:t>Rs</w:t>
      </w:r>
      <w:proofErr w:type="spellEnd"/>
      <w:r w:rsidRPr="00742F57">
        <w:rPr>
          <w:rFonts w:asciiTheme="minorHAnsi" w:hAnsiTheme="minorHAnsi" w:cstheme="minorHAnsi"/>
          <w:sz w:val="24"/>
          <w:szCs w:val="24"/>
        </w:rPr>
        <w:t xml:space="preserve">. 6.5 </w:t>
      </w:r>
      <w:proofErr w:type="spellStart"/>
      <w:r w:rsidRPr="00742F57">
        <w:rPr>
          <w:rFonts w:asciiTheme="minorHAnsi" w:hAnsiTheme="minorHAnsi" w:cstheme="minorHAnsi"/>
          <w:sz w:val="24"/>
          <w:szCs w:val="24"/>
        </w:rPr>
        <w:t>laks</w:t>
      </w:r>
      <w:proofErr w:type="spellEnd"/>
      <w:r w:rsidRPr="00742F57">
        <w:rPr>
          <w:rFonts w:asciiTheme="minorHAnsi" w:hAnsiTheme="minorHAnsi" w:cstheme="minorHAnsi"/>
          <w:sz w:val="24"/>
          <w:szCs w:val="24"/>
        </w:rPr>
        <w:t xml:space="preserve"> / annum to the Emeritus Fellow for maximum period of two years may be funded through this scheme.</w:t>
      </w:r>
    </w:p>
    <w:p w:rsidR="009F01DC" w:rsidRPr="00742F57" w:rsidRDefault="009F01DC" w:rsidP="009F01DC">
      <w:pPr>
        <w:spacing w:after="0" w:line="240" w:lineRule="auto"/>
        <w:jc w:val="both"/>
        <w:rPr>
          <w:rFonts w:asciiTheme="minorHAnsi" w:hAnsiTheme="minorHAnsi" w:cstheme="minorHAnsi"/>
          <w:sz w:val="24"/>
          <w:szCs w:val="24"/>
        </w:rPr>
      </w:pPr>
    </w:p>
    <w:p w:rsidR="009F01DC" w:rsidRDefault="009F01DC" w:rsidP="009F01DC">
      <w:pPr>
        <w:spacing w:after="0" w:line="240" w:lineRule="auto"/>
        <w:jc w:val="both"/>
        <w:rPr>
          <w:rFonts w:asciiTheme="minorHAnsi" w:hAnsiTheme="minorHAnsi" w:cstheme="minorHAnsi"/>
          <w:b/>
          <w:sz w:val="24"/>
          <w:szCs w:val="24"/>
        </w:rPr>
      </w:pPr>
      <w:r w:rsidRPr="00742F57">
        <w:rPr>
          <w:rFonts w:asciiTheme="minorHAnsi" w:hAnsiTheme="minorHAnsi" w:cstheme="minorHAnsi"/>
          <w:b/>
          <w:sz w:val="24"/>
          <w:szCs w:val="24"/>
        </w:rPr>
        <w:t>The Fellowship is awarded for:</w:t>
      </w:r>
    </w:p>
    <w:p w:rsidR="00D467BB" w:rsidRPr="00742F57" w:rsidRDefault="00D467BB" w:rsidP="009F01DC">
      <w:pPr>
        <w:spacing w:after="0" w:line="240" w:lineRule="auto"/>
        <w:jc w:val="both"/>
        <w:rPr>
          <w:rFonts w:asciiTheme="minorHAnsi" w:hAnsiTheme="minorHAnsi" w:cstheme="minorHAnsi"/>
          <w:b/>
          <w:sz w:val="24"/>
          <w:szCs w:val="24"/>
        </w:rPr>
      </w:pPr>
    </w:p>
    <w:p w:rsidR="009F01DC" w:rsidRPr="00742F57" w:rsidRDefault="009F01DC" w:rsidP="009F01DC">
      <w:pPr>
        <w:spacing w:after="0" w:line="240" w:lineRule="auto"/>
        <w:jc w:val="both"/>
        <w:rPr>
          <w:rFonts w:asciiTheme="minorHAnsi" w:hAnsiTheme="minorHAnsi" w:cstheme="minorHAnsi"/>
          <w:sz w:val="24"/>
          <w:szCs w:val="24"/>
        </w:rPr>
      </w:pPr>
      <w:r w:rsidRPr="00742F57">
        <w:rPr>
          <w:rFonts w:asciiTheme="minorHAnsi" w:hAnsiTheme="minorHAnsi" w:cstheme="minorHAnsi"/>
          <w:sz w:val="24"/>
          <w:szCs w:val="24"/>
        </w:rPr>
        <w:t>Generation of indigenous learning resource materials, manuals, state-of-the-art reports, monographs, reference books, hand-books, codes of practice, standards, related monographs in respective fields of specialization particularly in the areas of relevance to the activities of AICTE to meet the requirements of EDUSAT Program</w:t>
      </w:r>
    </w:p>
    <w:p w:rsidR="009F01DC" w:rsidRPr="00742F57" w:rsidRDefault="009F01DC" w:rsidP="009F01DC">
      <w:pPr>
        <w:spacing w:after="0" w:line="240" w:lineRule="auto"/>
        <w:jc w:val="both"/>
        <w:rPr>
          <w:rFonts w:asciiTheme="minorHAnsi" w:hAnsiTheme="minorHAnsi" w:cstheme="minorHAnsi"/>
          <w:sz w:val="24"/>
          <w:szCs w:val="24"/>
        </w:rPr>
      </w:pPr>
    </w:p>
    <w:p w:rsidR="009F01DC" w:rsidRPr="00742F57" w:rsidRDefault="009F01DC" w:rsidP="009F01DC">
      <w:pPr>
        <w:spacing w:after="0" w:line="240" w:lineRule="auto"/>
        <w:jc w:val="both"/>
        <w:rPr>
          <w:rFonts w:asciiTheme="minorHAnsi" w:hAnsiTheme="minorHAnsi" w:cstheme="minorHAnsi"/>
          <w:sz w:val="24"/>
          <w:szCs w:val="24"/>
        </w:rPr>
      </w:pPr>
      <w:r w:rsidRPr="00742F57">
        <w:rPr>
          <w:rFonts w:asciiTheme="minorHAnsi" w:hAnsiTheme="minorHAnsi" w:cstheme="minorHAnsi"/>
          <w:sz w:val="24"/>
          <w:szCs w:val="24"/>
        </w:rPr>
        <w:t>An Emeritus Fellow has to teach at least one course in the host Institution.</w:t>
      </w:r>
    </w:p>
    <w:p w:rsidR="009F01DC" w:rsidRPr="00742F57" w:rsidRDefault="009F01DC" w:rsidP="009F01DC">
      <w:pPr>
        <w:spacing w:after="0" w:line="240" w:lineRule="auto"/>
        <w:jc w:val="both"/>
        <w:rPr>
          <w:rFonts w:asciiTheme="minorHAnsi" w:hAnsiTheme="minorHAnsi" w:cstheme="minorHAnsi"/>
          <w:sz w:val="24"/>
          <w:szCs w:val="24"/>
        </w:rPr>
      </w:pPr>
    </w:p>
    <w:p w:rsidR="009F01DC" w:rsidRPr="00742F57" w:rsidRDefault="009F01DC" w:rsidP="009F01DC">
      <w:pPr>
        <w:spacing w:after="0" w:line="240" w:lineRule="auto"/>
        <w:jc w:val="both"/>
        <w:rPr>
          <w:rFonts w:asciiTheme="minorHAnsi" w:hAnsiTheme="minorHAnsi" w:cstheme="minorHAnsi"/>
          <w:sz w:val="24"/>
          <w:szCs w:val="24"/>
        </w:rPr>
      </w:pPr>
      <w:r w:rsidRPr="00742F57">
        <w:rPr>
          <w:rFonts w:asciiTheme="minorHAnsi" w:hAnsiTheme="minorHAnsi" w:cstheme="minorHAnsi"/>
          <w:sz w:val="24"/>
          <w:szCs w:val="24"/>
        </w:rPr>
        <w:t>Proposing, executing, guiding and monitoring of projects in the field of Engineering / Technology / Pharmacy / Architecture / Town Planning / Management / Applied Arts &amp; Crafts and for the development of an AICTE approved Technical Institution.</w:t>
      </w:r>
    </w:p>
    <w:p w:rsidR="009F01DC" w:rsidRPr="00742F57" w:rsidRDefault="009F01DC" w:rsidP="009F01DC">
      <w:pPr>
        <w:spacing w:after="0" w:line="240" w:lineRule="auto"/>
        <w:jc w:val="both"/>
        <w:rPr>
          <w:rFonts w:asciiTheme="minorHAnsi" w:hAnsiTheme="minorHAnsi" w:cstheme="minorHAnsi"/>
          <w:sz w:val="24"/>
          <w:szCs w:val="24"/>
        </w:rPr>
      </w:pPr>
    </w:p>
    <w:p w:rsidR="009F01DC" w:rsidRPr="00742F57" w:rsidRDefault="009F01DC" w:rsidP="009F01DC">
      <w:pPr>
        <w:spacing w:after="0" w:line="240" w:lineRule="auto"/>
        <w:jc w:val="both"/>
        <w:rPr>
          <w:rFonts w:asciiTheme="minorHAnsi" w:hAnsiTheme="minorHAnsi" w:cstheme="minorHAnsi"/>
          <w:sz w:val="24"/>
          <w:szCs w:val="24"/>
        </w:rPr>
      </w:pPr>
      <w:r w:rsidRPr="00742F57">
        <w:rPr>
          <w:rFonts w:asciiTheme="minorHAnsi" w:hAnsiTheme="minorHAnsi" w:cstheme="minorHAnsi"/>
          <w:sz w:val="24"/>
          <w:szCs w:val="24"/>
        </w:rPr>
        <w:t>Carry out research and development in application areas of pro</w:t>
      </w:r>
      <w:r w:rsidR="007D407C" w:rsidRPr="00742F57">
        <w:rPr>
          <w:rFonts w:asciiTheme="minorHAnsi" w:hAnsiTheme="minorHAnsi" w:cstheme="minorHAnsi"/>
          <w:sz w:val="24"/>
          <w:szCs w:val="24"/>
        </w:rPr>
        <w:t>fessional / technical education</w:t>
      </w:r>
    </w:p>
    <w:p w:rsidR="009F01DC" w:rsidRPr="00742F57" w:rsidRDefault="009F01DC" w:rsidP="009F01DC">
      <w:pPr>
        <w:spacing w:after="0" w:line="240" w:lineRule="auto"/>
        <w:jc w:val="both"/>
        <w:rPr>
          <w:rFonts w:asciiTheme="minorHAnsi" w:hAnsiTheme="minorHAnsi" w:cstheme="minorHAnsi"/>
          <w:sz w:val="24"/>
          <w:szCs w:val="24"/>
        </w:rPr>
      </w:pPr>
    </w:p>
    <w:p w:rsidR="009F01DC" w:rsidRDefault="009F01DC" w:rsidP="009F01DC">
      <w:pPr>
        <w:spacing w:after="0" w:line="240" w:lineRule="auto"/>
        <w:jc w:val="both"/>
        <w:rPr>
          <w:rFonts w:asciiTheme="minorHAnsi" w:hAnsiTheme="minorHAnsi" w:cstheme="minorHAnsi"/>
          <w:sz w:val="24"/>
          <w:szCs w:val="24"/>
        </w:rPr>
      </w:pPr>
      <w:r w:rsidRPr="00742F57">
        <w:rPr>
          <w:rFonts w:asciiTheme="minorHAnsi" w:hAnsiTheme="minorHAnsi" w:cstheme="minorHAnsi"/>
          <w:sz w:val="24"/>
          <w:szCs w:val="24"/>
        </w:rPr>
        <w:t>Develop emerging sectors of knowledge/innovative schools of thought in ‘Technical Education’</w:t>
      </w:r>
    </w:p>
    <w:p w:rsidR="00126B44" w:rsidRDefault="00126B44" w:rsidP="009F01DC">
      <w:pPr>
        <w:spacing w:after="0" w:line="240" w:lineRule="auto"/>
        <w:jc w:val="both"/>
        <w:rPr>
          <w:rFonts w:asciiTheme="minorHAnsi" w:hAnsiTheme="minorHAnsi" w:cstheme="minorHAnsi"/>
          <w:sz w:val="24"/>
          <w:szCs w:val="24"/>
        </w:rPr>
      </w:pPr>
    </w:p>
    <w:tbl>
      <w:tblPr>
        <w:tblStyle w:val="TableGrid"/>
        <w:tblW w:w="9243" w:type="dxa"/>
        <w:tblLayout w:type="fixed"/>
        <w:tblLook w:val="04A0" w:firstRow="1" w:lastRow="0" w:firstColumn="1" w:lastColumn="0" w:noHBand="0" w:noVBand="1"/>
      </w:tblPr>
      <w:tblGrid>
        <w:gridCol w:w="473"/>
        <w:gridCol w:w="2449"/>
        <w:gridCol w:w="1344"/>
        <w:gridCol w:w="4977"/>
      </w:tblGrid>
      <w:tr w:rsidR="00126B44" w:rsidTr="00C22849">
        <w:tc>
          <w:tcPr>
            <w:tcW w:w="473" w:type="dxa"/>
          </w:tcPr>
          <w:p w:rsidR="00126B44" w:rsidRDefault="00126B44"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2449" w:type="dxa"/>
          </w:tcPr>
          <w:p w:rsidR="00126B44" w:rsidRDefault="00126B44" w:rsidP="00C22849">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Eligibility of the Institute</w:t>
            </w:r>
          </w:p>
        </w:tc>
        <w:tc>
          <w:tcPr>
            <w:tcW w:w="6321" w:type="dxa"/>
            <w:gridSpan w:val="2"/>
          </w:tcPr>
          <w:p w:rsidR="00126B44" w:rsidRDefault="00126B44" w:rsidP="00126B44">
            <w:pPr>
              <w:widowControl w:val="0"/>
              <w:tabs>
                <w:tab w:val="left" w:pos="720"/>
                <w:tab w:val="left" w:pos="1620"/>
              </w:tabs>
              <w:overflowPunct w:val="0"/>
              <w:autoSpaceDE w:val="0"/>
              <w:autoSpaceDN w:val="0"/>
              <w:adjustRightInd w:val="0"/>
              <w:jc w:val="both"/>
              <w:rPr>
                <w:rFonts w:asciiTheme="minorHAnsi" w:hAnsiTheme="minorHAnsi" w:cstheme="minorHAnsi"/>
                <w:b/>
                <w:bCs/>
              </w:rPr>
            </w:pPr>
            <w:r w:rsidRPr="00742F57">
              <w:rPr>
                <w:rFonts w:asciiTheme="minorHAnsi" w:hAnsiTheme="minorHAnsi" w:cstheme="minorHAnsi"/>
                <w:sz w:val="24"/>
                <w:szCs w:val="24"/>
              </w:rPr>
              <w:t xml:space="preserve">AICTE approved Institutes / AICTE approved </w:t>
            </w:r>
            <w:r w:rsidR="00EB145C">
              <w:rPr>
                <w:rFonts w:asciiTheme="minorHAnsi" w:hAnsiTheme="minorHAnsi" w:cstheme="minorHAnsi"/>
                <w:sz w:val="24"/>
                <w:szCs w:val="24"/>
              </w:rPr>
              <w:t xml:space="preserve">University Departments </w:t>
            </w:r>
            <w:r>
              <w:rPr>
                <w:rFonts w:asciiTheme="minorHAnsi" w:hAnsiTheme="minorHAnsi" w:cstheme="minorHAnsi"/>
                <w:sz w:val="24"/>
                <w:szCs w:val="24"/>
              </w:rPr>
              <w:t xml:space="preserve">with relevant PG </w:t>
            </w:r>
            <w:proofErr w:type="spellStart"/>
            <w:r>
              <w:rPr>
                <w:rFonts w:asciiTheme="minorHAnsi" w:hAnsiTheme="minorHAnsi" w:cstheme="minorHAnsi"/>
                <w:sz w:val="24"/>
                <w:szCs w:val="24"/>
              </w:rPr>
              <w:t>programme</w:t>
            </w:r>
            <w:proofErr w:type="spellEnd"/>
          </w:p>
        </w:tc>
      </w:tr>
      <w:tr w:rsidR="00126B44" w:rsidTr="00C22849">
        <w:tc>
          <w:tcPr>
            <w:tcW w:w="473" w:type="dxa"/>
          </w:tcPr>
          <w:p w:rsidR="00126B44" w:rsidRDefault="00126B44"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2449" w:type="dxa"/>
          </w:tcPr>
          <w:p w:rsidR="00126B44" w:rsidRDefault="00126B44" w:rsidP="00126B44">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 xml:space="preserve">Eligibility of the </w:t>
            </w:r>
            <w:r>
              <w:rPr>
                <w:rFonts w:asciiTheme="minorHAnsi" w:hAnsiTheme="minorHAnsi" w:cstheme="minorHAnsi"/>
                <w:b/>
                <w:bCs/>
              </w:rPr>
              <w:t>applicant</w:t>
            </w:r>
          </w:p>
        </w:tc>
        <w:tc>
          <w:tcPr>
            <w:tcW w:w="6321" w:type="dxa"/>
            <w:gridSpan w:val="2"/>
          </w:tcPr>
          <w:p w:rsidR="00126B44" w:rsidRPr="00742F57" w:rsidRDefault="00126B44" w:rsidP="00126B44">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Superannuated professors and scientist from IIT/NIT, IIM, </w:t>
            </w:r>
            <w:proofErr w:type="spellStart"/>
            <w:r>
              <w:rPr>
                <w:rFonts w:asciiTheme="minorHAnsi" w:hAnsiTheme="minorHAnsi" w:cstheme="minorHAnsi"/>
                <w:sz w:val="24"/>
                <w:szCs w:val="24"/>
              </w:rPr>
              <w:t>IISc</w:t>
            </w:r>
            <w:proofErr w:type="spellEnd"/>
            <w:r>
              <w:rPr>
                <w:rFonts w:asciiTheme="minorHAnsi" w:hAnsiTheme="minorHAnsi" w:cstheme="minorHAnsi"/>
                <w:sz w:val="24"/>
                <w:szCs w:val="24"/>
              </w:rPr>
              <w:t xml:space="preserve">, CSIR labs, </w:t>
            </w:r>
            <w:proofErr w:type="spellStart"/>
            <w:r>
              <w:rPr>
                <w:rFonts w:asciiTheme="minorHAnsi" w:hAnsiTheme="minorHAnsi" w:cstheme="minorHAnsi"/>
                <w:sz w:val="24"/>
                <w:szCs w:val="24"/>
              </w:rPr>
              <w:t>defence</w:t>
            </w:r>
            <w:proofErr w:type="spellEnd"/>
            <w:r>
              <w:rPr>
                <w:rFonts w:asciiTheme="minorHAnsi" w:hAnsiTheme="minorHAnsi" w:cstheme="minorHAnsi"/>
                <w:sz w:val="24"/>
                <w:szCs w:val="24"/>
              </w:rPr>
              <w:t xml:space="preserve"> establishments, BARC, TIFR, INSA fellows, INA fellows, etc.</w:t>
            </w:r>
          </w:p>
        </w:tc>
      </w:tr>
      <w:tr w:rsidR="00126B44" w:rsidTr="00C22849">
        <w:tc>
          <w:tcPr>
            <w:tcW w:w="473" w:type="dxa"/>
          </w:tcPr>
          <w:p w:rsidR="00126B44" w:rsidRDefault="00126B44"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2449" w:type="dxa"/>
          </w:tcPr>
          <w:p w:rsidR="00126B44" w:rsidRPr="00742F57" w:rsidRDefault="00126B44" w:rsidP="00126B44">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 xml:space="preserve">Duration of the </w:t>
            </w:r>
            <w:r>
              <w:rPr>
                <w:rFonts w:asciiTheme="minorHAnsi" w:hAnsiTheme="minorHAnsi" w:cstheme="minorHAnsi"/>
                <w:b/>
                <w:bCs/>
              </w:rPr>
              <w:t>Fellowship</w:t>
            </w:r>
          </w:p>
        </w:tc>
        <w:tc>
          <w:tcPr>
            <w:tcW w:w="6321" w:type="dxa"/>
            <w:gridSpan w:val="2"/>
          </w:tcPr>
          <w:p w:rsidR="00126B44" w:rsidRDefault="00126B44"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Two Years (up to age of 70)</w:t>
            </w:r>
          </w:p>
        </w:tc>
      </w:tr>
      <w:tr w:rsidR="00126B44" w:rsidTr="00C22849">
        <w:tc>
          <w:tcPr>
            <w:tcW w:w="473" w:type="dxa"/>
          </w:tcPr>
          <w:p w:rsidR="00126B44" w:rsidRDefault="00126B44"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2449" w:type="dxa"/>
          </w:tcPr>
          <w:p w:rsidR="00126B44" w:rsidRPr="00742F57" w:rsidRDefault="00126B44"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Limit of Funding</w:t>
            </w:r>
          </w:p>
        </w:tc>
        <w:tc>
          <w:tcPr>
            <w:tcW w:w="6321" w:type="dxa"/>
            <w:gridSpan w:val="2"/>
          </w:tcPr>
          <w:p w:rsidR="00126B44" w:rsidRPr="00742F57" w:rsidRDefault="00126B44"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6.5 Lakhs per year</w:t>
            </w:r>
          </w:p>
        </w:tc>
      </w:tr>
      <w:tr w:rsidR="00126B44" w:rsidTr="00C22849">
        <w:trPr>
          <w:trHeight w:val="639"/>
        </w:trPr>
        <w:tc>
          <w:tcPr>
            <w:tcW w:w="473" w:type="dxa"/>
            <w:vMerge w:val="restart"/>
          </w:tcPr>
          <w:p w:rsidR="00126B44" w:rsidRDefault="00126B44"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2449" w:type="dxa"/>
            <w:vMerge w:val="restart"/>
          </w:tcPr>
          <w:p w:rsidR="00126B44" w:rsidRPr="00742F57" w:rsidRDefault="00126B44" w:rsidP="00C22849">
            <w:pPr>
              <w:pStyle w:val="NormalWeb"/>
              <w:spacing w:before="0" w:after="0"/>
              <w:rPr>
                <w:rFonts w:asciiTheme="minorHAnsi" w:hAnsiTheme="minorHAnsi" w:cstheme="minorHAnsi"/>
                <w:b/>
                <w:bCs/>
              </w:rPr>
            </w:pPr>
            <w:r>
              <w:rPr>
                <w:rFonts w:asciiTheme="minorHAnsi" w:hAnsiTheme="minorHAnsi" w:cstheme="minorHAnsi"/>
                <w:b/>
                <w:bCs/>
              </w:rPr>
              <w:t>Disbursement of grant</w:t>
            </w:r>
          </w:p>
        </w:tc>
        <w:tc>
          <w:tcPr>
            <w:tcW w:w="1344" w:type="dxa"/>
          </w:tcPr>
          <w:p w:rsidR="00126B44" w:rsidRPr="00027504" w:rsidRDefault="00DC3B1E"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1</w:t>
            </w:r>
            <w:r w:rsidRPr="00DC3B1E">
              <w:rPr>
                <w:rFonts w:asciiTheme="minorHAnsi" w:hAnsiTheme="minorHAnsi" w:cstheme="minorHAnsi"/>
                <w:sz w:val="24"/>
                <w:szCs w:val="24"/>
                <w:vertAlign w:val="superscript"/>
              </w:rPr>
              <w:t>st</w:t>
            </w:r>
            <w:r>
              <w:rPr>
                <w:rFonts w:asciiTheme="minorHAnsi" w:hAnsiTheme="minorHAnsi" w:cstheme="minorHAnsi"/>
                <w:sz w:val="24"/>
                <w:szCs w:val="24"/>
              </w:rPr>
              <w:t xml:space="preserve"> Installment</w:t>
            </w:r>
          </w:p>
        </w:tc>
        <w:tc>
          <w:tcPr>
            <w:tcW w:w="4977" w:type="dxa"/>
          </w:tcPr>
          <w:p w:rsidR="00126B44" w:rsidRPr="00027504" w:rsidRDefault="00DC3B1E"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On completion of year 1 on submission of documents mentioned in 6.</w:t>
            </w:r>
          </w:p>
        </w:tc>
      </w:tr>
      <w:tr w:rsidR="00126B44" w:rsidTr="00C22849">
        <w:trPr>
          <w:trHeight w:val="589"/>
        </w:trPr>
        <w:tc>
          <w:tcPr>
            <w:tcW w:w="473" w:type="dxa"/>
            <w:vMerge/>
          </w:tcPr>
          <w:p w:rsidR="00126B44" w:rsidRDefault="00126B44" w:rsidP="00C22849">
            <w:pPr>
              <w:pStyle w:val="NormalWeb"/>
              <w:spacing w:before="0" w:beforeAutospacing="0" w:after="0" w:afterAutospacing="0"/>
              <w:jc w:val="both"/>
              <w:rPr>
                <w:rFonts w:asciiTheme="minorHAnsi" w:hAnsiTheme="minorHAnsi" w:cstheme="minorHAnsi"/>
                <w:b/>
                <w:bCs/>
              </w:rPr>
            </w:pPr>
          </w:p>
        </w:tc>
        <w:tc>
          <w:tcPr>
            <w:tcW w:w="2449" w:type="dxa"/>
            <w:vMerge/>
          </w:tcPr>
          <w:p w:rsidR="00126B44" w:rsidRDefault="00126B44" w:rsidP="00C22849">
            <w:pPr>
              <w:pStyle w:val="NormalWeb"/>
              <w:spacing w:before="0" w:after="0"/>
              <w:rPr>
                <w:rFonts w:asciiTheme="minorHAnsi" w:hAnsiTheme="minorHAnsi" w:cstheme="minorHAnsi"/>
                <w:b/>
                <w:bCs/>
              </w:rPr>
            </w:pPr>
          </w:p>
        </w:tc>
        <w:tc>
          <w:tcPr>
            <w:tcW w:w="1344" w:type="dxa"/>
          </w:tcPr>
          <w:p w:rsidR="00126B44" w:rsidRPr="00027504" w:rsidRDefault="00126B44"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2</w:t>
            </w:r>
            <w:r w:rsidRPr="00DC3B1E">
              <w:rPr>
                <w:rFonts w:asciiTheme="minorHAnsi" w:hAnsiTheme="minorHAnsi" w:cstheme="minorHAnsi"/>
                <w:sz w:val="24"/>
                <w:szCs w:val="24"/>
                <w:vertAlign w:val="superscript"/>
              </w:rPr>
              <w:t>nd</w:t>
            </w:r>
            <w:r>
              <w:rPr>
                <w:rFonts w:asciiTheme="minorHAnsi" w:hAnsiTheme="minorHAnsi" w:cstheme="minorHAnsi"/>
                <w:sz w:val="24"/>
                <w:szCs w:val="24"/>
              </w:rPr>
              <w:t xml:space="preserve"> Installment</w:t>
            </w:r>
          </w:p>
        </w:tc>
        <w:tc>
          <w:tcPr>
            <w:tcW w:w="4977" w:type="dxa"/>
          </w:tcPr>
          <w:p w:rsidR="00126B44" w:rsidRPr="00027504" w:rsidRDefault="00126B44" w:rsidP="00DC3B1E">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On completion of year </w:t>
            </w:r>
            <w:r w:rsidR="00DC3B1E">
              <w:rPr>
                <w:rFonts w:asciiTheme="minorHAnsi" w:hAnsiTheme="minorHAnsi" w:cstheme="minorHAnsi"/>
                <w:sz w:val="24"/>
                <w:szCs w:val="24"/>
              </w:rPr>
              <w:t>2</w:t>
            </w:r>
            <w:r>
              <w:rPr>
                <w:rFonts w:asciiTheme="minorHAnsi" w:hAnsiTheme="minorHAnsi" w:cstheme="minorHAnsi"/>
                <w:sz w:val="24"/>
                <w:szCs w:val="24"/>
              </w:rPr>
              <w:t xml:space="preserve"> on submission of documents mentioned in 6.</w:t>
            </w:r>
          </w:p>
        </w:tc>
      </w:tr>
      <w:tr w:rsidR="00126B44" w:rsidTr="00C22849">
        <w:tc>
          <w:tcPr>
            <w:tcW w:w="473" w:type="dxa"/>
          </w:tcPr>
          <w:p w:rsidR="00126B44" w:rsidRDefault="00126B44"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2449" w:type="dxa"/>
          </w:tcPr>
          <w:p w:rsidR="00126B44" w:rsidRPr="00742F57" w:rsidRDefault="00126B44"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Relevant Documents</w:t>
            </w:r>
          </w:p>
        </w:tc>
        <w:tc>
          <w:tcPr>
            <w:tcW w:w="6321" w:type="dxa"/>
            <w:gridSpan w:val="2"/>
          </w:tcPr>
          <w:p w:rsidR="00126B44" w:rsidRDefault="00DC3B1E" w:rsidP="00DC3B1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bCs/>
                <w:sz w:val="24"/>
                <w:szCs w:val="24"/>
              </w:rPr>
              <w:t>Yearly progress r</w:t>
            </w:r>
            <w:r w:rsidR="00126B44" w:rsidRPr="00742F57">
              <w:rPr>
                <w:rFonts w:asciiTheme="minorHAnsi" w:hAnsiTheme="minorHAnsi" w:cstheme="minorHAnsi"/>
                <w:sz w:val="24"/>
                <w:szCs w:val="24"/>
              </w:rPr>
              <w:t>eport along with Payment &amp; Receipt A/</w:t>
            </w:r>
            <w:proofErr w:type="spellStart"/>
            <w:r w:rsidR="00126B44" w:rsidRPr="00742F57">
              <w:rPr>
                <w:rFonts w:asciiTheme="minorHAnsi" w:hAnsiTheme="minorHAnsi" w:cstheme="minorHAnsi"/>
                <w:sz w:val="24"/>
                <w:szCs w:val="24"/>
              </w:rPr>
              <w:t>c</w:t>
            </w:r>
            <w:proofErr w:type="gramStart"/>
            <w:r w:rsidR="00126B44" w:rsidRPr="00742F57">
              <w:rPr>
                <w:rFonts w:asciiTheme="minorHAnsi" w:hAnsiTheme="minorHAnsi" w:cstheme="minorHAnsi"/>
                <w:sz w:val="24"/>
                <w:szCs w:val="24"/>
              </w:rPr>
              <w:t>,Utilization</w:t>
            </w:r>
            <w:proofErr w:type="spellEnd"/>
            <w:proofErr w:type="gramEnd"/>
            <w:r w:rsidR="00126B44" w:rsidRPr="00742F57">
              <w:rPr>
                <w:rFonts w:asciiTheme="minorHAnsi" w:hAnsiTheme="minorHAnsi" w:cstheme="minorHAnsi"/>
                <w:sz w:val="24"/>
                <w:szCs w:val="24"/>
              </w:rPr>
              <w:t xml:space="preserve"> Certificate.</w:t>
            </w:r>
          </w:p>
        </w:tc>
      </w:tr>
      <w:tr w:rsidR="00126B44" w:rsidTr="00DC3B1E">
        <w:tc>
          <w:tcPr>
            <w:tcW w:w="473" w:type="dxa"/>
          </w:tcPr>
          <w:p w:rsidR="00126B44" w:rsidRDefault="00126B44"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2449" w:type="dxa"/>
          </w:tcPr>
          <w:p w:rsidR="00126B44" w:rsidRPr="00742F57" w:rsidRDefault="00126B44"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Expected Outcome</w:t>
            </w:r>
          </w:p>
        </w:tc>
        <w:tc>
          <w:tcPr>
            <w:tcW w:w="6321" w:type="dxa"/>
            <w:gridSpan w:val="2"/>
            <w:shd w:val="clear" w:color="auto" w:fill="FFFFFF" w:themeFill="background1"/>
          </w:tcPr>
          <w:p w:rsidR="00126B44" w:rsidRPr="00742F57" w:rsidRDefault="00DC3B1E" w:rsidP="00C22849">
            <w:pPr>
              <w:widowControl w:val="0"/>
              <w:tabs>
                <w:tab w:val="left" w:pos="720"/>
                <w:tab w:val="left" w:pos="1620"/>
              </w:tabs>
              <w:overflowPunct w:val="0"/>
              <w:autoSpaceDE w:val="0"/>
              <w:autoSpaceDN w:val="0"/>
              <w:adjustRightInd w:val="0"/>
              <w:jc w:val="both"/>
              <w:rPr>
                <w:rFonts w:asciiTheme="minorHAnsi" w:hAnsiTheme="minorHAnsi" w:cstheme="minorHAnsi"/>
                <w:bCs/>
                <w:sz w:val="24"/>
                <w:szCs w:val="24"/>
              </w:rPr>
            </w:pPr>
            <w:r>
              <w:rPr>
                <w:rFonts w:asciiTheme="minorHAnsi" w:hAnsiTheme="minorHAnsi" w:cstheme="minorHAnsi"/>
                <w:bCs/>
                <w:sz w:val="24"/>
                <w:szCs w:val="24"/>
              </w:rPr>
              <w:t>Add value and quality to teaching learning process.</w:t>
            </w:r>
          </w:p>
        </w:tc>
      </w:tr>
      <w:tr w:rsidR="00126B44" w:rsidTr="00C22849">
        <w:tc>
          <w:tcPr>
            <w:tcW w:w="473" w:type="dxa"/>
          </w:tcPr>
          <w:p w:rsidR="00126B44" w:rsidRDefault="00126B44"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2449" w:type="dxa"/>
          </w:tcPr>
          <w:p w:rsidR="00126B44" w:rsidRPr="00742F57" w:rsidRDefault="00126B44"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rPr>
              <w:t>Processing Methodology</w:t>
            </w:r>
          </w:p>
        </w:tc>
        <w:tc>
          <w:tcPr>
            <w:tcW w:w="6321" w:type="dxa"/>
            <w:gridSpan w:val="2"/>
          </w:tcPr>
          <w:p w:rsidR="00126B44" w:rsidRPr="00742F57" w:rsidRDefault="00126B44"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Evaluation by three member expert committee.</w:t>
            </w:r>
          </w:p>
        </w:tc>
      </w:tr>
    </w:tbl>
    <w:p w:rsidR="00126B44" w:rsidRDefault="00126B44" w:rsidP="00126B44">
      <w:pPr>
        <w:pStyle w:val="ListParagraph"/>
        <w:spacing w:after="0" w:line="240" w:lineRule="auto"/>
        <w:ind w:left="0"/>
        <w:jc w:val="both"/>
        <w:rPr>
          <w:rFonts w:asciiTheme="minorHAnsi" w:hAnsiTheme="minorHAnsi" w:cstheme="minorHAnsi"/>
          <w:sz w:val="24"/>
          <w:szCs w:val="24"/>
        </w:rPr>
      </w:pPr>
    </w:p>
    <w:p w:rsidR="00126B44" w:rsidRDefault="00126B44" w:rsidP="00126B44">
      <w:pPr>
        <w:pStyle w:val="ListParagraph"/>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Steps to be carried out for submitting proposal</w:t>
      </w:r>
    </w:p>
    <w:p w:rsidR="00126B44" w:rsidRDefault="00126B44" w:rsidP="00126B44">
      <w:pPr>
        <w:pStyle w:val="ListParagraph"/>
        <w:spacing w:after="0" w:line="240" w:lineRule="auto"/>
        <w:ind w:left="0"/>
        <w:jc w:val="both"/>
        <w:rPr>
          <w:rFonts w:asciiTheme="minorHAnsi" w:hAnsiTheme="minorHAnsi" w:cstheme="minorHAnsi"/>
          <w:sz w:val="24"/>
          <w:szCs w:val="24"/>
        </w:rPr>
      </w:pPr>
    </w:p>
    <w:tbl>
      <w:tblPr>
        <w:tblStyle w:val="TableGrid"/>
        <w:tblW w:w="0" w:type="auto"/>
        <w:tblLayout w:type="fixed"/>
        <w:tblLook w:val="04A0" w:firstRow="1" w:lastRow="0" w:firstColumn="1" w:lastColumn="0" w:noHBand="0" w:noVBand="1"/>
      </w:tblPr>
      <w:tblGrid>
        <w:gridCol w:w="473"/>
        <w:gridCol w:w="8769"/>
      </w:tblGrid>
      <w:tr w:rsidR="00126B44" w:rsidTr="00C22849">
        <w:tc>
          <w:tcPr>
            <w:tcW w:w="473" w:type="dxa"/>
          </w:tcPr>
          <w:p w:rsidR="00126B44" w:rsidRDefault="00126B44"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8769" w:type="dxa"/>
          </w:tcPr>
          <w:p w:rsidR="00126B44" w:rsidRPr="00742F57" w:rsidRDefault="00126B44"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 xml:space="preserve">Read </w:t>
            </w:r>
            <w:r>
              <w:rPr>
                <w:rFonts w:asciiTheme="minorHAnsi" w:hAnsiTheme="minorHAnsi" w:cstheme="minorHAnsi"/>
                <w:sz w:val="24"/>
                <w:szCs w:val="24"/>
              </w:rPr>
              <w:t xml:space="preserve">overview about schemes at link </w:t>
            </w:r>
            <w:r w:rsidR="00703EF0" w:rsidRPr="00703EF0">
              <w:rPr>
                <w:rFonts w:asciiTheme="minorHAnsi" w:hAnsiTheme="minorHAnsi" w:cstheme="minorHAnsi"/>
                <w:b/>
                <w:sz w:val="24"/>
                <w:szCs w:val="24"/>
              </w:rPr>
              <w:t xml:space="preserve">Departments&gt; AQIS &gt; Schemes </w:t>
            </w:r>
            <w:r w:rsidRPr="00354A30">
              <w:rPr>
                <w:rFonts w:asciiTheme="minorHAnsi" w:hAnsiTheme="minorHAnsi" w:cstheme="minorHAnsi"/>
                <w:sz w:val="24"/>
                <w:szCs w:val="24"/>
              </w:rPr>
              <w:t>at</w:t>
            </w:r>
            <w:hyperlink r:id="rId26" w:history="1">
              <w:r w:rsidRPr="006F0C0B">
                <w:rPr>
                  <w:rStyle w:val="Hyperlink"/>
                </w:rPr>
                <w:t>http://www.aicte-india.org/ridschemes.htm</w:t>
              </w:r>
            </w:hyperlink>
          </w:p>
        </w:tc>
      </w:tr>
      <w:tr w:rsidR="00126B44" w:rsidTr="00C22849">
        <w:tc>
          <w:tcPr>
            <w:tcW w:w="473" w:type="dxa"/>
          </w:tcPr>
          <w:p w:rsidR="00126B44" w:rsidRDefault="00126B44"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8769" w:type="dxa"/>
          </w:tcPr>
          <w:p w:rsidR="00126B44" w:rsidRPr="00337A0F" w:rsidRDefault="00126B44"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Download </w:t>
            </w:r>
            <w:r w:rsidR="00C81E4C">
              <w:rPr>
                <w:rFonts w:asciiTheme="minorHAnsi" w:hAnsiTheme="minorHAnsi" w:cstheme="minorHAnsi"/>
                <w:sz w:val="24"/>
                <w:szCs w:val="24"/>
              </w:rPr>
              <w:t xml:space="preserve">softcopy format </w:t>
            </w:r>
            <w:r>
              <w:rPr>
                <w:rFonts w:asciiTheme="minorHAnsi" w:hAnsiTheme="minorHAnsi" w:cstheme="minorHAnsi"/>
                <w:sz w:val="24"/>
                <w:szCs w:val="24"/>
              </w:rPr>
              <w:t xml:space="preserve">for the desired scheme from </w:t>
            </w:r>
            <w:r w:rsidR="00703EF0" w:rsidRPr="00703EF0">
              <w:rPr>
                <w:rFonts w:asciiTheme="minorHAnsi" w:hAnsiTheme="minorHAnsi" w:cstheme="minorHAnsi"/>
                <w:b/>
                <w:sz w:val="24"/>
                <w:szCs w:val="24"/>
              </w:rPr>
              <w:t xml:space="preserve">Departments&gt; AQIS &gt; Format of Application </w:t>
            </w:r>
            <w:hyperlink r:id="rId27" w:history="1">
              <w:r w:rsidRPr="006F0C0B">
                <w:rPr>
                  <w:rStyle w:val="Hyperlink"/>
                </w:rPr>
                <w:t>http://www.aicte-india.org/ridschemes.htm</w:t>
              </w:r>
            </w:hyperlink>
          </w:p>
        </w:tc>
      </w:tr>
      <w:tr w:rsidR="00126B44" w:rsidTr="00C22849">
        <w:tc>
          <w:tcPr>
            <w:tcW w:w="473" w:type="dxa"/>
          </w:tcPr>
          <w:p w:rsidR="00126B44" w:rsidRDefault="00126B44"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8769" w:type="dxa"/>
          </w:tcPr>
          <w:p w:rsidR="00126B44" w:rsidRDefault="00126B44"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Download and fill softcopy format (MS Word) for desired scheme.</w:t>
            </w:r>
          </w:p>
        </w:tc>
      </w:tr>
      <w:tr w:rsidR="00126B44" w:rsidTr="00C22849">
        <w:tc>
          <w:tcPr>
            <w:tcW w:w="473" w:type="dxa"/>
          </w:tcPr>
          <w:p w:rsidR="00126B44" w:rsidRDefault="00126B44"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8769" w:type="dxa"/>
          </w:tcPr>
          <w:p w:rsidR="00126B44" w:rsidRDefault="00126B44"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Log in to AICTE web portal using Institute User Id and password</w:t>
            </w:r>
          </w:p>
        </w:tc>
      </w:tr>
      <w:tr w:rsidR="00126B44" w:rsidTr="00C22849">
        <w:tc>
          <w:tcPr>
            <w:tcW w:w="473" w:type="dxa"/>
          </w:tcPr>
          <w:p w:rsidR="00126B44" w:rsidRDefault="00126B44"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8769" w:type="dxa"/>
          </w:tcPr>
          <w:p w:rsidR="00126B44" w:rsidRDefault="00126B44"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Refer to </w:t>
            </w:r>
            <w:r w:rsidR="00703EF0">
              <w:rPr>
                <w:rFonts w:asciiTheme="minorHAnsi" w:hAnsiTheme="minorHAnsi" w:cstheme="minorHAnsi"/>
                <w:b/>
                <w:sz w:val="24"/>
                <w:szCs w:val="24"/>
              </w:rPr>
              <w:t>Departments&gt; AQIS</w:t>
            </w:r>
            <w:r w:rsidR="00703EF0" w:rsidRPr="00742F57">
              <w:rPr>
                <w:rFonts w:asciiTheme="minorHAnsi" w:hAnsiTheme="minorHAnsi" w:cstheme="minorHAnsi"/>
                <w:b/>
                <w:sz w:val="24"/>
                <w:szCs w:val="24"/>
              </w:rPr>
              <w:t xml:space="preserve"> </w:t>
            </w:r>
            <w:r w:rsidRPr="00742F57">
              <w:rPr>
                <w:rFonts w:asciiTheme="minorHAnsi" w:hAnsiTheme="minorHAnsi" w:cstheme="minorHAnsi"/>
                <w:b/>
                <w:sz w:val="24"/>
                <w:szCs w:val="24"/>
              </w:rPr>
              <w:t>&gt; Schemes &gt;</w:t>
            </w:r>
            <w:r>
              <w:rPr>
                <w:rFonts w:asciiTheme="minorHAnsi" w:hAnsiTheme="minorHAnsi" w:cstheme="minorHAnsi"/>
                <w:b/>
                <w:sz w:val="24"/>
                <w:szCs w:val="24"/>
              </w:rPr>
              <w:t xml:space="preserve">AQIS User Manual </w:t>
            </w:r>
            <w:r w:rsidR="006B3101">
              <w:rPr>
                <w:rFonts w:asciiTheme="minorHAnsi" w:hAnsiTheme="minorHAnsi" w:cstheme="minorHAnsi"/>
                <w:sz w:val="24"/>
                <w:szCs w:val="24"/>
              </w:rPr>
              <w:t>for filling</w:t>
            </w:r>
            <w:r>
              <w:rPr>
                <w:rFonts w:asciiTheme="minorHAnsi" w:hAnsiTheme="minorHAnsi" w:cstheme="minorHAnsi"/>
                <w:sz w:val="24"/>
                <w:szCs w:val="24"/>
              </w:rPr>
              <w:t xml:space="preserve"> and submitting AQIS application for desired scheme on portal.</w:t>
            </w:r>
          </w:p>
        </w:tc>
      </w:tr>
      <w:tr w:rsidR="00126B44" w:rsidTr="00C22849">
        <w:tc>
          <w:tcPr>
            <w:tcW w:w="473" w:type="dxa"/>
          </w:tcPr>
          <w:p w:rsidR="00126B44" w:rsidRDefault="00126B44"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8769" w:type="dxa"/>
          </w:tcPr>
          <w:p w:rsidR="00126B44" w:rsidRDefault="00126B44"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You may copy – paste data from softcopy (as above) form to the application form on the portal. </w:t>
            </w:r>
          </w:p>
        </w:tc>
      </w:tr>
      <w:tr w:rsidR="00126B44" w:rsidTr="00C22849">
        <w:tc>
          <w:tcPr>
            <w:tcW w:w="473" w:type="dxa"/>
          </w:tcPr>
          <w:p w:rsidR="00126B44" w:rsidRDefault="00126B44"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8769" w:type="dxa"/>
          </w:tcPr>
          <w:p w:rsidR="00126B44" w:rsidRDefault="00126B44"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Follow the steps given below to complete the submission of your application -  </w:t>
            </w:r>
          </w:p>
        </w:tc>
      </w:tr>
      <w:tr w:rsidR="00126B44" w:rsidTr="00C22849">
        <w:tc>
          <w:tcPr>
            <w:tcW w:w="473" w:type="dxa"/>
          </w:tcPr>
          <w:p w:rsidR="00126B44" w:rsidRDefault="00126B44" w:rsidP="00C22849">
            <w:pPr>
              <w:pStyle w:val="NormalWeb"/>
              <w:spacing w:before="0" w:beforeAutospacing="0" w:after="0" w:afterAutospacing="0"/>
              <w:jc w:val="both"/>
              <w:rPr>
                <w:rFonts w:asciiTheme="minorHAnsi" w:hAnsiTheme="minorHAnsi" w:cstheme="minorHAnsi"/>
                <w:b/>
                <w:bCs/>
              </w:rPr>
            </w:pPr>
          </w:p>
        </w:tc>
        <w:tc>
          <w:tcPr>
            <w:tcW w:w="8769" w:type="dxa"/>
          </w:tcPr>
          <w:p w:rsidR="00126B44" w:rsidRDefault="00126B44"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Covert MS Word softcopy application into PDF.</w:t>
            </w:r>
          </w:p>
        </w:tc>
      </w:tr>
      <w:tr w:rsidR="00126B44" w:rsidTr="00C22849">
        <w:tc>
          <w:tcPr>
            <w:tcW w:w="473" w:type="dxa"/>
          </w:tcPr>
          <w:p w:rsidR="00126B44" w:rsidRDefault="00126B44" w:rsidP="00C22849">
            <w:pPr>
              <w:pStyle w:val="NormalWeb"/>
              <w:spacing w:before="0" w:beforeAutospacing="0" w:after="0" w:afterAutospacing="0"/>
              <w:jc w:val="both"/>
              <w:rPr>
                <w:rFonts w:asciiTheme="minorHAnsi" w:hAnsiTheme="minorHAnsi" w:cstheme="minorHAnsi"/>
                <w:b/>
                <w:bCs/>
              </w:rPr>
            </w:pPr>
          </w:p>
        </w:tc>
        <w:tc>
          <w:tcPr>
            <w:tcW w:w="8769" w:type="dxa"/>
          </w:tcPr>
          <w:p w:rsidR="00126B44" w:rsidRDefault="00126B44"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Attach this PDF to your AQIS application on the portal.</w:t>
            </w:r>
          </w:p>
        </w:tc>
      </w:tr>
      <w:tr w:rsidR="00126B44" w:rsidTr="00C22849">
        <w:tc>
          <w:tcPr>
            <w:tcW w:w="473" w:type="dxa"/>
          </w:tcPr>
          <w:p w:rsidR="00126B44" w:rsidRDefault="00126B44" w:rsidP="00C22849">
            <w:pPr>
              <w:pStyle w:val="NormalWeb"/>
              <w:spacing w:before="0" w:beforeAutospacing="0" w:after="0" w:afterAutospacing="0"/>
              <w:jc w:val="both"/>
              <w:rPr>
                <w:rFonts w:asciiTheme="minorHAnsi" w:hAnsiTheme="minorHAnsi" w:cstheme="minorHAnsi"/>
                <w:b/>
                <w:bCs/>
              </w:rPr>
            </w:pPr>
          </w:p>
        </w:tc>
        <w:tc>
          <w:tcPr>
            <w:tcW w:w="8769" w:type="dxa"/>
          </w:tcPr>
          <w:p w:rsidR="00126B44" w:rsidRDefault="00126B44"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Tick the declaration flag on the application.</w:t>
            </w:r>
          </w:p>
        </w:tc>
      </w:tr>
      <w:tr w:rsidR="00126B44" w:rsidTr="00C22849">
        <w:tc>
          <w:tcPr>
            <w:tcW w:w="473" w:type="dxa"/>
          </w:tcPr>
          <w:p w:rsidR="00126B44" w:rsidRDefault="00126B44" w:rsidP="00C22849">
            <w:pPr>
              <w:pStyle w:val="NormalWeb"/>
              <w:spacing w:before="0" w:beforeAutospacing="0" w:after="0" w:afterAutospacing="0"/>
              <w:jc w:val="both"/>
              <w:rPr>
                <w:rFonts w:asciiTheme="minorHAnsi" w:hAnsiTheme="minorHAnsi" w:cstheme="minorHAnsi"/>
                <w:b/>
                <w:bCs/>
              </w:rPr>
            </w:pPr>
          </w:p>
        </w:tc>
        <w:tc>
          <w:tcPr>
            <w:tcW w:w="8769" w:type="dxa"/>
          </w:tcPr>
          <w:p w:rsidR="00126B44" w:rsidRDefault="00126B44"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Press “Submit” button. Now no changes in application are possible.</w:t>
            </w:r>
          </w:p>
        </w:tc>
      </w:tr>
      <w:tr w:rsidR="00126B44" w:rsidTr="00C22849">
        <w:tc>
          <w:tcPr>
            <w:tcW w:w="473" w:type="dxa"/>
          </w:tcPr>
          <w:p w:rsidR="00126B44" w:rsidRDefault="00126B44" w:rsidP="00C22849">
            <w:pPr>
              <w:pStyle w:val="NormalWeb"/>
              <w:spacing w:before="0" w:beforeAutospacing="0" w:after="0" w:afterAutospacing="0"/>
              <w:jc w:val="both"/>
              <w:rPr>
                <w:rFonts w:asciiTheme="minorHAnsi" w:hAnsiTheme="minorHAnsi" w:cstheme="minorHAnsi"/>
                <w:b/>
                <w:bCs/>
              </w:rPr>
            </w:pPr>
          </w:p>
        </w:tc>
        <w:tc>
          <w:tcPr>
            <w:tcW w:w="8769" w:type="dxa"/>
          </w:tcPr>
          <w:p w:rsidR="00126B44" w:rsidRDefault="00126B44"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Proceed and complete on line payment on the portal. </w:t>
            </w:r>
          </w:p>
        </w:tc>
      </w:tr>
      <w:tr w:rsidR="00126B44" w:rsidTr="00C22849">
        <w:tc>
          <w:tcPr>
            <w:tcW w:w="473" w:type="dxa"/>
          </w:tcPr>
          <w:p w:rsidR="00126B44" w:rsidRDefault="00126B44" w:rsidP="00C22849">
            <w:pPr>
              <w:pStyle w:val="NormalWeb"/>
              <w:spacing w:before="0" w:beforeAutospacing="0" w:after="0" w:afterAutospacing="0"/>
              <w:jc w:val="both"/>
              <w:rPr>
                <w:rFonts w:asciiTheme="minorHAnsi" w:hAnsiTheme="minorHAnsi" w:cstheme="minorHAnsi"/>
                <w:b/>
                <w:bCs/>
              </w:rPr>
            </w:pPr>
          </w:p>
        </w:tc>
        <w:tc>
          <w:tcPr>
            <w:tcW w:w="8769" w:type="dxa"/>
          </w:tcPr>
          <w:p w:rsidR="00126B44" w:rsidRDefault="00126B44"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Submit/Post hardcopy of PDF and copy of proof of payment to </w:t>
            </w:r>
            <w:r w:rsidRPr="00525E79">
              <w:rPr>
                <w:rFonts w:asciiTheme="minorHAnsi" w:hAnsiTheme="minorHAnsi" w:cstheme="minorHAnsi"/>
                <w:sz w:val="24"/>
                <w:szCs w:val="24"/>
              </w:rPr>
              <w:t xml:space="preserve">All India Council for Technical Education, (AICTE), NBCC Place, 4th Floor, Eastern Tower, </w:t>
            </w:r>
            <w:proofErr w:type="spellStart"/>
            <w:r w:rsidR="006C5950">
              <w:rPr>
                <w:rFonts w:asciiTheme="minorHAnsi" w:hAnsiTheme="minorHAnsi" w:cstheme="minorHAnsi"/>
                <w:sz w:val="24"/>
                <w:szCs w:val="24"/>
              </w:rPr>
              <w:t>BhishamPitmahMarg</w:t>
            </w:r>
            <w:proofErr w:type="spellEnd"/>
            <w:r w:rsidR="006C5950">
              <w:rPr>
                <w:rFonts w:asciiTheme="minorHAnsi" w:hAnsiTheme="minorHAnsi" w:cstheme="minorHAnsi"/>
                <w:sz w:val="24"/>
                <w:szCs w:val="24"/>
              </w:rPr>
              <w:t xml:space="preserve">, </w:t>
            </w:r>
            <w:proofErr w:type="spellStart"/>
            <w:r w:rsidR="006C5950">
              <w:rPr>
                <w:rFonts w:asciiTheme="minorHAnsi" w:hAnsiTheme="minorHAnsi" w:cstheme="minorHAnsi"/>
                <w:sz w:val="24"/>
                <w:szCs w:val="24"/>
              </w:rPr>
              <w:t>PargatiVihar</w:t>
            </w:r>
            <w:proofErr w:type="spellEnd"/>
            <w:r w:rsidRPr="00525E79">
              <w:rPr>
                <w:rFonts w:asciiTheme="minorHAnsi" w:hAnsiTheme="minorHAnsi" w:cstheme="minorHAnsi"/>
                <w:sz w:val="24"/>
                <w:szCs w:val="24"/>
              </w:rPr>
              <w:t xml:space="preserve">, </w:t>
            </w:r>
            <w:proofErr w:type="spellStart"/>
            <w:proofErr w:type="gramStart"/>
            <w:r w:rsidRPr="00525E79">
              <w:rPr>
                <w:rFonts w:asciiTheme="minorHAnsi" w:hAnsiTheme="minorHAnsi" w:cstheme="minorHAnsi"/>
                <w:sz w:val="24"/>
                <w:szCs w:val="24"/>
              </w:rPr>
              <w:t>Lodhi</w:t>
            </w:r>
            <w:proofErr w:type="spellEnd"/>
            <w:proofErr w:type="gramEnd"/>
            <w:r w:rsidRPr="00525E79">
              <w:rPr>
                <w:rFonts w:asciiTheme="minorHAnsi" w:hAnsiTheme="minorHAnsi" w:cstheme="minorHAnsi"/>
                <w:sz w:val="24"/>
                <w:szCs w:val="24"/>
              </w:rPr>
              <w:t xml:space="preserve"> Road, New Delhi-110003</w:t>
            </w:r>
            <w:r>
              <w:rPr>
                <w:rFonts w:asciiTheme="minorHAnsi" w:hAnsiTheme="minorHAnsi" w:cstheme="minorHAnsi"/>
                <w:sz w:val="24"/>
                <w:szCs w:val="24"/>
              </w:rPr>
              <w:t>.</w:t>
            </w:r>
          </w:p>
        </w:tc>
      </w:tr>
      <w:tr w:rsidR="00126B44" w:rsidTr="00C22849">
        <w:tc>
          <w:tcPr>
            <w:tcW w:w="473" w:type="dxa"/>
          </w:tcPr>
          <w:p w:rsidR="00126B44" w:rsidRDefault="00126B44"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8769" w:type="dxa"/>
          </w:tcPr>
          <w:p w:rsidR="00126B44" w:rsidRDefault="00126B44"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Every Institute shall enter the data on web portal about earlier grants received from AICTE. In order to complete this, log in to web portal with your Institute user Id and password and select “</w:t>
            </w:r>
            <w:r w:rsidRPr="00337A0F">
              <w:rPr>
                <w:rFonts w:asciiTheme="minorHAnsi" w:hAnsiTheme="minorHAnsi" w:cstheme="minorHAnsi"/>
                <w:sz w:val="24"/>
                <w:szCs w:val="24"/>
              </w:rPr>
              <w:t>AQIS History</w:t>
            </w:r>
            <w:r>
              <w:rPr>
                <w:rFonts w:asciiTheme="minorHAnsi" w:hAnsiTheme="minorHAnsi" w:cstheme="minorHAnsi"/>
                <w:sz w:val="24"/>
                <w:szCs w:val="24"/>
              </w:rPr>
              <w:t>”</w:t>
            </w:r>
            <w:r w:rsidRPr="00337A0F">
              <w:rPr>
                <w:rFonts w:asciiTheme="minorHAnsi" w:hAnsiTheme="minorHAnsi" w:cstheme="minorHAnsi"/>
                <w:sz w:val="24"/>
                <w:szCs w:val="24"/>
              </w:rPr>
              <w:t xml:space="preserve"> tab</w:t>
            </w:r>
            <w:r>
              <w:rPr>
                <w:rFonts w:asciiTheme="minorHAnsi" w:hAnsiTheme="minorHAnsi" w:cstheme="minorHAnsi"/>
                <w:sz w:val="24"/>
                <w:szCs w:val="24"/>
              </w:rPr>
              <w:t>. Fill the details as required and periodically update the details.</w:t>
            </w:r>
          </w:p>
        </w:tc>
      </w:tr>
    </w:tbl>
    <w:p w:rsidR="00126B44" w:rsidRDefault="00126B44" w:rsidP="00126B44"/>
    <w:p w:rsidR="00803204" w:rsidRPr="00742F57" w:rsidRDefault="00803204">
      <w:pPr>
        <w:rPr>
          <w:rFonts w:asciiTheme="minorHAnsi" w:hAnsiTheme="minorHAnsi" w:cstheme="minorHAnsi"/>
        </w:rPr>
      </w:pPr>
      <w:r w:rsidRPr="00742F57">
        <w:rPr>
          <w:rFonts w:asciiTheme="minorHAnsi" w:hAnsiTheme="minorHAnsi" w:cstheme="minorHAnsi"/>
        </w:rPr>
        <w:br w:type="page"/>
      </w:r>
    </w:p>
    <w:p w:rsidR="000C64A0" w:rsidRPr="00742F57" w:rsidRDefault="000C64A0" w:rsidP="00DC3B1E">
      <w:pPr>
        <w:widowControl w:val="0"/>
        <w:overflowPunct w:val="0"/>
        <w:autoSpaceDE w:val="0"/>
        <w:autoSpaceDN w:val="0"/>
        <w:adjustRightInd w:val="0"/>
        <w:spacing w:after="0" w:line="240" w:lineRule="auto"/>
        <w:jc w:val="center"/>
        <w:rPr>
          <w:rFonts w:asciiTheme="minorHAnsi" w:hAnsiTheme="minorHAnsi" w:cstheme="minorHAnsi"/>
          <w:b/>
          <w:bCs/>
          <w:sz w:val="24"/>
          <w:szCs w:val="24"/>
          <w:u w:val="single"/>
        </w:rPr>
      </w:pPr>
      <w:r w:rsidRPr="00742F57">
        <w:rPr>
          <w:rFonts w:asciiTheme="minorHAnsi" w:hAnsiTheme="minorHAnsi" w:cstheme="minorHAnsi"/>
          <w:b/>
          <w:bCs/>
          <w:sz w:val="24"/>
          <w:szCs w:val="24"/>
          <w:u w:val="single"/>
        </w:rPr>
        <w:lastRenderedPageBreak/>
        <w:t>C</w:t>
      </w:r>
      <w:r w:rsidR="001A4606" w:rsidRPr="00742F57">
        <w:rPr>
          <w:rFonts w:asciiTheme="minorHAnsi" w:hAnsiTheme="minorHAnsi" w:cstheme="minorHAnsi"/>
          <w:b/>
          <w:bCs/>
          <w:sz w:val="24"/>
          <w:szCs w:val="24"/>
          <w:u w:val="single"/>
        </w:rPr>
        <w:t>areer Award for Young Teachers</w:t>
      </w:r>
      <w:r w:rsidR="00DC3B1E">
        <w:rPr>
          <w:rFonts w:asciiTheme="minorHAnsi" w:hAnsiTheme="minorHAnsi" w:cstheme="minorHAnsi"/>
          <w:b/>
          <w:bCs/>
          <w:sz w:val="24"/>
          <w:szCs w:val="24"/>
          <w:u w:val="single"/>
        </w:rPr>
        <w:t xml:space="preserve"> (CAYT)</w:t>
      </w:r>
    </w:p>
    <w:p w:rsidR="000C64A0" w:rsidRPr="00742F57" w:rsidRDefault="000C64A0" w:rsidP="000C64A0">
      <w:pPr>
        <w:widowControl w:val="0"/>
        <w:overflowPunct w:val="0"/>
        <w:autoSpaceDE w:val="0"/>
        <w:autoSpaceDN w:val="0"/>
        <w:adjustRightInd w:val="0"/>
        <w:spacing w:after="0" w:line="240" w:lineRule="auto"/>
        <w:jc w:val="both"/>
        <w:rPr>
          <w:rFonts w:asciiTheme="minorHAnsi" w:hAnsiTheme="minorHAnsi" w:cstheme="minorHAnsi"/>
          <w:b/>
          <w:bCs/>
          <w:sz w:val="24"/>
          <w:szCs w:val="24"/>
        </w:rPr>
      </w:pPr>
    </w:p>
    <w:p w:rsidR="000C64A0" w:rsidRPr="00742F57" w:rsidRDefault="000C64A0" w:rsidP="000C64A0">
      <w:pPr>
        <w:widowControl w:val="0"/>
        <w:overflowPunct w:val="0"/>
        <w:autoSpaceDE w:val="0"/>
        <w:autoSpaceDN w:val="0"/>
        <w:adjustRightInd w:val="0"/>
        <w:spacing w:after="0" w:line="240" w:lineRule="auto"/>
        <w:jc w:val="both"/>
        <w:rPr>
          <w:rFonts w:asciiTheme="minorHAnsi" w:hAnsiTheme="minorHAnsi" w:cstheme="minorHAnsi"/>
          <w:sz w:val="24"/>
          <w:szCs w:val="24"/>
        </w:rPr>
      </w:pPr>
      <w:r w:rsidRPr="00742F57">
        <w:rPr>
          <w:rFonts w:asciiTheme="minorHAnsi" w:hAnsiTheme="minorHAnsi" w:cstheme="minorHAnsi"/>
          <w:sz w:val="24"/>
          <w:szCs w:val="24"/>
        </w:rPr>
        <w:t xml:space="preserve">The scheme promotes young </w:t>
      </w:r>
      <w:proofErr w:type="spellStart"/>
      <w:r w:rsidRPr="00742F57">
        <w:rPr>
          <w:rFonts w:asciiTheme="minorHAnsi" w:hAnsiTheme="minorHAnsi" w:cstheme="minorHAnsi"/>
          <w:sz w:val="24"/>
          <w:szCs w:val="24"/>
        </w:rPr>
        <w:t>talentedteachers</w:t>
      </w:r>
      <w:proofErr w:type="spellEnd"/>
      <w:r w:rsidRPr="00742F57">
        <w:rPr>
          <w:rFonts w:asciiTheme="minorHAnsi" w:hAnsiTheme="minorHAnsi" w:cstheme="minorHAnsi"/>
          <w:sz w:val="24"/>
          <w:szCs w:val="24"/>
        </w:rPr>
        <w:t xml:space="preserve"> for advancing their professional growth by enabling them to devote maximum time in research and study with minimum teaching responsibility. </w:t>
      </w:r>
    </w:p>
    <w:p w:rsidR="000C64A0" w:rsidRPr="00742F57" w:rsidRDefault="000C64A0" w:rsidP="000C64A0">
      <w:pPr>
        <w:pStyle w:val="NoSpacing"/>
        <w:jc w:val="both"/>
        <w:rPr>
          <w:rFonts w:asciiTheme="minorHAnsi" w:hAnsiTheme="minorHAnsi" w:cstheme="minorHAnsi"/>
          <w:sz w:val="24"/>
          <w:szCs w:val="24"/>
        </w:rPr>
      </w:pPr>
    </w:p>
    <w:p w:rsidR="000C64A0" w:rsidRPr="00742F57" w:rsidRDefault="000C64A0" w:rsidP="000C64A0">
      <w:pPr>
        <w:pStyle w:val="NoSpacing"/>
        <w:jc w:val="both"/>
        <w:rPr>
          <w:rFonts w:asciiTheme="minorHAnsi" w:hAnsiTheme="minorHAnsi" w:cstheme="minorHAnsi"/>
          <w:sz w:val="24"/>
          <w:szCs w:val="24"/>
        </w:rPr>
      </w:pPr>
      <w:r w:rsidRPr="00742F57">
        <w:rPr>
          <w:rFonts w:asciiTheme="minorHAnsi" w:hAnsiTheme="minorHAnsi" w:cstheme="minorHAnsi"/>
          <w:sz w:val="24"/>
          <w:szCs w:val="24"/>
        </w:rPr>
        <w:t>The purpose of the scheme is to identify young talented teachers who have established competence in their area of specialization. The scheme helps them in promoting their professional growth by enabling them to devote maximum time in research and study with minimum teaching responsibilities.</w:t>
      </w:r>
    </w:p>
    <w:p w:rsidR="000C64A0" w:rsidRPr="00742F57" w:rsidRDefault="000C64A0" w:rsidP="000C64A0">
      <w:pPr>
        <w:pStyle w:val="NoSpacing"/>
        <w:jc w:val="both"/>
        <w:rPr>
          <w:rFonts w:asciiTheme="minorHAnsi" w:hAnsiTheme="minorHAnsi" w:cstheme="minorHAnsi"/>
          <w:sz w:val="24"/>
          <w:szCs w:val="24"/>
        </w:rPr>
      </w:pPr>
    </w:p>
    <w:p w:rsidR="000C64A0" w:rsidRPr="00742F57" w:rsidRDefault="000C64A0" w:rsidP="000C64A0">
      <w:pPr>
        <w:pStyle w:val="NoSpacing"/>
        <w:jc w:val="both"/>
        <w:rPr>
          <w:rFonts w:asciiTheme="minorHAnsi" w:hAnsiTheme="minorHAnsi" w:cstheme="minorHAnsi"/>
          <w:sz w:val="24"/>
          <w:szCs w:val="24"/>
        </w:rPr>
      </w:pPr>
      <w:r w:rsidRPr="00742F57">
        <w:rPr>
          <w:rFonts w:asciiTheme="minorHAnsi" w:hAnsiTheme="minorHAnsi" w:cstheme="minorHAnsi"/>
          <w:sz w:val="24"/>
          <w:szCs w:val="24"/>
        </w:rPr>
        <w:t>The scheme is open to regular teachers working in AICTE approved Technical Institutions / University Departments imparting technical education including Engineering and Technology, Architecture, Town Planning, Management, Pharmacy, Hotel Management &amp; Catering Technology, Applied Arts &amp; Crafts. It may please be noted that this award is neither a fellowship nor a scholarship.</w:t>
      </w:r>
    </w:p>
    <w:p w:rsidR="000C64A0" w:rsidRPr="00742F57" w:rsidRDefault="000C64A0" w:rsidP="000C64A0">
      <w:pPr>
        <w:pStyle w:val="NoSpacing"/>
        <w:jc w:val="both"/>
        <w:rPr>
          <w:rFonts w:asciiTheme="minorHAnsi" w:hAnsiTheme="minorHAnsi" w:cstheme="minorHAnsi"/>
          <w:sz w:val="24"/>
          <w:szCs w:val="24"/>
        </w:rPr>
      </w:pPr>
    </w:p>
    <w:p w:rsidR="000C64A0" w:rsidRPr="00742F57" w:rsidRDefault="000C64A0" w:rsidP="000C64A0">
      <w:pPr>
        <w:pStyle w:val="NoSpacing"/>
        <w:jc w:val="both"/>
        <w:rPr>
          <w:rFonts w:asciiTheme="minorHAnsi" w:hAnsiTheme="minorHAnsi" w:cstheme="minorHAnsi"/>
          <w:sz w:val="24"/>
          <w:szCs w:val="24"/>
        </w:rPr>
      </w:pPr>
      <w:r w:rsidRPr="00742F57">
        <w:rPr>
          <w:rFonts w:asciiTheme="minorHAnsi" w:hAnsiTheme="minorHAnsi" w:cstheme="minorHAnsi"/>
          <w:sz w:val="24"/>
          <w:szCs w:val="24"/>
        </w:rPr>
        <w:t xml:space="preserve">Teachers having post graduate degree as minimum qualification with consistently good academic career and a demonstrated aptitude with commitment to research </w:t>
      </w:r>
      <w:proofErr w:type="gramStart"/>
      <w:r w:rsidRPr="00742F57">
        <w:rPr>
          <w:rFonts w:asciiTheme="minorHAnsi" w:hAnsiTheme="minorHAnsi" w:cstheme="minorHAnsi"/>
          <w:sz w:val="24"/>
          <w:szCs w:val="24"/>
        </w:rPr>
        <w:t>work,</w:t>
      </w:r>
      <w:proofErr w:type="gramEnd"/>
      <w:r w:rsidRPr="00742F57">
        <w:rPr>
          <w:rFonts w:asciiTheme="minorHAnsi" w:hAnsiTheme="minorHAnsi" w:cstheme="minorHAnsi"/>
          <w:sz w:val="24"/>
          <w:szCs w:val="24"/>
        </w:rPr>
        <w:t xml:space="preserve"> shall be eligible for the award. The age limit for the award is 35 years as on the last date for application.</w:t>
      </w:r>
    </w:p>
    <w:p w:rsidR="000C64A0" w:rsidRPr="00742F57" w:rsidRDefault="000C64A0" w:rsidP="000C64A0">
      <w:pPr>
        <w:pStyle w:val="NoSpacing"/>
        <w:jc w:val="both"/>
        <w:rPr>
          <w:rFonts w:asciiTheme="minorHAnsi" w:hAnsiTheme="minorHAnsi" w:cstheme="minorHAnsi"/>
          <w:sz w:val="24"/>
          <w:szCs w:val="24"/>
        </w:rPr>
      </w:pPr>
    </w:p>
    <w:p w:rsidR="000C64A0" w:rsidRPr="00742F57" w:rsidRDefault="000C64A0" w:rsidP="000C64A0">
      <w:pPr>
        <w:pStyle w:val="NoSpacing"/>
        <w:jc w:val="both"/>
        <w:rPr>
          <w:rFonts w:asciiTheme="minorHAnsi" w:hAnsiTheme="minorHAnsi" w:cstheme="minorHAnsi"/>
          <w:sz w:val="24"/>
          <w:szCs w:val="24"/>
        </w:rPr>
      </w:pPr>
      <w:r w:rsidRPr="00742F57">
        <w:rPr>
          <w:rFonts w:asciiTheme="minorHAnsi" w:hAnsiTheme="minorHAnsi" w:cstheme="minorHAnsi"/>
          <w:sz w:val="24"/>
          <w:szCs w:val="24"/>
        </w:rPr>
        <w:t xml:space="preserve">The award is for a period of three years and this period should be devoted to work on the project only, with a teaching load of minimum of 6 hours per week in the Institution where the awardee is presently working. The awardees shall be treated as on duty and therefore they shall continue to earn normal increments and shall maintain seniority in their respective Institute / University / College. The awardee is not allowed to shift from the host institution that is the institution where the awardee is working under this scheme and the awardee will have to execute an undertaking with the institution in this regard. In case the awardee shifts from the host institution, the award will automatically get terminated and the award money released by the AICTE to the Institution with respect to the </w:t>
      </w:r>
      <w:proofErr w:type="gramStart"/>
      <w:r w:rsidRPr="00742F57">
        <w:rPr>
          <w:rFonts w:asciiTheme="minorHAnsi" w:hAnsiTheme="minorHAnsi" w:cstheme="minorHAnsi"/>
          <w:sz w:val="24"/>
          <w:szCs w:val="24"/>
        </w:rPr>
        <w:t>awardee,</w:t>
      </w:r>
      <w:proofErr w:type="gramEnd"/>
      <w:r w:rsidRPr="00742F57">
        <w:rPr>
          <w:rFonts w:asciiTheme="minorHAnsi" w:hAnsiTheme="minorHAnsi" w:cstheme="minorHAnsi"/>
          <w:sz w:val="24"/>
          <w:szCs w:val="24"/>
        </w:rPr>
        <w:t xml:space="preserve"> will have to be refunded immediately by the concerned Institution. The concerned Institution will have to execute an undertaking to the AICTE in this regard.</w:t>
      </w:r>
    </w:p>
    <w:p w:rsidR="000C64A0" w:rsidRPr="00742F57" w:rsidRDefault="000C64A0" w:rsidP="000C64A0">
      <w:pPr>
        <w:pStyle w:val="NoSpacing"/>
        <w:jc w:val="both"/>
        <w:rPr>
          <w:rFonts w:asciiTheme="minorHAnsi" w:hAnsiTheme="minorHAnsi" w:cstheme="minorHAnsi"/>
          <w:sz w:val="24"/>
          <w:szCs w:val="24"/>
        </w:rPr>
      </w:pPr>
    </w:p>
    <w:p w:rsidR="000C64A0" w:rsidRPr="00742F57" w:rsidRDefault="000C64A0" w:rsidP="000C64A0">
      <w:pPr>
        <w:pStyle w:val="NoSpacing"/>
        <w:jc w:val="both"/>
        <w:rPr>
          <w:rFonts w:asciiTheme="minorHAnsi" w:hAnsiTheme="minorHAnsi" w:cstheme="minorHAnsi"/>
          <w:sz w:val="24"/>
          <w:szCs w:val="24"/>
        </w:rPr>
      </w:pPr>
      <w:r w:rsidRPr="00742F57">
        <w:rPr>
          <w:rFonts w:asciiTheme="minorHAnsi" w:hAnsiTheme="minorHAnsi" w:cstheme="minorHAnsi"/>
          <w:sz w:val="24"/>
          <w:szCs w:val="24"/>
        </w:rPr>
        <w:t>The awardee will also have to execute an undertaking with the Host Institution where the awardee is presently working, to work for 3 years at the Institution after the completion of the award.</w:t>
      </w:r>
    </w:p>
    <w:p w:rsidR="000C64A0" w:rsidRDefault="000C64A0" w:rsidP="000C64A0">
      <w:pPr>
        <w:widowControl w:val="0"/>
        <w:autoSpaceDE w:val="0"/>
        <w:autoSpaceDN w:val="0"/>
        <w:adjustRightInd w:val="0"/>
        <w:spacing w:after="0" w:line="240" w:lineRule="auto"/>
        <w:jc w:val="both"/>
        <w:rPr>
          <w:rFonts w:asciiTheme="minorHAnsi" w:hAnsiTheme="minorHAnsi" w:cstheme="minorHAnsi"/>
          <w:b/>
          <w:bCs/>
          <w:sz w:val="24"/>
          <w:szCs w:val="24"/>
        </w:rPr>
      </w:pPr>
    </w:p>
    <w:tbl>
      <w:tblPr>
        <w:tblStyle w:val="TableGrid"/>
        <w:tblW w:w="9243" w:type="dxa"/>
        <w:tblLayout w:type="fixed"/>
        <w:tblLook w:val="04A0" w:firstRow="1" w:lastRow="0" w:firstColumn="1" w:lastColumn="0" w:noHBand="0" w:noVBand="1"/>
      </w:tblPr>
      <w:tblGrid>
        <w:gridCol w:w="473"/>
        <w:gridCol w:w="2449"/>
        <w:gridCol w:w="1344"/>
        <w:gridCol w:w="4977"/>
      </w:tblGrid>
      <w:tr w:rsidR="00C22849" w:rsidTr="00C22849">
        <w:tc>
          <w:tcPr>
            <w:tcW w:w="473" w:type="dxa"/>
          </w:tcPr>
          <w:p w:rsidR="00C22849" w:rsidRDefault="00C2284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2449" w:type="dxa"/>
          </w:tcPr>
          <w:p w:rsidR="00C22849" w:rsidRDefault="00C22849" w:rsidP="00C22849">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Eligibility of the Institute</w:t>
            </w:r>
          </w:p>
        </w:tc>
        <w:tc>
          <w:tcPr>
            <w:tcW w:w="6321" w:type="dxa"/>
            <w:gridSpan w:val="2"/>
          </w:tcPr>
          <w:p w:rsidR="00C22849" w:rsidRDefault="00C22849" w:rsidP="00EF3A26">
            <w:pPr>
              <w:widowControl w:val="0"/>
              <w:tabs>
                <w:tab w:val="left" w:pos="720"/>
                <w:tab w:val="left" w:pos="1620"/>
              </w:tabs>
              <w:overflowPunct w:val="0"/>
              <w:autoSpaceDE w:val="0"/>
              <w:autoSpaceDN w:val="0"/>
              <w:adjustRightInd w:val="0"/>
              <w:jc w:val="both"/>
              <w:rPr>
                <w:rFonts w:asciiTheme="minorHAnsi" w:hAnsiTheme="minorHAnsi" w:cstheme="minorHAnsi"/>
                <w:b/>
                <w:bCs/>
              </w:rPr>
            </w:pPr>
            <w:r w:rsidRPr="00742F57">
              <w:rPr>
                <w:rFonts w:asciiTheme="minorHAnsi" w:hAnsiTheme="minorHAnsi" w:cstheme="minorHAnsi"/>
                <w:sz w:val="24"/>
                <w:szCs w:val="24"/>
              </w:rPr>
              <w:t xml:space="preserve">AICTE approved Institutes / AICTE approved </w:t>
            </w:r>
            <w:r w:rsidR="00EB145C">
              <w:rPr>
                <w:rFonts w:asciiTheme="minorHAnsi" w:hAnsiTheme="minorHAnsi" w:cstheme="minorHAnsi"/>
                <w:sz w:val="24"/>
                <w:szCs w:val="24"/>
              </w:rPr>
              <w:t xml:space="preserve">University Departments </w:t>
            </w:r>
          </w:p>
        </w:tc>
      </w:tr>
      <w:tr w:rsidR="00C22849" w:rsidTr="00C22849">
        <w:tc>
          <w:tcPr>
            <w:tcW w:w="473" w:type="dxa"/>
          </w:tcPr>
          <w:p w:rsidR="00C22849" w:rsidRDefault="00C2284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2449" w:type="dxa"/>
          </w:tcPr>
          <w:p w:rsidR="00C22849" w:rsidRDefault="00C22849"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 xml:space="preserve">Eligibility of the </w:t>
            </w:r>
            <w:r>
              <w:rPr>
                <w:rFonts w:asciiTheme="minorHAnsi" w:hAnsiTheme="minorHAnsi" w:cstheme="minorHAnsi"/>
                <w:b/>
                <w:bCs/>
              </w:rPr>
              <w:t>Coordinator</w:t>
            </w:r>
          </w:p>
        </w:tc>
        <w:tc>
          <w:tcPr>
            <w:tcW w:w="6321" w:type="dxa"/>
            <w:gridSpan w:val="2"/>
          </w:tcPr>
          <w:p w:rsidR="00C22849" w:rsidRPr="00742F57" w:rsidRDefault="00C2284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Full time regular Faculty</w:t>
            </w:r>
            <w:r w:rsidR="00EF3A26">
              <w:rPr>
                <w:rFonts w:asciiTheme="minorHAnsi" w:hAnsiTheme="minorHAnsi" w:cstheme="minorHAnsi"/>
                <w:sz w:val="24"/>
                <w:szCs w:val="24"/>
              </w:rPr>
              <w:t xml:space="preserve"> within 35 years of age</w:t>
            </w:r>
          </w:p>
        </w:tc>
      </w:tr>
      <w:tr w:rsidR="00C22849" w:rsidTr="00C22849">
        <w:tc>
          <w:tcPr>
            <w:tcW w:w="473" w:type="dxa"/>
          </w:tcPr>
          <w:p w:rsidR="00C22849" w:rsidRDefault="00C2284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2449" w:type="dxa"/>
          </w:tcPr>
          <w:p w:rsidR="00C22849" w:rsidRPr="00742F57" w:rsidRDefault="00C22849"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Duration of the Project</w:t>
            </w:r>
          </w:p>
        </w:tc>
        <w:tc>
          <w:tcPr>
            <w:tcW w:w="6321" w:type="dxa"/>
            <w:gridSpan w:val="2"/>
          </w:tcPr>
          <w:p w:rsidR="00C22849" w:rsidRDefault="00C2284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Three Year</w:t>
            </w:r>
          </w:p>
        </w:tc>
      </w:tr>
      <w:tr w:rsidR="00C22849" w:rsidTr="00C22849">
        <w:tc>
          <w:tcPr>
            <w:tcW w:w="473" w:type="dxa"/>
          </w:tcPr>
          <w:p w:rsidR="00C22849" w:rsidRDefault="00C2284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2449" w:type="dxa"/>
          </w:tcPr>
          <w:p w:rsidR="00C22849" w:rsidRPr="00742F57" w:rsidRDefault="00C22849"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Limit of Funding</w:t>
            </w:r>
          </w:p>
        </w:tc>
        <w:tc>
          <w:tcPr>
            <w:tcW w:w="6321" w:type="dxa"/>
            <w:gridSpan w:val="2"/>
          </w:tcPr>
          <w:p w:rsidR="00C22849" w:rsidRPr="00742F57" w:rsidRDefault="00EF3A26"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3 </w:t>
            </w:r>
            <w:r w:rsidR="00C22849">
              <w:rPr>
                <w:rFonts w:asciiTheme="minorHAnsi" w:hAnsiTheme="minorHAnsi" w:cstheme="minorHAnsi"/>
                <w:sz w:val="24"/>
                <w:szCs w:val="24"/>
              </w:rPr>
              <w:t>Lakhs</w:t>
            </w:r>
            <w:r>
              <w:rPr>
                <w:rFonts w:asciiTheme="minorHAnsi" w:hAnsiTheme="minorHAnsi" w:cstheme="minorHAnsi"/>
                <w:sz w:val="24"/>
                <w:szCs w:val="24"/>
              </w:rPr>
              <w:t xml:space="preserve"> / per year</w:t>
            </w:r>
          </w:p>
        </w:tc>
      </w:tr>
      <w:tr w:rsidR="00C22849" w:rsidTr="00C22849">
        <w:trPr>
          <w:trHeight w:val="639"/>
        </w:trPr>
        <w:tc>
          <w:tcPr>
            <w:tcW w:w="473" w:type="dxa"/>
            <w:vMerge w:val="restart"/>
          </w:tcPr>
          <w:p w:rsidR="00C22849" w:rsidRDefault="00C2284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2449" w:type="dxa"/>
            <w:vMerge w:val="restart"/>
          </w:tcPr>
          <w:p w:rsidR="00C22849" w:rsidRPr="00742F57" w:rsidRDefault="00C22849" w:rsidP="00C22849">
            <w:pPr>
              <w:pStyle w:val="NormalWeb"/>
              <w:spacing w:before="0" w:after="0"/>
              <w:rPr>
                <w:rFonts w:asciiTheme="minorHAnsi" w:hAnsiTheme="minorHAnsi" w:cstheme="minorHAnsi"/>
                <w:b/>
                <w:bCs/>
              </w:rPr>
            </w:pPr>
            <w:r>
              <w:rPr>
                <w:rFonts w:asciiTheme="minorHAnsi" w:hAnsiTheme="minorHAnsi" w:cstheme="minorHAnsi"/>
                <w:b/>
                <w:bCs/>
              </w:rPr>
              <w:t>Disbursement of grant</w:t>
            </w:r>
          </w:p>
        </w:tc>
        <w:tc>
          <w:tcPr>
            <w:tcW w:w="1344" w:type="dxa"/>
          </w:tcPr>
          <w:p w:rsidR="00C22849" w:rsidRPr="00027504" w:rsidRDefault="00EF3A26"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1</w:t>
            </w:r>
            <w:r w:rsidRPr="00EF3A26">
              <w:rPr>
                <w:rFonts w:asciiTheme="minorHAnsi" w:hAnsiTheme="minorHAnsi" w:cstheme="minorHAnsi"/>
                <w:sz w:val="24"/>
                <w:szCs w:val="24"/>
                <w:vertAlign w:val="superscript"/>
              </w:rPr>
              <w:t>st</w:t>
            </w:r>
            <w:r>
              <w:rPr>
                <w:rFonts w:asciiTheme="minorHAnsi" w:hAnsiTheme="minorHAnsi" w:cstheme="minorHAnsi"/>
                <w:sz w:val="24"/>
                <w:szCs w:val="24"/>
              </w:rPr>
              <w:t xml:space="preserve"> Installment</w:t>
            </w:r>
          </w:p>
        </w:tc>
        <w:tc>
          <w:tcPr>
            <w:tcW w:w="4977" w:type="dxa"/>
          </w:tcPr>
          <w:p w:rsidR="00C22849" w:rsidRPr="00027504" w:rsidRDefault="00EF3A26"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On completion of year 1 on submission of documents mentioned in 6.</w:t>
            </w:r>
          </w:p>
        </w:tc>
      </w:tr>
      <w:tr w:rsidR="00C22849" w:rsidTr="00C22849">
        <w:trPr>
          <w:trHeight w:val="589"/>
        </w:trPr>
        <w:tc>
          <w:tcPr>
            <w:tcW w:w="473" w:type="dxa"/>
            <w:vMerge/>
          </w:tcPr>
          <w:p w:rsidR="00C22849" w:rsidRDefault="00C22849" w:rsidP="00C22849">
            <w:pPr>
              <w:pStyle w:val="NormalWeb"/>
              <w:spacing w:before="0" w:beforeAutospacing="0" w:after="0" w:afterAutospacing="0"/>
              <w:jc w:val="both"/>
              <w:rPr>
                <w:rFonts w:asciiTheme="minorHAnsi" w:hAnsiTheme="minorHAnsi" w:cstheme="minorHAnsi"/>
                <w:b/>
                <w:bCs/>
              </w:rPr>
            </w:pPr>
          </w:p>
        </w:tc>
        <w:tc>
          <w:tcPr>
            <w:tcW w:w="2449" w:type="dxa"/>
            <w:vMerge/>
          </w:tcPr>
          <w:p w:rsidR="00C22849" w:rsidRDefault="00C22849" w:rsidP="00C22849">
            <w:pPr>
              <w:pStyle w:val="NormalWeb"/>
              <w:spacing w:before="0" w:after="0"/>
              <w:rPr>
                <w:rFonts w:asciiTheme="minorHAnsi" w:hAnsiTheme="minorHAnsi" w:cstheme="minorHAnsi"/>
                <w:b/>
                <w:bCs/>
              </w:rPr>
            </w:pPr>
          </w:p>
        </w:tc>
        <w:tc>
          <w:tcPr>
            <w:tcW w:w="1344" w:type="dxa"/>
          </w:tcPr>
          <w:p w:rsidR="00C22849" w:rsidRPr="00027504" w:rsidRDefault="00C22849"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2</w:t>
            </w:r>
            <w:r w:rsidRPr="00EF3A26">
              <w:rPr>
                <w:rFonts w:asciiTheme="minorHAnsi" w:hAnsiTheme="minorHAnsi" w:cstheme="minorHAnsi"/>
                <w:sz w:val="24"/>
                <w:szCs w:val="24"/>
                <w:vertAlign w:val="superscript"/>
              </w:rPr>
              <w:t>nd</w:t>
            </w:r>
            <w:r>
              <w:rPr>
                <w:rFonts w:asciiTheme="minorHAnsi" w:hAnsiTheme="minorHAnsi" w:cstheme="minorHAnsi"/>
                <w:sz w:val="24"/>
                <w:szCs w:val="24"/>
              </w:rPr>
              <w:t>Installment</w:t>
            </w:r>
          </w:p>
        </w:tc>
        <w:tc>
          <w:tcPr>
            <w:tcW w:w="4977" w:type="dxa"/>
          </w:tcPr>
          <w:p w:rsidR="00C22849" w:rsidRPr="00027504" w:rsidRDefault="00C22849" w:rsidP="00EF3A26">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On completion of year </w:t>
            </w:r>
            <w:r w:rsidR="00EF3A26">
              <w:rPr>
                <w:rFonts w:asciiTheme="minorHAnsi" w:hAnsiTheme="minorHAnsi" w:cstheme="minorHAnsi"/>
                <w:sz w:val="24"/>
                <w:szCs w:val="24"/>
              </w:rPr>
              <w:t>2</w:t>
            </w:r>
            <w:r>
              <w:rPr>
                <w:rFonts w:asciiTheme="minorHAnsi" w:hAnsiTheme="minorHAnsi" w:cstheme="minorHAnsi"/>
                <w:sz w:val="24"/>
                <w:szCs w:val="24"/>
              </w:rPr>
              <w:t xml:space="preserve"> on submission of documents mentioned in 6.</w:t>
            </w:r>
          </w:p>
        </w:tc>
      </w:tr>
      <w:tr w:rsidR="00C22849" w:rsidTr="00C22849">
        <w:trPr>
          <w:trHeight w:val="605"/>
        </w:trPr>
        <w:tc>
          <w:tcPr>
            <w:tcW w:w="473" w:type="dxa"/>
            <w:vMerge/>
          </w:tcPr>
          <w:p w:rsidR="00C22849" w:rsidRDefault="00C22849" w:rsidP="00C22849">
            <w:pPr>
              <w:pStyle w:val="NormalWeb"/>
              <w:spacing w:before="0" w:beforeAutospacing="0" w:after="0" w:afterAutospacing="0"/>
              <w:jc w:val="both"/>
              <w:rPr>
                <w:rFonts w:asciiTheme="minorHAnsi" w:hAnsiTheme="minorHAnsi" w:cstheme="minorHAnsi"/>
                <w:b/>
                <w:bCs/>
              </w:rPr>
            </w:pPr>
          </w:p>
        </w:tc>
        <w:tc>
          <w:tcPr>
            <w:tcW w:w="2449" w:type="dxa"/>
            <w:vMerge/>
          </w:tcPr>
          <w:p w:rsidR="00C22849" w:rsidRDefault="00C22849" w:rsidP="00C22849">
            <w:pPr>
              <w:pStyle w:val="NormalWeb"/>
              <w:spacing w:before="0" w:after="0"/>
              <w:rPr>
                <w:rFonts w:asciiTheme="minorHAnsi" w:hAnsiTheme="minorHAnsi" w:cstheme="minorHAnsi"/>
                <w:b/>
                <w:bCs/>
              </w:rPr>
            </w:pPr>
          </w:p>
        </w:tc>
        <w:tc>
          <w:tcPr>
            <w:tcW w:w="1344" w:type="dxa"/>
          </w:tcPr>
          <w:p w:rsidR="00C22849" w:rsidRPr="00027504" w:rsidRDefault="00C22849" w:rsidP="00C22849">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3</w:t>
            </w:r>
            <w:r w:rsidRPr="00EF3A26">
              <w:rPr>
                <w:rFonts w:asciiTheme="minorHAnsi" w:hAnsiTheme="minorHAnsi" w:cstheme="minorHAnsi"/>
                <w:sz w:val="24"/>
                <w:szCs w:val="24"/>
                <w:vertAlign w:val="superscript"/>
              </w:rPr>
              <w:t>rd</w:t>
            </w:r>
            <w:r>
              <w:rPr>
                <w:rFonts w:asciiTheme="minorHAnsi" w:hAnsiTheme="minorHAnsi" w:cstheme="minorHAnsi"/>
                <w:sz w:val="24"/>
                <w:szCs w:val="24"/>
              </w:rPr>
              <w:t xml:space="preserve"> Installment</w:t>
            </w:r>
          </w:p>
        </w:tc>
        <w:tc>
          <w:tcPr>
            <w:tcW w:w="4977" w:type="dxa"/>
          </w:tcPr>
          <w:p w:rsidR="00C22849" w:rsidRDefault="00C22849" w:rsidP="00EF3A26">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On completion of year </w:t>
            </w:r>
            <w:r w:rsidR="00EF3A26">
              <w:rPr>
                <w:rFonts w:asciiTheme="minorHAnsi" w:hAnsiTheme="minorHAnsi" w:cstheme="minorHAnsi"/>
                <w:sz w:val="24"/>
                <w:szCs w:val="24"/>
              </w:rPr>
              <w:t>3</w:t>
            </w:r>
            <w:r>
              <w:rPr>
                <w:rFonts w:asciiTheme="minorHAnsi" w:hAnsiTheme="minorHAnsi" w:cstheme="minorHAnsi"/>
                <w:sz w:val="24"/>
                <w:szCs w:val="24"/>
              </w:rPr>
              <w:t xml:space="preserve"> on submission of documents mentioned in 6.</w:t>
            </w:r>
          </w:p>
        </w:tc>
      </w:tr>
      <w:tr w:rsidR="00C22849" w:rsidTr="00C22849">
        <w:tc>
          <w:tcPr>
            <w:tcW w:w="473" w:type="dxa"/>
          </w:tcPr>
          <w:p w:rsidR="00C22849" w:rsidRDefault="00C2284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2449" w:type="dxa"/>
          </w:tcPr>
          <w:p w:rsidR="00C22849" w:rsidRPr="00742F57" w:rsidRDefault="00C22849"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Relevant Documents</w:t>
            </w:r>
          </w:p>
        </w:tc>
        <w:tc>
          <w:tcPr>
            <w:tcW w:w="6321" w:type="dxa"/>
            <w:gridSpan w:val="2"/>
          </w:tcPr>
          <w:p w:rsidR="00C22849" w:rsidRDefault="00EF3A26"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bCs/>
                <w:sz w:val="24"/>
                <w:szCs w:val="24"/>
              </w:rPr>
              <w:t xml:space="preserve">Yearly </w:t>
            </w:r>
            <w:r w:rsidR="00C22849" w:rsidRPr="00742F57">
              <w:rPr>
                <w:rFonts w:asciiTheme="minorHAnsi" w:hAnsiTheme="minorHAnsi" w:cstheme="minorHAnsi"/>
                <w:sz w:val="24"/>
                <w:szCs w:val="24"/>
              </w:rPr>
              <w:t>Report</w:t>
            </w:r>
            <w:r>
              <w:rPr>
                <w:rFonts w:asciiTheme="minorHAnsi" w:hAnsiTheme="minorHAnsi" w:cstheme="minorHAnsi"/>
                <w:sz w:val="24"/>
                <w:szCs w:val="24"/>
              </w:rPr>
              <w:t>, project completion report</w:t>
            </w:r>
            <w:r w:rsidR="00C22849" w:rsidRPr="00742F57">
              <w:rPr>
                <w:rFonts w:asciiTheme="minorHAnsi" w:hAnsiTheme="minorHAnsi" w:cstheme="minorHAnsi"/>
                <w:sz w:val="24"/>
                <w:szCs w:val="24"/>
              </w:rPr>
              <w:t xml:space="preserve"> along with Payment &amp; Receipt A/</w:t>
            </w:r>
            <w:proofErr w:type="spellStart"/>
            <w:r w:rsidR="00C22849" w:rsidRPr="00742F57">
              <w:rPr>
                <w:rFonts w:asciiTheme="minorHAnsi" w:hAnsiTheme="minorHAnsi" w:cstheme="minorHAnsi"/>
                <w:sz w:val="24"/>
                <w:szCs w:val="24"/>
              </w:rPr>
              <w:t>c</w:t>
            </w:r>
            <w:proofErr w:type="gramStart"/>
            <w:r w:rsidR="00C22849" w:rsidRPr="00742F57">
              <w:rPr>
                <w:rFonts w:asciiTheme="minorHAnsi" w:hAnsiTheme="minorHAnsi" w:cstheme="minorHAnsi"/>
                <w:sz w:val="24"/>
                <w:szCs w:val="24"/>
              </w:rPr>
              <w:t>,Utilization</w:t>
            </w:r>
            <w:proofErr w:type="spellEnd"/>
            <w:proofErr w:type="gramEnd"/>
            <w:r w:rsidR="00C22849" w:rsidRPr="00742F57">
              <w:rPr>
                <w:rFonts w:asciiTheme="minorHAnsi" w:hAnsiTheme="minorHAnsi" w:cstheme="minorHAnsi"/>
                <w:sz w:val="24"/>
                <w:szCs w:val="24"/>
              </w:rPr>
              <w:t xml:space="preserve"> Certificate.</w:t>
            </w:r>
          </w:p>
        </w:tc>
      </w:tr>
      <w:tr w:rsidR="00C22849" w:rsidTr="00EF3A26">
        <w:tc>
          <w:tcPr>
            <w:tcW w:w="473" w:type="dxa"/>
          </w:tcPr>
          <w:p w:rsidR="00C22849" w:rsidRDefault="00C2284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2449" w:type="dxa"/>
          </w:tcPr>
          <w:p w:rsidR="00C22849" w:rsidRPr="00742F57" w:rsidRDefault="00C22849"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Expected Outcome</w:t>
            </w:r>
          </w:p>
        </w:tc>
        <w:tc>
          <w:tcPr>
            <w:tcW w:w="6321" w:type="dxa"/>
            <w:gridSpan w:val="2"/>
            <w:shd w:val="clear" w:color="auto" w:fill="FFFFFF" w:themeFill="background1"/>
          </w:tcPr>
          <w:p w:rsidR="00C22849" w:rsidRPr="00742F57" w:rsidRDefault="00EF3A26" w:rsidP="00C22849">
            <w:pPr>
              <w:widowControl w:val="0"/>
              <w:tabs>
                <w:tab w:val="left" w:pos="720"/>
                <w:tab w:val="left" w:pos="1620"/>
              </w:tabs>
              <w:overflowPunct w:val="0"/>
              <w:autoSpaceDE w:val="0"/>
              <w:autoSpaceDN w:val="0"/>
              <w:adjustRightInd w:val="0"/>
              <w:jc w:val="both"/>
              <w:rPr>
                <w:rFonts w:asciiTheme="minorHAnsi" w:hAnsiTheme="minorHAnsi" w:cstheme="minorHAnsi"/>
                <w:bCs/>
                <w:sz w:val="24"/>
                <w:szCs w:val="24"/>
              </w:rPr>
            </w:pPr>
            <w:r>
              <w:rPr>
                <w:rFonts w:asciiTheme="minorHAnsi" w:hAnsiTheme="minorHAnsi" w:cstheme="minorHAnsi"/>
                <w:bCs/>
                <w:sz w:val="24"/>
                <w:szCs w:val="24"/>
              </w:rPr>
              <w:t>Professional growth and incentive for innovations in teaching and research.</w:t>
            </w:r>
          </w:p>
        </w:tc>
      </w:tr>
      <w:tr w:rsidR="00C22849" w:rsidTr="00C22849">
        <w:tc>
          <w:tcPr>
            <w:tcW w:w="473" w:type="dxa"/>
          </w:tcPr>
          <w:p w:rsidR="00C22849" w:rsidRDefault="00C2284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2449" w:type="dxa"/>
          </w:tcPr>
          <w:p w:rsidR="00C22849" w:rsidRPr="00742F57" w:rsidRDefault="00C22849" w:rsidP="00C22849">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rPr>
              <w:t>Processing Methodology</w:t>
            </w:r>
          </w:p>
        </w:tc>
        <w:tc>
          <w:tcPr>
            <w:tcW w:w="6321" w:type="dxa"/>
            <w:gridSpan w:val="2"/>
          </w:tcPr>
          <w:p w:rsidR="00C22849" w:rsidRPr="00742F57" w:rsidRDefault="00C2284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Evaluation by three member expert committee.</w:t>
            </w:r>
          </w:p>
        </w:tc>
      </w:tr>
    </w:tbl>
    <w:p w:rsidR="00C22849" w:rsidRDefault="00C22849" w:rsidP="00C22849">
      <w:pPr>
        <w:pStyle w:val="ListParagraph"/>
        <w:spacing w:after="0" w:line="240" w:lineRule="auto"/>
        <w:ind w:left="0"/>
        <w:jc w:val="both"/>
        <w:rPr>
          <w:rFonts w:asciiTheme="minorHAnsi" w:hAnsiTheme="minorHAnsi" w:cstheme="minorHAnsi"/>
          <w:sz w:val="24"/>
          <w:szCs w:val="24"/>
        </w:rPr>
      </w:pPr>
    </w:p>
    <w:p w:rsidR="00C22849" w:rsidRDefault="00C22849" w:rsidP="00C22849">
      <w:pPr>
        <w:pStyle w:val="ListParagraph"/>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Steps to be carried out for submitting proposal</w:t>
      </w:r>
    </w:p>
    <w:p w:rsidR="00C22849" w:rsidRDefault="00C22849" w:rsidP="00C22849">
      <w:pPr>
        <w:pStyle w:val="ListParagraph"/>
        <w:spacing w:after="0" w:line="240" w:lineRule="auto"/>
        <w:ind w:left="0"/>
        <w:jc w:val="both"/>
        <w:rPr>
          <w:rFonts w:asciiTheme="minorHAnsi" w:hAnsiTheme="minorHAnsi" w:cstheme="minorHAnsi"/>
          <w:sz w:val="24"/>
          <w:szCs w:val="24"/>
        </w:rPr>
      </w:pPr>
    </w:p>
    <w:tbl>
      <w:tblPr>
        <w:tblStyle w:val="TableGrid"/>
        <w:tblW w:w="0" w:type="auto"/>
        <w:tblLayout w:type="fixed"/>
        <w:tblLook w:val="04A0" w:firstRow="1" w:lastRow="0" w:firstColumn="1" w:lastColumn="0" w:noHBand="0" w:noVBand="1"/>
      </w:tblPr>
      <w:tblGrid>
        <w:gridCol w:w="473"/>
        <w:gridCol w:w="8769"/>
      </w:tblGrid>
      <w:tr w:rsidR="00C22849" w:rsidTr="00C22849">
        <w:tc>
          <w:tcPr>
            <w:tcW w:w="473" w:type="dxa"/>
          </w:tcPr>
          <w:p w:rsidR="00C22849" w:rsidRDefault="00C2284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8769" w:type="dxa"/>
          </w:tcPr>
          <w:p w:rsidR="00C22849" w:rsidRPr="00742F57" w:rsidRDefault="00C2284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 xml:space="preserve">Read </w:t>
            </w:r>
            <w:r>
              <w:rPr>
                <w:rFonts w:asciiTheme="minorHAnsi" w:hAnsiTheme="minorHAnsi" w:cstheme="minorHAnsi"/>
                <w:sz w:val="24"/>
                <w:szCs w:val="24"/>
              </w:rPr>
              <w:t xml:space="preserve">overview about schemes at link </w:t>
            </w:r>
            <w:r w:rsidR="00703EF0" w:rsidRPr="00703EF0">
              <w:rPr>
                <w:rFonts w:asciiTheme="minorHAnsi" w:hAnsiTheme="minorHAnsi" w:cstheme="minorHAnsi"/>
                <w:b/>
                <w:sz w:val="24"/>
                <w:szCs w:val="24"/>
              </w:rPr>
              <w:t xml:space="preserve">Departments&gt; AQIS &gt; Schemes </w:t>
            </w:r>
            <w:r w:rsidRPr="00354A30">
              <w:rPr>
                <w:rFonts w:asciiTheme="minorHAnsi" w:hAnsiTheme="minorHAnsi" w:cstheme="minorHAnsi"/>
                <w:sz w:val="24"/>
                <w:szCs w:val="24"/>
              </w:rPr>
              <w:t>at</w:t>
            </w:r>
            <w:hyperlink r:id="rId28" w:history="1">
              <w:r w:rsidRPr="006F0C0B">
                <w:rPr>
                  <w:rStyle w:val="Hyperlink"/>
                </w:rPr>
                <w:t>http://www.aicte-india.org/ridschemes.htm</w:t>
              </w:r>
            </w:hyperlink>
          </w:p>
        </w:tc>
      </w:tr>
      <w:tr w:rsidR="00C22849" w:rsidTr="00C22849">
        <w:tc>
          <w:tcPr>
            <w:tcW w:w="473" w:type="dxa"/>
          </w:tcPr>
          <w:p w:rsidR="00C22849" w:rsidRDefault="00C2284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8769" w:type="dxa"/>
          </w:tcPr>
          <w:p w:rsidR="00C22849" w:rsidRPr="00337A0F" w:rsidRDefault="00C2284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Download </w:t>
            </w:r>
            <w:r w:rsidR="00C81E4C">
              <w:rPr>
                <w:rFonts w:asciiTheme="minorHAnsi" w:hAnsiTheme="minorHAnsi" w:cstheme="minorHAnsi"/>
                <w:sz w:val="24"/>
                <w:szCs w:val="24"/>
              </w:rPr>
              <w:t xml:space="preserve">softcopy format </w:t>
            </w:r>
            <w:r>
              <w:rPr>
                <w:rFonts w:asciiTheme="minorHAnsi" w:hAnsiTheme="minorHAnsi" w:cstheme="minorHAnsi"/>
                <w:sz w:val="24"/>
                <w:szCs w:val="24"/>
              </w:rPr>
              <w:t xml:space="preserve">for the desired scheme from </w:t>
            </w:r>
            <w:r w:rsidR="00703EF0" w:rsidRPr="00703EF0">
              <w:rPr>
                <w:rFonts w:asciiTheme="minorHAnsi" w:hAnsiTheme="minorHAnsi" w:cstheme="minorHAnsi"/>
                <w:b/>
                <w:sz w:val="24"/>
                <w:szCs w:val="24"/>
              </w:rPr>
              <w:t xml:space="preserve">Departments&gt; AQIS &gt; Format of Application </w:t>
            </w:r>
            <w:hyperlink r:id="rId29" w:history="1">
              <w:r w:rsidRPr="006F0C0B">
                <w:rPr>
                  <w:rStyle w:val="Hyperlink"/>
                </w:rPr>
                <w:t>http://www.aicte-india.org/ridschemes.htm</w:t>
              </w:r>
            </w:hyperlink>
          </w:p>
        </w:tc>
      </w:tr>
      <w:tr w:rsidR="00C22849" w:rsidTr="00C22849">
        <w:tc>
          <w:tcPr>
            <w:tcW w:w="473" w:type="dxa"/>
          </w:tcPr>
          <w:p w:rsidR="00C22849" w:rsidRDefault="00C2284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8769" w:type="dxa"/>
          </w:tcPr>
          <w:p w:rsidR="00C22849" w:rsidRDefault="00C2284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Download and fill softcopy format (MS Word) for desired scheme.</w:t>
            </w:r>
          </w:p>
        </w:tc>
      </w:tr>
      <w:tr w:rsidR="00C22849" w:rsidTr="00C22849">
        <w:tc>
          <w:tcPr>
            <w:tcW w:w="473" w:type="dxa"/>
          </w:tcPr>
          <w:p w:rsidR="00C22849" w:rsidRDefault="00C2284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8769" w:type="dxa"/>
          </w:tcPr>
          <w:p w:rsidR="00C22849" w:rsidRDefault="00C2284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Log in to AICTE web portal using Institute User Id and password</w:t>
            </w:r>
          </w:p>
        </w:tc>
      </w:tr>
      <w:tr w:rsidR="00C22849" w:rsidTr="00C22849">
        <w:tc>
          <w:tcPr>
            <w:tcW w:w="473" w:type="dxa"/>
          </w:tcPr>
          <w:p w:rsidR="00C22849" w:rsidRDefault="00C2284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8769" w:type="dxa"/>
          </w:tcPr>
          <w:p w:rsidR="00C22849" w:rsidRDefault="00C2284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Refer to </w:t>
            </w:r>
            <w:r w:rsidR="00703EF0" w:rsidRPr="00703EF0">
              <w:rPr>
                <w:rFonts w:asciiTheme="minorHAnsi" w:hAnsiTheme="minorHAnsi" w:cstheme="minorHAnsi"/>
                <w:b/>
                <w:sz w:val="24"/>
                <w:szCs w:val="24"/>
              </w:rPr>
              <w:t xml:space="preserve">Departments&gt; AQIS </w:t>
            </w:r>
            <w:r w:rsidRPr="00742F57">
              <w:rPr>
                <w:rFonts w:asciiTheme="minorHAnsi" w:hAnsiTheme="minorHAnsi" w:cstheme="minorHAnsi"/>
                <w:b/>
                <w:sz w:val="24"/>
                <w:szCs w:val="24"/>
              </w:rPr>
              <w:t>&gt; Schemes &gt;</w:t>
            </w:r>
            <w:r>
              <w:rPr>
                <w:rFonts w:asciiTheme="minorHAnsi" w:hAnsiTheme="minorHAnsi" w:cstheme="minorHAnsi"/>
                <w:b/>
                <w:sz w:val="24"/>
                <w:szCs w:val="24"/>
              </w:rPr>
              <w:t xml:space="preserve">AQIS User Manual </w:t>
            </w:r>
            <w:r w:rsidR="006B3101">
              <w:rPr>
                <w:rFonts w:asciiTheme="minorHAnsi" w:hAnsiTheme="minorHAnsi" w:cstheme="minorHAnsi"/>
                <w:sz w:val="24"/>
                <w:szCs w:val="24"/>
              </w:rPr>
              <w:t>for filling</w:t>
            </w:r>
            <w:r>
              <w:rPr>
                <w:rFonts w:asciiTheme="minorHAnsi" w:hAnsiTheme="minorHAnsi" w:cstheme="minorHAnsi"/>
                <w:sz w:val="24"/>
                <w:szCs w:val="24"/>
              </w:rPr>
              <w:t xml:space="preserve"> and submitting AQIS application for desired scheme on portal.</w:t>
            </w:r>
          </w:p>
        </w:tc>
      </w:tr>
      <w:tr w:rsidR="00C22849" w:rsidTr="00C22849">
        <w:tc>
          <w:tcPr>
            <w:tcW w:w="473" w:type="dxa"/>
          </w:tcPr>
          <w:p w:rsidR="00C22849" w:rsidRDefault="00C2284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8769" w:type="dxa"/>
          </w:tcPr>
          <w:p w:rsidR="00C22849" w:rsidRDefault="00C2284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You may copy – paste data from softcopy (as above) form to the application form on the portal. </w:t>
            </w:r>
          </w:p>
        </w:tc>
      </w:tr>
      <w:tr w:rsidR="00C22849" w:rsidTr="00C22849">
        <w:tc>
          <w:tcPr>
            <w:tcW w:w="473" w:type="dxa"/>
          </w:tcPr>
          <w:p w:rsidR="00C22849" w:rsidRDefault="00C2284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8769" w:type="dxa"/>
          </w:tcPr>
          <w:p w:rsidR="00C22849" w:rsidRDefault="00C2284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Follow the steps given below to complete the submission of your application -  </w:t>
            </w:r>
          </w:p>
        </w:tc>
      </w:tr>
      <w:tr w:rsidR="00C22849" w:rsidTr="00C22849">
        <w:tc>
          <w:tcPr>
            <w:tcW w:w="473" w:type="dxa"/>
          </w:tcPr>
          <w:p w:rsidR="00C22849" w:rsidRDefault="00C22849" w:rsidP="00C22849">
            <w:pPr>
              <w:pStyle w:val="NormalWeb"/>
              <w:spacing w:before="0" w:beforeAutospacing="0" w:after="0" w:afterAutospacing="0"/>
              <w:jc w:val="both"/>
              <w:rPr>
                <w:rFonts w:asciiTheme="minorHAnsi" w:hAnsiTheme="minorHAnsi" w:cstheme="minorHAnsi"/>
                <w:b/>
                <w:bCs/>
              </w:rPr>
            </w:pPr>
          </w:p>
        </w:tc>
        <w:tc>
          <w:tcPr>
            <w:tcW w:w="8769" w:type="dxa"/>
          </w:tcPr>
          <w:p w:rsidR="00C22849" w:rsidRDefault="00C2284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Covert MS Word softcopy application into PDF.</w:t>
            </w:r>
          </w:p>
        </w:tc>
      </w:tr>
      <w:tr w:rsidR="00C22849" w:rsidTr="00C22849">
        <w:tc>
          <w:tcPr>
            <w:tcW w:w="473" w:type="dxa"/>
          </w:tcPr>
          <w:p w:rsidR="00C22849" w:rsidRDefault="00C22849" w:rsidP="00C22849">
            <w:pPr>
              <w:pStyle w:val="NormalWeb"/>
              <w:spacing w:before="0" w:beforeAutospacing="0" w:after="0" w:afterAutospacing="0"/>
              <w:jc w:val="both"/>
              <w:rPr>
                <w:rFonts w:asciiTheme="minorHAnsi" w:hAnsiTheme="minorHAnsi" w:cstheme="minorHAnsi"/>
                <w:b/>
                <w:bCs/>
              </w:rPr>
            </w:pPr>
          </w:p>
        </w:tc>
        <w:tc>
          <w:tcPr>
            <w:tcW w:w="8769" w:type="dxa"/>
          </w:tcPr>
          <w:p w:rsidR="00C22849" w:rsidRDefault="00C2284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Attach this PDF to your AQIS application on the portal.</w:t>
            </w:r>
          </w:p>
        </w:tc>
      </w:tr>
      <w:tr w:rsidR="00C22849" w:rsidTr="00C22849">
        <w:tc>
          <w:tcPr>
            <w:tcW w:w="473" w:type="dxa"/>
          </w:tcPr>
          <w:p w:rsidR="00C22849" w:rsidRDefault="00C22849" w:rsidP="00C22849">
            <w:pPr>
              <w:pStyle w:val="NormalWeb"/>
              <w:spacing w:before="0" w:beforeAutospacing="0" w:after="0" w:afterAutospacing="0"/>
              <w:jc w:val="both"/>
              <w:rPr>
                <w:rFonts w:asciiTheme="minorHAnsi" w:hAnsiTheme="minorHAnsi" w:cstheme="minorHAnsi"/>
                <w:b/>
                <w:bCs/>
              </w:rPr>
            </w:pPr>
          </w:p>
        </w:tc>
        <w:tc>
          <w:tcPr>
            <w:tcW w:w="8769" w:type="dxa"/>
          </w:tcPr>
          <w:p w:rsidR="00C22849" w:rsidRDefault="00C2284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Tick the declaration flag on the application.</w:t>
            </w:r>
          </w:p>
        </w:tc>
      </w:tr>
      <w:tr w:rsidR="00C22849" w:rsidTr="00C22849">
        <w:tc>
          <w:tcPr>
            <w:tcW w:w="473" w:type="dxa"/>
          </w:tcPr>
          <w:p w:rsidR="00C22849" w:rsidRDefault="00C22849" w:rsidP="00C22849">
            <w:pPr>
              <w:pStyle w:val="NormalWeb"/>
              <w:spacing w:before="0" w:beforeAutospacing="0" w:after="0" w:afterAutospacing="0"/>
              <w:jc w:val="both"/>
              <w:rPr>
                <w:rFonts w:asciiTheme="minorHAnsi" w:hAnsiTheme="minorHAnsi" w:cstheme="minorHAnsi"/>
                <w:b/>
                <w:bCs/>
              </w:rPr>
            </w:pPr>
          </w:p>
        </w:tc>
        <w:tc>
          <w:tcPr>
            <w:tcW w:w="8769" w:type="dxa"/>
          </w:tcPr>
          <w:p w:rsidR="00C22849" w:rsidRDefault="00C2284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Press “Submit” button. Now no changes in application are possible.</w:t>
            </w:r>
          </w:p>
        </w:tc>
      </w:tr>
      <w:tr w:rsidR="00C22849" w:rsidTr="00C22849">
        <w:tc>
          <w:tcPr>
            <w:tcW w:w="473" w:type="dxa"/>
          </w:tcPr>
          <w:p w:rsidR="00C22849" w:rsidRDefault="00C22849" w:rsidP="00C22849">
            <w:pPr>
              <w:pStyle w:val="NormalWeb"/>
              <w:spacing w:before="0" w:beforeAutospacing="0" w:after="0" w:afterAutospacing="0"/>
              <w:jc w:val="both"/>
              <w:rPr>
                <w:rFonts w:asciiTheme="minorHAnsi" w:hAnsiTheme="minorHAnsi" w:cstheme="minorHAnsi"/>
                <w:b/>
                <w:bCs/>
              </w:rPr>
            </w:pPr>
          </w:p>
        </w:tc>
        <w:tc>
          <w:tcPr>
            <w:tcW w:w="8769" w:type="dxa"/>
          </w:tcPr>
          <w:p w:rsidR="00C22849" w:rsidRDefault="00C2284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Proceed and complete on line payment on the portal. </w:t>
            </w:r>
          </w:p>
        </w:tc>
      </w:tr>
      <w:tr w:rsidR="00C22849" w:rsidTr="00C22849">
        <w:tc>
          <w:tcPr>
            <w:tcW w:w="473" w:type="dxa"/>
          </w:tcPr>
          <w:p w:rsidR="00C22849" w:rsidRDefault="00C22849" w:rsidP="00C22849">
            <w:pPr>
              <w:pStyle w:val="NormalWeb"/>
              <w:spacing w:before="0" w:beforeAutospacing="0" w:after="0" w:afterAutospacing="0"/>
              <w:jc w:val="both"/>
              <w:rPr>
                <w:rFonts w:asciiTheme="minorHAnsi" w:hAnsiTheme="minorHAnsi" w:cstheme="minorHAnsi"/>
                <w:b/>
                <w:bCs/>
              </w:rPr>
            </w:pPr>
          </w:p>
        </w:tc>
        <w:tc>
          <w:tcPr>
            <w:tcW w:w="8769" w:type="dxa"/>
          </w:tcPr>
          <w:p w:rsidR="00C22849" w:rsidRDefault="00C2284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Submit/Post hardcopy of PDF and copy of proof of payment to </w:t>
            </w:r>
            <w:r w:rsidRPr="00525E79">
              <w:rPr>
                <w:rFonts w:asciiTheme="minorHAnsi" w:hAnsiTheme="minorHAnsi" w:cstheme="minorHAnsi"/>
                <w:sz w:val="24"/>
                <w:szCs w:val="24"/>
              </w:rPr>
              <w:t xml:space="preserve">All India Council for Technical Education, (AICTE), NBCC Place, 4th Floor, Eastern Tower, </w:t>
            </w:r>
            <w:proofErr w:type="spellStart"/>
            <w:r w:rsidR="006C5950">
              <w:rPr>
                <w:rFonts w:asciiTheme="minorHAnsi" w:hAnsiTheme="minorHAnsi" w:cstheme="minorHAnsi"/>
                <w:sz w:val="24"/>
                <w:szCs w:val="24"/>
              </w:rPr>
              <w:t>BhishamPitmahMarg</w:t>
            </w:r>
            <w:proofErr w:type="spellEnd"/>
            <w:r w:rsidR="006C5950">
              <w:rPr>
                <w:rFonts w:asciiTheme="minorHAnsi" w:hAnsiTheme="minorHAnsi" w:cstheme="minorHAnsi"/>
                <w:sz w:val="24"/>
                <w:szCs w:val="24"/>
              </w:rPr>
              <w:t xml:space="preserve">, </w:t>
            </w:r>
            <w:proofErr w:type="spellStart"/>
            <w:r w:rsidR="006C5950">
              <w:rPr>
                <w:rFonts w:asciiTheme="minorHAnsi" w:hAnsiTheme="minorHAnsi" w:cstheme="minorHAnsi"/>
                <w:sz w:val="24"/>
                <w:szCs w:val="24"/>
              </w:rPr>
              <w:t>PargatiVihar</w:t>
            </w:r>
            <w:proofErr w:type="spellEnd"/>
            <w:r w:rsidRPr="00525E79">
              <w:rPr>
                <w:rFonts w:asciiTheme="minorHAnsi" w:hAnsiTheme="minorHAnsi" w:cstheme="minorHAnsi"/>
                <w:sz w:val="24"/>
                <w:szCs w:val="24"/>
              </w:rPr>
              <w:t xml:space="preserve">, </w:t>
            </w:r>
            <w:proofErr w:type="spellStart"/>
            <w:proofErr w:type="gramStart"/>
            <w:r w:rsidRPr="00525E79">
              <w:rPr>
                <w:rFonts w:asciiTheme="minorHAnsi" w:hAnsiTheme="minorHAnsi" w:cstheme="minorHAnsi"/>
                <w:sz w:val="24"/>
                <w:szCs w:val="24"/>
              </w:rPr>
              <w:t>Lodhi</w:t>
            </w:r>
            <w:proofErr w:type="spellEnd"/>
            <w:proofErr w:type="gramEnd"/>
            <w:r w:rsidRPr="00525E79">
              <w:rPr>
                <w:rFonts w:asciiTheme="minorHAnsi" w:hAnsiTheme="minorHAnsi" w:cstheme="minorHAnsi"/>
                <w:sz w:val="24"/>
                <w:szCs w:val="24"/>
              </w:rPr>
              <w:t xml:space="preserve"> Road, New Delhi-110003</w:t>
            </w:r>
            <w:r>
              <w:rPr>
                <w:rFonts w:asciiTheme="minorHAnsi" w:hAnsiTheme="minorHAnsi" w:cstheme="minorHAnsi"/>
                <w:sz w:val="24"/>
                <w:szCs w:val="24"/>
              </w:rPr>
              <w:t>.</w:t>
            </w:r>
          </w:p>
        </w:tc>
      </w:tr>
      <w:tr w:rsidR="00C22849" w:rsidTr="00C22849">
        <w:tc>
          <w:tcPr>
            <w:tcW w:w="473" w:type="dxa"/>
          </w:tcPr>
          <w:p w:rsidR="00C22849" w:rsidRDefault="00C22849" w:rsidP="00C22849">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8769" w:type="dxa"/>
          </w:tcPr>
          <w:p w:rsidR="00C22849" w:rsidRDefault="00C22849" w:rsidP="00C22849">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Every Institute shall enter the data on web portal about earlier grants received from AICTE. In order to complete this, log in to web portal with your Institute user Id and password and select “</w:t>
            </w:r>
            <w:r w:rsidRPr="00337A0F">
              <w:rPr>
                <w:rFonts w:asciiTheme="minorHAnsi" w:hAnsiTheme="minorHAnsi" w:cstheme="minorHAnsi"/>
                <w:sz w:val="24"/>
                <w:szCs w:val="24"/>
              </w:rPr>
              <w:t>AQIS History</w:t>
            </w:r>
            <w:r>
              <w:rPr>
                <w:rFonts w:asciiTheme="minorHAnsi" w:hAnsiTheme="minorHAnsi" w:cstheme="minorHAnsi"/>
                <w:sz w:val="24"/>
                <w:szCs w:val="24"/>
              </w:rPr>
              <w:t>”</w:t>
            </w:r>
            <w:r w:rsidRPr="00337A0F">
              <w:rPr>
                <w:rFonts w:asciiTheme="minorHAnsi" w:hAnsiTheme="minorHAnsi" w:cstheme="minorHAnsi"/>
                <w:sz w:val="24"/>
                <w:szCs w:val="24"/>
              </w:rPr>
              <w:t xml:space="preserve"> tab</w:t>
            </w:r>
            <w:r>
              <w:rPr>
                <w:rFonts w:asciiTheme="minorHAnsi" w:hAnsiTheme="minorHAnsi" w:cstheme="minorHAnsi"/>
                <w:sz w:val="24"/>
                <w:szCs w:val="24"/>
              </w:rPr>
              <w:t>. Fill the details as required and periodically update the details.</w:t>
            </w:r>
          </w:p>
        </w:tc>
      </w:tr>
    </w:tbl>
    <w:p w:rsidR="00C22849" w:rsidRDefault="00C22849" w:rsidP="00C22849"/>
    <w:p w:rsidR="000C64A0" w:rsidRPr="00742F57" w:rsidRDefault="000C64A0">
      <w:pPr>
        <w:rPr>
          <w:rFonts w:asciiTheme="minorHAnsi" w:hAnsiTheme="minorHAnsi" w:cstheme="minorHAnsi"/>
        </w:rPr>
      </w:pPr>
      <w:r w:rsidRPr="00742F57">
        <w:rPr>
          <w:rFonts w:asciiTheme="minorHAnsi" w:hAnsiTheme="minorHAnsi" w:cstheme="minorHAnsi"/>
        </w:rPr>
        <w:br w:type="page"/>
      </w:r>
    </w:p>
    <w:p w:rsidR="002903A3" w:rsidRPr="00742F57" w:rsidRDefault="002903A3" w:rsidP="00EF3A26">
      <w:pPr>
        <w:widowControl w:val="0"/>
        <w:overflowPunct w:val="0"/>
        <w:autoSpaceDE w:val="0"/>
        <w:autoSpaceDN w:val="0"/>
        <w:adjustRightInd w:val="0"/>
        <w:spacing w:after="0" w:line="240" w:lineRule="auto"/>
        <w:jc w:val="center"/>
        <w:rPr>
          <w:rFonts w:asciiTheme="minorHAnsi" w:hAnsiTheme="minorHAnsi" w:cstheme="minorHAnsi"/>
          <w:b/>
          <w:bCs/>
          <w:sz w:val="24"/>
          <w:szCs w:val="24"/>
          <w:u w:val="single"/>
        </w:rPr>
      </w:pPr>
      <w:r w:rsidRPr="00742F57">
        <w:rPr>
          <w:rFonts w:asciiTheme="minorHAnsi" w:hAnsiTheme="minorHAnsi" w:cstheme="minorHAnsi"/>
          <w:b/>
          <w:bCs/>
          <w:sz w:val="24"/>
          <w:szCs w:val="24"/>
          <w:u w:val="single"/>
        </w:rPr>
        <w:lastRenderedPageBreak/>
        <w:t>V</w:t>
      </w:r>
      <w:r w:rsidR="001A4606" w:rsidRPr="00742F57">
        <w:rPr>
          <w:rFonts w:asciiTheme="minorHAnsi" w:hAnsiTheme="minorHAnsi" w:cstheme="minorHAnsi"/>
          <w:b/>
          <w:bCs/>
          <w:sz w:val="24"/>
          <w:szCs w:val="24"/>
          <w:u w:val="single"/>
        </w:rPr>
        <w:t xml:space="preserve">isiting </w:t>
      </w:r>
      <w:r w:rsidRPr="00742F57">
        <w:rPr>
          <w:rFonts w:asciiTheme="minorHAnsi" w:hAnsiTheme="minorHAnsi" w:cstheme="minorHAnsi"/>
          <w:b/>
          <w:bCs/>
          <w:sz w:val="24"/>
          <w:szCs w:val="24"/>
          <w:u w:val="single"/>
        </w:rPr>
        <w:t>P</w:t>
      </w:r>
      <w:r w:rsidR="001A4606" w:rsidRPr="00742F57">
        <w:rPr>
          <w:rFonts w:asciiTheme="minorHAnsi" w:hAnsiTheme="minorHAnsi" w:cstheme="minorHAnsi"/>
          <w:b/>
          <w:bCs/>
          <w:sz w:val="24"/>
          <w:szCs w:val="24"/>
          <w:u w:val="single"/>
        </w:rPr>
        <w:t>rofessorship</w:t>
      </w:r>
      <w:r w:rsidRPr="00742F57">
        <w:rPr>
          <w:rFonts w:asciiTheme="minorHAnsi" w:hAnsiTheme="minorHAnsi" w:cstheme="minorHAnsi"/>
          <w:b/>
          <w:bCs/>
          <w:sz w:val="24"/>
          <w:szCs w:val="24"/>
          <w:u w:val="single"/>
        </w:rPr>
        <w:t xml:space="preserve"> (VP)</w:t>
      </w:r>
    </w:p>
    <w:p w:rsidR="002903A3" w:rsidRPr="00742F57" w:rsidRDefault="002903A3" w:rsidP="002903A3">
      <w:pPr>
        <w:widowControl w:val="0"/>
        <w:overflowPunct w:val="0"/>
        <w:autoSpaceDE w:val="0"/>
        <w:autoSpaceDN w:val="0"/>
        <w:adjustRightInd w:val="0"/>
        <w:spacing w:after="0" w:line="240" w:lineRule="auto"/>
        <w:jc w:val="both"/>
        <w:rPr>
          <w:rFonts w:asciiTheme="minorHAnsi" w:hAnsiTheme="minorHAnsi" w:cstheme="minorHAnsi"/>
          <w:b/>
          <w:bCs/>
          <w:sz w:val="24"/>
          <w:szCs w:val="24"/>
        </w:rPr>
      </w:pPr>
    </w:p>
    <w:p w:rsidR="002903A3" w:rsidRPr="00742F57" w:rsidRDefault="002903A3" w:rsidP="002903A3">
      <w:pPr>
        <w:widowControl w:val="0"/>
        <w:overflowPunct w:val="0"/>
        <w:autoSpaceDE w:val="0"/>
        <w:autoSpaceDN w:val="0"/>
        <w:adjustRightInd w:val="0"/>
        <w:spacing w:after="0" w:line="240" w:lineRule="auto"/>
        <w:jc w:val="both"/>
        <w:rPr>
          <w:rFonts w:asciiTheme="minorHAnsi" w:hAnsiTheme="minorHAnsi" w:cstheme="minorHAnsi"/>
          <w:b/>
          <w:bCs/>
          <w:sz w:val="24"/>
          <w:szCs w:val="24"/>
        </w:rPr>
      </w:pPr>
      <w:r w:rsidRPr="00742F57">
        <w:rPr>
          <w:rFonts w:asciiTheme="minorHAnsi" w:hAnsiTheme="minorHAnsi" w:cstheme="minorHAnsi"/>
          <w:sz w:val="24"/>
          <w:szCs w:val="24"/>
        </w:rPr>
        <w:t xml:space="preserve">Is aimed at supplementing and </w:t>
      </w:r>
      <w:proofErr w:type="spellStart"/>
      <w:r w:rsidRPr="00742F57">
        <w:rPr>
          <w:rFonts w:asciiTheme="minorHAnsi" w:hAnsiTheme="minorHAnsi" w:cstheme="minorHAnsi"/>
          <w:sz w:val="24"/>
          <w:szCs w:val="24"/>
        </w:rPr>
        <w:t>providingexpertise</w:t>
      </w:r>
      <w:proofErr w:type="spellEnd"/>
      <w:r w:rsidRPr="00742F57">
        <w:rPr>
          <w:rFonts w:asciiTheme="minorHAnsi" w:hAnsiTheme="minorHAnsi" w:cstheme="minorHAnsi"/>
          <w:sz w:val="24"/>
          <w:szCs w:val="24"/>
        </w:rPr>
        <w:t xml:space="preserve"> to teaching / research in those areas in which host institutions do not have the expertise. Eminent scholars holding the post of Professors shall be considered for appointment as Visiting Professors. </w:t>
      </w:r>
    </w:p>
    <w:p w:rsidR="002903A3" w:rsidRPr="00742F57" w:rsidRDefault="002903A3" w:rsidP="002903A3">
      <w:pPr>
        <w:widowControl w:val="0"/>
        <w:autoSpaceDE w:val="0"/>
        <w:autoSpaceDN w:val="0"/>
        <w:adjustRightInd w:val="0"/>
        <w:spacing w:after="0" w:line="240" w:lineRule="auto"/>
        <w:jc w:val="both"/>
        <w:rPr>
          <w:rFonts w:asciiTheme="minorHAnsi" w:hAnsiTheme="minorHAnsi" w:cstheme="minorHAnsi"/>
          <w:b/>
          <w:bCs/>
          <w:sz w:val="24"/>
          <w:szCs w:val="24"/>
        </w:rPr>
      </w:pPr>
    </w:p>
    <w:p w:rsidR="002903A3" w:rsidRDefault="002903A3" w:rsidP="002903A3">
      <w:pPr>
        <w:widowControl w:val="0"/>
        <w:autoSpaceDE w:val="0"/>
        <w:autoSpaceDN w:val="0"/>
        <w:adjustRightInd w:val="0"/>
        <w:spacing w:after="0" w:line="240" w:lineRule="auto"/>
        <w:jc w:val="both"/>
        <w:rPr>
          <w:rFonts w:asciiTheme="minorHAnsi" w:hAnsiTheme="minorHAnsi" w:cstheme="minorHAnsi"/>
          <w:bCs/>
          <w:sz w:val="24"/>
          <w:szCs w:val="24"/>
        </w:rPr>
      </w:pPr>
      <w:r w:rsidRPr="00742F57">
        <w:rPr>
          <w:rFonts w:asciiTheme="minorHAnsi" w:hAnsiTheme="minorHAnsi" w:cstheme="minorHAnsi"/>
          <w:bCs/>
          <w:sz w:val="24"/>
          <w:szCs w:val="24"/>
        </w:rPr>
        <w:t>The main objective of the scheme is to supplement and provide expertise to the teaching / research in those areas in which the host institution needs the expertise.</w:t>
      </w:r>
    </w:p>
    <w:p w:rsidR="00606DFE" w:rsidRDefault="00606DFE" w:rsidP="002903A3">
      <w:pPr>
        <w:widowControl w:val="0"/>
        <w:autoSpaceDE w:val="0"/>
        <w:autoSpaceDN w:val="0"/>
        <w:adjustRightInd w:val="0"/>
        <w:spacing w:after="0" w:line="240" w:lineRule="auto"/>
        <w:jc w:val="both"/>
        <w:rPr>
          <w:rFonts w:asciiTheme="minorHAnsi" w:hAnsiTheme="minorHAnsi" w:cstheme="minorHAnsi"/>
          <w:bCs/>
          <w:sz w:val="24"/>
          <w:szCs w:val="24"/>
        </w:rPr>
      </w:pPr>
    </w:p>
    <w:tbl>
      <w:tblPr>
        <w:tblStyle w:val="TableGrid"/>
        <w:tblW w:w="9243" w:type="dxa"/>
        <w:tblLayout w:type="fixed"/>
        <w:tblLook w:val="04A0" w:firstRow="1" w:lastRow="0" w:firstColumn="1" w:lastColumn="0" w:noHBand="0" w:noVBand="1"/>
      </w:tblPr>
      <w:tblGrid>
        <w:gridCol w:w="473"/>
        <w:gridCol w:w="2449"/>
        <w:gridCol w:w="1344"/>
        <w:gridCol w:w="4977"/>
      </w:tblGrid>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2449" w:type="dxa"/>
          </w:tcPr>
          <w:p w:rsidR="00606DFE" w:rsidRDefault="00606DFE" w:rsidP="00606DFE">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Eligibility of the Institute</w:t>
            </w:r>
          </w:p>
        </w:tc>
        <w:tc>
          <w:tcPr>
            <w:tcW w:w="6321" w:type="dxa"/>
            <w:gridSpan w:val="2"/>
          </w:tcPr>
          <w:p w:rsidR="00606DFE"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b/>
                <w:bCs/>
              </w:rPr>
            </w:pPr>
            <w:r w:rsidRPr="00742F57">
              <w:rPr>
                <w:rFonts w:asciiTheme="minorHAnsi" w:hAnsiTheme="minorHAnsi" w:cstheme="minorHAnsi"/>
                <w:sz w:val="24"/>
                <w:szCs w:val="24"/>
              </w:rPr>
              <w:t xml:space="preserve">AICTE approved </w:t>
            </w:r>
            <w:proofErr w:type="spellStart"/>
            <w:r>
              <w:rPr>
                <w:rFonts w:asciiTheme="minorHAnsi" w:hAnsiTheme="minorHAnsi" w:cstheme="minorHAnsi"/>
                <w:sz w:val="24"/>
                <w:szCs w:val="24"/>
              </w:rPr>
              <w:t>Govt</w:t>
            </w:r>
            <w:proofErr w:type="spellEnd"/>
            <w:r>
              <w:rPr>
                <w:rFonts w:asciiTheme="minorHAnsi" w:hAnsiTheme="minorHAnsi" w:cstheme="minorHAnsi"/>
                <w:sz w:val="24"/>
                <w:szCs w:val="24"/>
              </w:rPr>
              <w:t xml:space="preserve"> and </w:t>
            </w:r>
            <w:proofErr w:type="spellStart"/>
            <w:r>
              <w:rPr>
                <w:rFonts w:asciiTheme="minorHAnsi" w:hAnsiTheme="minorHAnsi" w:cstheme="minorHAnsi"/>
                <w:sz w:val="24"/>
                <w:szCs w:val="24"/>
              </w:rPr>
              <w:t>Govt</w:t>
            </w:r>
            <w:proofErr w:type="spellEnd"/>
            <w:r>
              <w:rPr>
                <w:rFonts w:asciiTheme="minorHAnsi" w:hAnsiTheme="minorHAnsi" w:cstheme="minorHAnsi"/>
                <w:sz w:val="24"/>
                <w:szCs w:val="24"/>
              </w:rPr>
              <w:t xml:space="preserve"> aided </w:t>
            </w:r>
            <w:r w:rsidRPr="00742F57">
              <w:rPr>
                <w:rFonts w:asciiTheme="minorHAnsi" w:hAnsiTheme="minorHAnsi" w:cstheme="minorHAnsi"/>
                <w:sz w:val="24"/>
                <w:szCs w:val="24"/>
              </w:rPr>
              <w:t xml:space="preserve">Institutes </w:t>
            </w:r>
          </w:p>
        </w:tc>
      </w:tr>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2449" w:type="dxa"/>
          </w:tcPr>
          <w:p w:rsidR="00606DFE" w:rsidRDefault="00606DFE" w:rsidP="00606DFE">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 xml:space="preserve">Eligibility of the </w:t>
            </w:r>
            <w:r>
              <w:rPr>
                <w:rFonts w:asciiTheme="minorHAnsi" w:hAnsiTheme="minorHAnsi" w:cstheme="minorHAnsi"/>
                <w:b/>
                <w:bCs/>
              </w:rPr>
              <w:t>applicant</w:t>
            </w:r>
          </w:p>
        </w:tc>
        <w:tc>
          <w:tcPr>
            <w:tcW w:w="6321" w:type="dxa"/>
            <w:gridSpan w:val="2"/>
          </w:tcPr>
          <w:p w:rsidR="00606DFE" w:rsidRPr="00742F57"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Superannuated professors and scientist from IIT/NIT, IIM, </w:t>
            </w:r>
            <w:proofErr w:type="spellStart"/>
            <w:r>
              <w:rPr>
                <w:rFonts w:asciiTheme="minorHAnsi" w:hAnsiTheme="minorHAnsi" w:cstheme="minorHAnsi"/>
                <w:sz w:val="24"/>
                <w:szCs w:val="24"/>
              </w:rPr>
              <w:t>IISc</w:t>
            </w:r>
            <w:proofErr w:type="spellEnd"/>
            <w:r>
              <w:rPr>
                <w:rFonts w:asciiTheme="minorHAnsi" w:hAnsiTheme="minorHAnsi" w:cstheme="minorHAnsi"/>
                <w:sz w:val="24"/>
                <w:szCs w:val="24"/>
              </w:rPr>
              <w:t xml:space="preserve">, CSIR labs, </w:t>
            </w:r>
            <w:proofErr w:type="spellStart"/>
            <w:r>
              <w:rPr>
                <w:rFonts w:asciiTheme="minorHAnsi" w:hAnsiTheme="minorHAnsi" w:cstheme="minorHAnsi"/>
                <w:sz w:val="24"/>
                <w:szCs w:val="24"/>
              </w:rPr>
              <w:t>defence</w:t>
            </w:r>
            <w:proofErr w:type="spellEnd"/>
            <w:r>
              <w:rPr>
                <w:rFonts w:asciiTheme="minorHAnsi" w:hAnsiTheme="minorHAnsi" w:cstheme="minorHAnsi"/>
                <w:sz w:val="24"/>
                <w:szCs w:val="24"/>
              </w:rPr>
              <w:t xml:space="preserve"> establishments, BARC, TIFR, INSA fellows, INA fellows, etc.</w:t>
            </w:r>
          </w:p>
        </w:tc>
      </w:tr>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2449" w:type="dxa"/>
          </w:tcPr>
          <w:p w:rsidR="00606DFE" w:rsidRPr="00742F57" w:rsidRDefault="00606DFE" w:rsidP="00606DFE">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Duration of the Project</w:t>
            </w:r>
          </w:p>
        </w:tc>
        <w:tc>
          <w:tcPr>
            <w:tcW w:w="6321" w:type="dxa"/>
            <w:gridSpan w:val="2"/>
          </w:tcPr>
          <w:p w:rsidR="00606DFE" w:rsidRDefault="00606DFE" w:rsidP="00866845">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Two Years </w:t>
            </w:r>
          </w:p>
        </w:tc>
      </w:tr>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2449" w:type="dxa"/>
          </w:tcPr>
          <w:p w:rsidR="00606DFE" w:rsidRPr="00742F57" w:rsidRDefault="00606DFE" w:rsidP="00606DFE">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Limit of Funding</w:t>
            </w:r>
          </w:p>
        </w:tc>
        <w:tc>
          <w:tcPr>
            <w:tcW w:w="6321" w:type="dxa"/>
            <w:gridSpan w:val="2"/>
          </w:tcPr>
          <w:p w:rsidR="00606DFE" w:rsidRPr="00742F57"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6.5 Lakhs per year</w:t>
            </w:r>
          </w:p>
        </w:tc>
      </w:tr>
      <w:tr w:rsidR="00866845" w:rsidTr="00606DFE">
        <w:trPr>
          <w:trHeight w:val="639"/>
        </w:trPr>
        <w:tc>
          <w:tcPr>
            <w:tcW w:w="473" w:type="dxa"/>
            <w:vMerge w:val="restart"/>
          </w:tcPr>
          <w:p w:rsidR="00866845" w:rsidRDefault="00866845" w:rsidP="00606DFE">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2449" w:type="dxa"/>
            <w:vMerge w:val="restart"/>
          </w:tcPr>
          <w:p w:rsidR="00866845" w:rsidRPr="00742F57" w:rsidRDefault="00866845" w:rsidP="00606DFE">
            <w:pPr>
              <w:pStyle w:val="NormalWeb"/>
              <w:spacing w:before="0" w:after="0"/>
              <w:rPr>
                <w:rFonts w:asciiTheme="minorHAnsi" w:hAnsiTheme="minorHAnsi" w:cstheme="minorHAnsi"/>
                <w:b/>
                <w:bCs/>
              </w:rPr>
            </w:pPr>
            <w:r>
              <w:rPr>
                <w:rFonts w:asciiTheme="minorHAnsi" w:hAnsiTheme="minorHAnsi" w:cstheme="minorHAnsi"/>
                <w:b/>
                <w:bCs/>
              </w:rPr>
              <w:t>Disbursement of grant</w:t>
            </w:r>
          </w:p>
        </w:tc>
        <w:tc>
          <w:tcPr>
            <w:tcW w:w="1344" w:type="dxa"/>
          </w:tcPr>
          <w:p w:rsidR="00866845" w:rsidRPr="00027504" w:rsidRDefault="00866845" w:rsidP="009430DC">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1</w:t>
            </w:r>
            <w:r w:rsidRPr="00DC3B1E">
              <w:rPr>
                <w:rFonts w:asciiTheme="minorHAnsi" w:hAnsiTheme="minorHAnsi" w:cstheme="minorHAnsi"/>
                <w:sz w:val="24"/>
                <w:szCs w:val="24"/>
                <w:vertAlign w:val="superscript"/>
              </w:rPr>
              <w:t>st</w:t>
            </w:r>
            <w:r>
              <w:rPr>
                <w:rFonts w:asciiTheme="minorHAnsi" w:hAnsiTheme="minorHAnsi" w:cstheme="minorHAnsi"/>
                <w:sz w:val="24"/>
                <w:szCs w:val="24"/>
              </w:rPr>
              <w:t xml:space="preserve"> Installment</w:t>
            </w:r>
          </w:p>
        </w:tc>
        <w:tc>
          <w:tcPr>
            <w:tcW w:w="4977" w:type="dxa"/>
          </w:tcPr>
          <w:p w:rsidR="00866845" w:rsidRPr="00027504" w:rsidRDefault="00866845" w:rsidP="009430DC">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On completion of year 1 on submission of documents mentioned in 6.</w:t>
            </w:r>
          </w:p>
        </w:tc>
      </w:tr>
      <w:tr w:rsidR="00866845" w:rsidTr="00606DFE">
        <w:trPr>
          <w:trHeight w:val="589"/>
        </w:trPr>
        <w:tc>
          <w:tcPr>
            <w:tcW w:w="473" w:type="dxa"/>
            <w:vMerge/>
          </w:tcPr>
          <w:p w:rsidR="00866845" w:rsidRDefault="00866845" w:rsidP="00606DFE">
            <w:pPr>
              <w:pStyle w:val="NormalWeb"/>
              <w:spacing w:before="0" w:beforeAutospacing="0" w:after="0" w:afterAutospacing="0"/>
              <w:jc w:val="both"/>
              <w:rPr>
                <w:rFonts w:asciiTheme="minorHAnsi" w:hAnsiTheme="minorHAnsi" w:cstheme="minorHAnsi"/>
                <w:b/>
                <w:bCs/>
              </w:rPr>
            </w:pPr>
          </w:p>
        </w:tc>
        <w:tc>
          <w:tcPr>
            <w:tcW w:w="2449" w:type="dxa"/>
            <w:vMerge/>
          </w:tcPr>
          <w:p w:rsidR="00866845" w:rsidRDefault="00866845" w:rsidP="00606DFE">
            <w:pPr>
              <w:pStyle w:val="NormalWeb"/>
              <w:spacing w:before="0" w:after="0"/>
              <w:rPr>
                <w:rFonts w:asciiTheme="minorHAnsi" w:hAnsiTheme="minorHAnsi" w:cstheme="minorHAnsi"/>
                <w:b/>
                <w:bCs/>
              </w:rPr>
            </w:pPr>
          </w:p>
        </w:tc>
        <w:tc>
          <w:tcPr>
            <w:tcW w:w="1344" w:type="dxa"/>
          </w:tcPr>
          <w:p w:rsidR="00866845" w:rsidRPr="00027504" w:rsidRDefault="00866845" w:rsidP="009430DC">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2</w:t>
            </w:r>
            <w:r w:rsidRPr="00DC3B1E">
              <w:rPr>
                <w:rFonts w:asciiTheme="minorHAnsi" w:hAnsiTheme="minorHAnsi" w:cstheme="minorHAnsi"/>
                <w:sz w:val="24"/>
                <w:szCs w:val="24"/>
                <w:vertAlign w:val="superscript"/>
              </w:rPr>
              <w:t>nd</w:t>
            </w:r>
            <w:r>
              <w:rPr>
                <w:rFonts w:asciiTheme="minorHAnsi" w:hAnsiTheme="minorHAnsi" w:cstheme="minorHAnsi"/>
                <w:sz w:val="24"/>
                <w:szCs w:val="24"/>
              </w:rPr>
              <w:t xml:space="preserve">  Installment</w:t>
            </w:r>
          </w:p>
        </w:tc>
        <w:tc>
          <w:tcPr>
            <w:tcW w:w="4977" w:type="dxa"/>
          </w:tcPr>
          <w:p w:rsidR="00866845" w:rsidRPr="00027504" w:rsidRDefault="00866845" w:rsidP="009430DC">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On completion of year 2 on submission of documents mentioned in 6.</w:t>
            </w:r>
          </w:p>
        </w:tc>
      </w:tr>
      <w:tr w:rsidR="00866845" w:rsidTr="00606DFE">
        <w:tc>
          <w:tcPr>
            <w:tcW w:w="473" w:type="dxa"/>
          </w:tcPr>
          <w:p w:rsidR="00866845" w:rsidRDefault="00866845" w:rsidP="00606DFE">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2449" w:type="dxa"/>
          </w:tcPr>
          <w:p w:rsidR="00866845" w:rsidRPr="00742F57" w:rsidRDefault="00866845" w:rsidP="00606DFE">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Relevant Documents</w:t>
            </w:r>
          </w:p>
        </w:tc>
        <w:tc>
          <w:tcPr>
            <w:tcW w:w="6321" w:type="dxa"/>
            <w:gridSpan w:val="2"/>
          </w:tcPr>
          <w:p w:rsidR="00866845" w:rsidRDefault="00866845" w:rsidP="00866845">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bCs/>
                <w:sz w:val="24"/>
                <w:szCs w:val="24"/>
              </w:rPr>
              <w:t>Yearly r</w:t>
            </w:r>
            <w:r w:rsidRPr="00742F57">
              <w:rPr>
                <w:rFonts w:asciiTheme="minorHAnsi" w:hAnsiTheme="minorHAnsi" w:cstheme="minorHAnsi"/>
                <w:sz w:val="24"/>
                <w:szCs w:val="24"/>
              </w:rPr>
              <w:t>eport along with Payment &amp; Receipt A/</w:t>
            </w:r>
            <w:proofErr w:type="spellStart"/>
            <w:r w:rsidRPr="00742F57">
              <w:rPr>
                <w:rFonts w:asciiTheme="minorHAnsi" w:hAnsiTheme="minorHAnsi" w:cstheme="minorHAnsi"/>
                <w:sz w:val="24"/>
                <w:szCs w:val="24"/>
              </w:rPr>
              <w:t>c</w:t>
            </w:r>
            <w:proofErr w:type="gramStart"/>
            <w:r w:rsidRPr="00742F57">
              <w:rPr>
                <w:rFonts w:asciiTheme="minorHAnsi" w:hAnsiTheme="minorHAnsi" w:cstheme="minorHAnsi"/>
                <w:sz w:val="24"/>
                <w:szCs w:val="24"/>
              </w:rPr>
              <w:t>,Utilization</w:t>
            </w:r>
            <w:proofErr w:type="spellEnd"/>
            <w:proofErr w:type="gramEnd"/>
            <w:r w:rsidRPr="00742F57">
              <w:rPr>
                <w:rFonts w:asciiTheme="minorHAnsi" w:hAnsiTheme="minorHAnsi" w:cstheme="minorHAnsi"/>
                <w:sz w:val="24"/>
                <w:szCs w:val="24"/>
              </w:rPr>
              <w:t xml:space="preserve"> Certificate.</w:t>
            </w:r>
          </w:p>
        </w:tc>
      </w:tr>
      <w:tr w:rsidR="00866845" w:rsidTr="00606DFE">
        <w:tc>
          <w:tcPr>
            <w:tcW w:w="473" w:type="dxa"/>
          </w:tcPr>
          <w:p w:rsidR="00866845" w:rsidRDefault="00866845" w:rsidP="00606DFE">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2449" w:type="dxa"/>
          </w:tcPr>
          <w:p w:rsidR="00866845" w:rsidRPr="00742F57" w:rsidRDefault="00866845" w:rsidP="00606DFE">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Expected Outcome</w:t>
            </w:r>
          </w:p>
        </w:tc>
        <w:tc>
          <w:tcPr>
            <w:tcW w:w="6321" w:type="dxa"/>
            <w:gridSpan w:val="2"/>
          </w:tcPr>
          <w:p w:rsidR="00866845" w:rsidRPr="00742F57" w:rsidRDefault="00866845" w:rsidP="009430DC">
            <w:pPr>
              <w:widowControl w:val="0"/>
              <w:tabs>
                <w:tab w:val="left" w:pos="720"/>
                <w:tab w:val="left" w:pos="1620"/>
              </w:tabs>
              <w:overflowPunct w:val="0"/>
              <w:autoSpaceDE w:val="0"/>
              <w:autoSpaceDN w:val="0"/>
              <w:adjustRightInd w:val="0"/>
              <w:jc w:val="both"/>
              <w:rPr>
                <w:rFonts w:asciiTheme="minorHAnsi" w:hAnsiTheme="minorHAnsi" w:cstheme="minorHAnsi"/>
                <w:bCs/>
                <w:sz w:val="24"/>
                <w:szCs w:val="24"/>
              </w:rPr>
            </w:pPr>
            <w:r>
              <w:rPr>
                <w:rFonts w:asciiTheme="minorHAnsi" w:hAnsiTheme="minorHAnsi" w:cstheme="minorHAnsi"/>
                <w:bCs/>
                <w:sz w:val="24"/>
                <w:szCs w:val="24"/>
              </w:rPr>
              <w:t>Supplementing and providing expertise to the faculty in which the host Institute may not have requisite expertise.</w:t>
            </w:r>
          </w:p>
        </w:tc>
      </w:tr>
      <w:tr w:rsidR="00866845" w:rsidTr="00606DFE">
        <w:tc>
          <w:tcPr>
            <w:tcW w:w="473" w:type="dxa"/>
          </w:tcPr>
          <w:p w:rsidR="00866845" w:rsidRDefault="00866845" w:rsidP="00606DFE">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2449" w:type="dxa"/>
          </w:tcPr>
          <w:p w:rsidR="00866845" w:rsidRPr="00742F57" w:rsidRDefault="00866845" w:rsidP="00606DFE">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rPr>
              <w:t>Processing Methodology</w:t>
            </w:r>
          </w:p>
        </w:tc>
        <w:tc>
          <w:tcPr>
            <w:tcW w:w="6321" w:type="dxa"/>
            <w:gridSpan w:val="2"/>
          </w:tcPr>
          <w:p w:rsidR="00866845" w:rsidRPr="00742F57" w:rsidRDefault="00866845"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Evaluation by three member expert committee.</w:t>
            </w:r>
          </w:p>
        </w:tc>
      </w:tr>
    </w:tbl>
    <w:p w:rsidR="00606DFE" w:rsidRDefault="00606DFE" w:rsidP="00606DFE">
      <w:pPr>
        <w:pStyle w:val="ListParagraph"/>
        <w:spacing w:after="0" w:line="240" w:lineRule="auto"/>
        <w:ind w:left="0"/>
        <w:jc w:val="both"/>
        <w:rPr>
          <w:rFonts w:asciiTheme="minorHAnsi" w:hAnsiTheme="minorHAnsi" w:cstheme="minorHAnsi"/>
          <w:sz w:val="24"/>
          <w:szCs w:val="24"/>
        </w:rPr>
      </w:pPr>
    </w:p>
    <w:p w:rsidR="00606DFE" w:rsidRDefault="00606DFE" w:rsidP="00606DFE">
      <w:pPr>
        <w:pStyle w:val="ListParagraph"/>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Steps to be carried out for submitting proposal</w:t>
      </w:r>
    </w:p>
    <w:p w:rsidR="00606DFE" w:rsidRDefault="00606DFE" w:rsidP="00606DFE">
      <w:pPr>
        <w:pStyle w:val="ListParagraph"/>
        <w:spacing w:after="0" w:line="240" w:lineRule="auto"/>
        <w:ind w:left="0"/>
        <w:jc w:val="both"/>
        <w:rPr>
          <w:rFonts w:asciiTheme="minorHAnsi" w:hAnsiTheme="minorHAnsi" w:cstheme="minorHAnsi"/>
          <w:sz w:val="24"/>
          <w:szCs w:val="24"/>
        </w:rPr>
      </w:pPr>
    </w:p>
    <w:tbl>
      <w:tblPr>
        <w:tblStyle w:val="TableGrid"/>
        <w:tblW w:w="0" w:type="auto"/>
        <w:tblLayout w:type="fixed"/>
        <w:tblLook w:val="04A0" w:firstRow="1" w:lastRow="0" w:firstColumn="1" w:lastColumn="0" w:noHBand="0" w:noVBand="1"/>
      </w:tblPr>
      <w:tblGrid>
        <w:gridCol w:w="473"/>
        <w:gridCol w:w="8769"/>
      </w:tblGrid>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8769" w:type="dxa"/>
          </w:tcPr>
          <w:p w:rsidR="00606DFE" w:rsidRPr="00742F57"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 xml:space="preserve">Read </w:t>
            </w:r>
            <w:r>
              <w:rPr>
                <w:rFonts w:asciiTheme="minorHAnsi" w:hAnsiTheme="minorHAnsi" w:cstheme="minorHAnsi"/>
                <w:sz w:val="24"/>
                <w:szCs w:val="24"/>
              </w:rPr>
              <w:t xml:space="preserve">overview about schemes at link </w:t>
            </w:r>
            <w:r w:rsidR="00703EF0" w:rsidRPr="00703EF0">
              <w:rPr>
                <w:rFonts w:asciiTheme="minorHAnsi" w:hAnsiTheme="minorHAnsi" w:cstheme="minorHAnsi"/>
                <w:b/>
                <w:sz w:val="24"/>
                <w:szCs w:val="24"/>
              </w:rPr>
              <w:t xml:space="preserve">Departments&gt; AQIS &gt; Schemes </w:t>
            </w:r>
            <w:r w:rsidRPr="00354A30">
              <w:rPr>
                <w:rFonts w:asciiTheme="minorHAnsi" w:hAnsiTheme="minorHAnsi" w:cstheme="minorHAnsi"/>
                <w:sz w:val="24"/>
                <w:szCs w:val="24"/>
              </w:rPr>
              <w:t>at</w:t>
            </w:r>
            <w:hyperlink r:id="rId30" w:history="1">
              <w:r w:rsidRPr="006F0C0B">
                <w:rPr>
                  <w:rStyle w:val="Hyperlink"/>
                </w:rPr>
                <w:t>http://www.aicte-india.org/ridschemes.htm</w:t>
              </w:r>
            </w:hyperlink>
          </w:p>
        </w:tc>
      </w:tr>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8769" w:type="dxa"/>
          </w:tcPr>
          <w:p w:rsidR="00606DFE" w:rsidRPr="00337A0F"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Download </w:t>
            </w:r>
            <w:r w:rsidR="00C81E4C">
              <w:rPr>
                <w:rFonts w:asciiTheme="minorHAnsi" w:hAnsiTheme="minorHAnsi" w:cstheme="minorHAnsi"/>
                <w:sz w:val="24"/>
                <w:szCs w:val="24"/>
              </w:rPr>
              <w:t xml:space="preserve">softcopy format </w:t>
            </w:r>
            <w:r>
              <w:rPr>
                <w:rFonts w:asciiTheme="minorHAnsi" w:hAnsiTheme="minorHAnsi" w:cstheme="minorHAnsi"/>
                <w:sz w:val="24"/>
                <w:szCs w:val="24"/>
              </w:rPr>
              <w:t xml:space="preserve">for the desired scheme from </w:t>
            </w:r>
            <w:r w:rsidR="00703EF0" w:rsidRPr="00703EF0">
              <w:rPr>
                <w:rFonts w:asciiTheme="minorHAnsi" w:hAnsiTheme="minorHAnsi" w:cstheme="minorHAnsi"/>
                <w:b/>
                <w:sz w:val="24"/>
                <w:szCs w:val="24"/>
              </w:rPr>
              <w:t xml:space="preserve">Departments&gt; AQIS &gt; Format of Application </w:t>
            </w:r>
            <w:hyperlink r:id="rId31" w:history="1">
              <w:r w:rsidRPr="006F0C0B">
                <w:rPr>
                  <w:rStyle w:val="Hyperlink"/>
                </w:rPr>
                <w:t>http://www.aicte-india.org/ridschemes.htm</w:t>
              </w:r>
            </w:hyperlink>
          </w:p>
        </w:tc>
      </w:tr>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8769" w:type="dxa"/>
          </w:tcPr>
          <w:p w:rsidR="00606DFE"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Download and fill softcopy format (MS Word) for desired scheme.</w:t>
            </w:r>
          </w:p>
        </w:tc>
      </w:tr>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8769" w:type="dxa"/>
          </w:tcPr>
          <w:p w:rsidR="00606DFE"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Log in to AICTE web portal using Institute User Id and password</w:t>
            </w:r>
          </w:p>
        </w:tc>
      </w:tr>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8769" w:type="dxa"/>
          </w:tcPr>
          <w:p w:rsidR="00606DFE"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Refer to </w:t>
            </w:r>
            <w:r w:rsidR="00703EF0" w:rsidRPr="00703EF0">
              <w:rPr>
                <w:rFonts w:asciiTheme="minorHAnsi" w:hAnsiTheme="minorHAnsi" w:cstheme="minorHAnsi"/>
                <w:b/>
                <w:sz w:val="24"/>
                <w:szCs w:val="24"/>
              </w:rPr>
              <w:t xml:space="preserve">Departments&gt; AQIS </w:t>
            </w:r>
            <w:r w:rsidRPr="00742F57">
              <w:rPr>
                <w:rFonts w:asciiTheme="minorHAnsi" w:hAnsiTheme="minorHAnsi" w:cstheme="minorHAnsi"/>
                <w:b/>
                <w:sz w:val="24"/>
                <w:szCs w:val="24"/>
              </w:rPr>
              <w:t>&gt; Schemes &gt;</w:t>
            </w:r>
            <w:r>
              <w:rPr>
                <w:rFonts w:asciiTheme="minorHAnsi" w:hAnsiTheme="minorHAnsi" w:cstheme="minorHAnsi"/>
                <w:b/>
                <w:sz w:val="24"/>
                <w:szCs w:val="24"/>
              </w:rPr>
              <w:t xml:space="preserve">AQIS User Manual </w:t>
            </w:r>
            <w:r w:rsidR="006B3101">
              <w:rPr>
                <w:rFonts w:asciiTheme="minorHAnsi" w:hAnsiTheme="minorHAnsi" w:cstheme="minorHAnsi"/>
                <w:sz w:val="24"/>
                <w:szCs w:val="24"/>
              </w:rPr>
              <w:t>for filling</w:t>
            </w:r>
            <w:r>
              <w:rPr>
                <w:rFonts w:asciiTheme="minorHAnsi" w:hAnsiTheme="minorHAnsi" w:cstheme="minorHAnsi"/>
                <w:sz w:val="24"/>
                <w:szCs w:val="24"/>
              </w:rPr>
              <w:t xml:space="preserve"> and submitting AQIS application for desired scheme on portal.</w:t>
            </w:r>
          </w:p>
        </w:tc>
      </w:tr>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8769" w:type="dxa"/>
          </w:tcPr>
          <w:p w:rsidR="00606DFE"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You may copy – paste data from softcopy (as above) form to the application form on the portal. </w:t>
            </w:r>
          </w:p>
        </w:tc>
      </w:tr>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8769" w:type="dxa"/>
          </w:tcPr>
          <w:p w:rsidR="00606DFE"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Follow the steps given below to complete the submission of your application -  </w:t>
            </w:r>
          </w:p>
        </w:tc>
      </w:tr>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p>
        </w:tc>
        <w:tc>
          <w:tcPr>
            <w:tcW w:w="8769" w:type="dxa"/>
          </w:tcPr>
          <w:p w:rsidR="00606DFE"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Covert MS Word softcopy application into PDF.</w:t>
            </w:r>
          </w:p>
        </w:tc>
      </w:tr>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p>
        </w:tc>
        <w:tc>
          <w:tcPr>
            <w:tcW w:w="8769" w:type="dxa"/>
          </w:tcPr>
          <w:p w:rsidR="00606DFE"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Attach this PDF to your AQIS application on the portal.</w:t>
            </w:r>
          </w:p>
        </w:tc>
      </w:tr>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p>
        </w:tc>
        <w:tc>
          <w:tcPr>
            <w:tcW w:w="8769" w:type="dxa"/>
          </w:tcPr>
          <w:p w:rsidR="00606DFE"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Tick the declaration flag on the application.</w:t>
            </w:r>
          </w:p>
        </w:tc>
      </w:tr>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p>
        </w:tc>
        <w:tc>
          <w:tcPr>
            <w:tcW w:w="8769" w:type="dxa"/>
          </w:tcPr>
          <w:p w:rsidR="00606DFE"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Press “Submit” button. Now no changes in application are possible.</w:t>
            </w:r>
          </w:p>
        </w:tc>
      </w:tr>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p>
        </w:tc>
        <w:tc>
          <w:tcPr>
            <w:tcW w:w="8769" w:type="dxa"/>
          </w:tcPr>
          <w:p w:rsidR="00606DFE"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Proceed and complete on line payment on the portal. </w:t>
            </w:r>
          </w:p>
        </w:tc>
      </w:tr>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p>
        </w:tc>
        <w:tc>
          <w:tcPr>
            <w:tcW w:w="8769" w:type="dxa"/>
          </w:tcPr>
          <w:p w:rsidR="00606DFE"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Submit/Post hardcopy of PDF and copy of proof of payment to </w:t>
            </w:r>
            <w:r w:rsidRPr="00525E79">
              <w:rPr>
                <w:rFonts w:asciiTheme="minorHAnsi" w:hAnsiTheme="minorHAnsi" w:cstheme="minorHAnsi"/>
                <w:sz w:val="24"/>
                <w:szCs w:val="24"/>
              </w:rPr>
              <w:t xml:space="preserve">All India Council for Technical Education, (AICTE), NBCC Place, 4th Floor, Eastern Tower, </w:t>
            </w:r>
            <w:proofErr w:type="spellStart"/>
            <w:r w:rsidR="006C5950">
              <w:rPr>
                <w:rFonts w:asciiTheme="minorHAnsi" w:hAnsiTheme="minorHAnsi" w:cstheme="minorHAnsi"/>
                <w:sz w:val="24"/>
                <w:szCs w:val="24"/>
              </w:rPr>
              <w:t>BhishamPitmahMarg</w:t>
            </w:r>
            <w:proofErr w:type="spellEnd"/>
            <w:r w:rsidR="006C5950">
              <w:rPr>
                <w:rFonts w:asciiTheme="minorHAnsi" w:hAnsiTheme="minorHAnsi" w:cstheme="minorHAnsi"/>
                <w:sz w:val="24"/>
                <w:szCs w:val="24"/>
              </w:rPr>
              <w:t xml:space="preserve">, </w:t>
            </w:r>
            <w:proofErr w:type="spellStart"/>
            <w:r w:rsidR="006C5950">
              <w:rPr>
                <w:rFonts w:asciiTheme="minorHAnsi" w:hAnsiTheme="minorHAnsi" w:cstheme="minorHAnsi"/>
                <w:sz w:val="24"/>
                <w:szCs w:val="24"/>
              </w:rPr>
              <w:t>PargatiVihar</w:t>
            </w:r>
            <w:proofErr w:type="spellEnd"/>
            <w:r w:rsidRPr="00525E79">
              <w:rPr>
                <w:rFonts w:asciiTheme="minorHAnsi" w:hAnsiTheme="minorHAnsi" w:cstheme="minorHAnsi"/>
                <w:sz w:val="24"/>
                <w:szCs w:val="24"/>
              </w:rPr>
              <w:t xml:space="preserve">, </w:t>
            </w:r>
            <w:proofErr w:type="spellStart"/>
            <w:proofErr w:type="gramStart"/>
            <w:r w:rsidRPr="00525E79">
              <w:rPr>
                <w:rFonts w:asciiTheme="minorHAnsi" w:hAnsiTheme="minorHAnsi" w:cstheme="minorHAnsi"/>
                <w:sz w:val="24"/>
                <w:szCs w:val="24"/>
              </w:rPr>
              <w:t>Lodhi</w:t>
            </w:r>
            <w:proofErr w:type="spellEnd"/>
            <w:proofErr w:type="gramEnd"/>
            <w:r w:rsidRPr="00525E79">
              <w:rPr>
                <w:rFonts w:asciiTheme="minorHAnsi" w:hAnsiTheme="minorHAnsi" w:cstheme="minorHAnsi"/>
                <w:sz w:val="24"/>
                <w:szCs w:val="24"/>
              </w:rPr>
              <w:t xml:space="preserve"> Road, New Delhi-110003</w:t>
            </w:r>
            <w:r>
              <w:rPr>
                <w:rFonts w:asciiTheme="minorHAnsi" w:hAnsiTheme="minorHAnsi" w:cstheme="minorHAnsi"/>
                <w:sz w:val="24"/>
                <w:szCs w:val="24"/>
              </w:rPr>
              <w:t>.</w:t>
            </w:r>
          </w:p>
        </w:tc>
      </w:tr>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8769" w:type="dxa"/>
          </w:tcPr>
          <w:p w:rsidR="00606DFE"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Every Institute shall enter the data on web portal about earlier grants received from AICTE. In order to complete this, log in to web portal with your Institute user Id and password and select “</w:t>
            </w:r>
            <w:r w:rsidRPr="00337A0F">
              <w:rPr>
                <w:rFonts w:asciiTheme="minorHAnsi" w:hAnsiTheme="minorHAnsi" w:cstheme="minorHAnsi"/>
                <w:sz w:val="24"/>
                <w:szCs w:val="24"/>
              </w:rPr>
              <w:t>AQIS History</w:t>
            </w:r>
            <w:r>
              <w:rPr>
                <w:rFonts w:asciiTheme="minorHAnsi" w:hAnsiTheme="minorHAnsi" w:cstheme="minorHAnsi"/>
                <w:sz w:val="24"/>
                <w:szCs w:val="24"/>
              </w:rPr>
              <w:t>”</w:t>
            </w:r>
            <w:r w:rsidRPr="00337A0F">
              <w:rPr>
                <w:rFonts w:asciiTheme="minorHAnsi" w:hAnsiTheme="minorHAnsi" w:cstheme="minorHAnsi"/>
                <w:sz w:val="24"/>
                <w:szCs w:val="24"/>
              </w:rPr>
              <w:t xml:space="preserve"> tab</w:t>
            </w:r>
            <w:r>
              <w:rPr>
                <w:rFonts w:asciiTheme="minorHAnsi" w:hAnsiTheme="minorHAnsi" w:cstheme="minorHAnsi"/>
                <w:sz w:val="24"/>
                <w:szCs w:val="24"/>
              </w:rPr>
              <w:t>. Fill the details as required and periodically update the details.</w:t>
            </w:r>
          </w:p>
        </w:tc>
      </w:tr>
    </w:tbl>
    <w:p w:rsidR="00606DFE" w:rsidRDefault="00606DFE" w:rsidP="00606DFE"/>
    <w:p w:rsidR="00AC3501" w:rsidRPr="00742F57" w:rsidRDefault="00AC3501">
      <w:pPr>
        <w:rPr>
          <w:rFonts w:asciiTheme="minorHAnsi" w:hAnsiTheme="minorHAnsi" w:cstheme="minorHAnsi"/>
        </w:rPr>
      </w:pPr>
      <w:r w:rsidRPr="00742F57">
        <w:rPr>
          <w:rFonts w:asciiTheme="minorHAnsi" w:hAnsiTheme="minorHAnsi" w:cstheme="minorHAnsi"/>
        </w:rPr>
        <w:br w:type="page"/>
      </w:r>
    </w:p>
    <w:p w:rsidR="00FB1292" w:rsidRPr="00742F57" w:rsidRDefault="00FB1292" w:rsidP="00FB1292">
      <w:pPr>
        <w:pStyle w:val="ListParagraph"/>
        <w:spacing w:after="0" w:line="240" w:lineRule="auto"/>
        <w:ind w:left="0"/>
        <w:jc w:val="both"/>
        <w:rPr>
          <w:rFonts w:asciiTheme="minorHAnsi" w:hAnsiTheme="minorHAnsi" w:cstheme="minorHAnsi"/>
          <w:b/>
          <w:bCs/>
          <w:sz w:val="24"/>
          <w:szCs w:val="24"/>
        </w:rPr>
      </w:pPr>
    </w:p>
    <w:p w:rsidR="003B680D" w:rsidRPr="00742F57" w:rsidRDefault="003B680D" w:rsidP="00EF3A26">
      <w:pPr>
        <w:pStyle w:val="ListParagraph"/>
        <w:spacing w:after="0" w:line="262" w:lineRule="atLeast"/>
        <w:jc w:val="center"/>
        <w:rPr>
          <w:rFonts w:asciiTheme="minorHAnsi" w:hAnsiTheme="minorHAnsi" w:cstheme="minorHAnsi"/>
          <w:b/>
          <w:color w:val="000000"/>
          <w:sz w:val="24"/>
          <w:szCs w:val="24"/>
          <w:u w:val="single"/>
        </w:rPr>
      </w:pPr>
      <w:r w:rsidRPr="00742F57">
        <w:rPr>
          <w:rFonts w:asciiTheme="minorHAnsi" w:hAnsiTheme="minorHAnsi" w:cstheme="minorHAnsi"/>
          <w:b/>
          <w:color w:val="000000"/>
          <w:sz w:val="24"/>
          <w:szCs w:val="24"/>
          <w:u w:val="single"/>
        </w:rPr>
        <w:t>Nati</w:t>
      </w:r>
      <w:r w:rsidR="00EF3A26">
        <w:rPr>
          <w:rFonts w:asciiTheme="minorHAnsi" w:hAnsiTheme="minorHAnsi" w:cstheme="minorHAnsi"/>
          <w:b/>
          <w:color w:val="000000"/>
          <w:sz w:val="24"/>
          <w:szCs w:val="24"/>
          <w:u w:val="single"/>
        </w:rPr>
        <w:t>onal Doctoral Fellowship (NDF)</w:t>
      </w:r>
    </w:p>
    <w:p w:rsidR="003B680D" w:rsidRPr="00742F57" w:rsidRDefault="003B680D" w:rsidP="003B680D">
      <w:pPr>
        <w:pStyle w:val="ListParagraph"/>
        <w:spacing w:after="0" w:line="262" w:lineRule="atLeast"/>
        <w:jc w:val="both"/>
        <w:rPr>
          <w:rFonts w:asciiTheme="minorHAnsi" w:hAnsiTheme="minorHAnsi" w:cstheme="minorHAnsi"/>
          <w:b/>
          <w:color w:val="000000"/>
          <w:sz w:val="24"/>
          <w:szCs w:val="24"/>
        </w:rPr>
      </w:pPr>
    </w:p>
    <w:p w:rsidR="003B680D" w:rsidRPr="0038062C" w:rsidRDefault="003B680D" w:rsidP="0038062C">
      <w:pPr>
        <w:spacing w:after="0" w:line="262" w:lineRule="atLeast"/>
        <w:jc w:val="both"/>
        <w:rPr>
          <w:rFonts w:asciiTheme="minorHAnsi" w:hAnsiTheme="minorHAnsi" w:cstheme="minorHAnsi"/>
          <w:color w:val="000000"/>
          <w:sz w:val="24"/>
          <w:szCs w:val="24"/>
        </w:rPr>
      </w:pPr>
      <w:r w:rsidRPr="0038062C">
        <w:rPr>
          <w:rFonts w:asciiTheme="minorHAnsi" w:hAnsiTheme="minorHAnsi" w:cstheme="minorHAnsi"/>
          <w:color w:val="000000"/>
          <w:sz w:val="24"/>
          <w:szCs w:val="24"/>
        </w:rPr>
        <w:t>The All India Council for Technical Education, (AICTE), in pursuance of the recommendations of the Review Committee on Post Graduate Education Research in Technical Education, has introduced National Doctoral Fellowship Scheme from 2002-2003. The scheme will be offered every year to selected candidates in emerging areas / disciplines of Technical Education by AICTE to pursue Doctoral Program.</w:t>
      </w:r>
    </w:p>
    <w:p w:rsidR="003B680D" w:rsidRPr="00742F57" w:rsidRDefault="003B680D" w:rsidP="003B680D">
      <w:pPr>
        <w:pStyle w:val="ListParagraph"/>
        <w:spacing w:after="0" w:line="262" w:lineRule="atLeast"/>
        <w:ind w:left="0"/>
        <w:jc w:val="both"/>
        <w:rPr>
          <w:rFonts w:asciiTheme="minorHAnsi" w:hAnsiTheme="minorHAnsi" w:cstheme="minorHAnsi"/>
          <w:color w:val="000000"/>
          <w:sz w:val="24"/>
          <w:szCs w:val="24"/>
        </w:rPr>
      </w:pPr>
    </w:p>
    <w:p w:rsidR="003B680D" w:rsidRPr="0038062C" w:rsidRDefault="003B680D" w:rsidP="0038062C">
      <w:pPr>
        <w:spacing w:after="0" w:line="262" w:lineRule="atLeast"/>
        <w:jc w:val="both"/>
        <w:rPr>
          <w:rFonts w:asciiTheme="minorHAnsi" w:hAnsiTheme="minorHAnsi" w:cstheme="minorHAnsi"/>
          <w:b/>
          <w:color w:val="000000"/>
          <w:sz w:val="24"/>
          <w:szCs w:val="24"/>
        </w:rPr>
      </w:pPr>
      <w:r w:rsidRPr="0038062C">
        <w:rPr>
          <w:rFonts w:asciiTheme="minorHAnsi" w:hAnsiTheme="minorHAnsi" w:cstheme="minorHAnsi"/>
          <w:b/>
          <w:color w:val="000000"/>
          <w:sz w:val="24"/>
          <w:szCs w:val="24"/>
        </w:rPr>
        <w:t xml:space="preserve">Objectives: </w:t>
      </w:r>
    </w:p>
    <w:p w:rsidR="003B680D" w:rsidRPr="00742F57" w:rsidRDefault="003B680D" w:rsidP="003B680D">
      <w:pPr>
        <w:pStyle w:val="ListParagraph"/>
        <w:spacing w:after="0" w:line="262" w:lineRule="atLeast"/>
        <w:jc w:val="both"/>
        <w:rPr>
          <w:rFonts w:asciiTheme="minorHAnsi" w:hAnsiTheme="minorHAnsi" w:cstheme="minorHAnsi"/>
          <w:color w:val="000000"/>
          <w:sz w:val="24"/>
          <w:szCs w:val="24"/>
        </w:rPr>
      </w:pPr>
    </w:p>
    <w:p w:rsidR="003B680D" w:rsidRPr="00742F57" w:rsidRDefault="003B680D" w:rsidP="0038062C">
      <w:pPr>
        <w:pStyle w:val="ListParagraph"/>
        <w:numPr>
          <w:ilvl w:val="0"/>
          <w:numId w:val="32"/>
        </w:numPr>
        <w:spacing w:after="0" w:line="262" w:lineRule="atLeast"/>
        <w:ind w:left="360"/>
        <w:jc w:val="both"/>
        <w:rPr>
          <w:rFonts w:asciiTheme="minorHAnsi" w:hAnsiTheme="minorHAnsi" w:cstheme="minorHAnsi"/>
          <w:color w:val="000000"/>
          <w:sz w:val="24"/>
          <w:szCs w:val="24"/>
        </w:rPr>
      </w:pPr>
      <w:r w:rsidRPr="00742F57">
        <w:rPr>
          <w:rFonts w:asciiTheme="minorHAnsi" w:hAnsiTheme="minorHAnsi" w:cstheme="minorHAnsi"/>
          <w:color w:val="000000"/>
          <w:sz w:val="24"/>
          <w:szCs w:val="24"/>
        </w:rPr>
        <w:t>To attract highly qualified and motivated candidates to pursue doctoral degree and offer themselves for teaching position in the Technical Education system.</w:t>
      </w:r>
    </w:p>
    <w:p w:rsidR="003B680D" w:rsidRPr="00742F57" w:rsidRDefault="003B680D" w:rsidP="0038062C">
      <w:pPr>
        <w:pStyle w:val="ListParagraph"/>
        <w:spacing w:after="0" w:line="262" w:lineRule="atLeast"/>
        <w:ind w:left="360"/>
        <w:jc w:val="both"/>
        <w:rPr>
          <w:rFonts w:asciiTheme="minorHAnsi" w:hAnsiTheme="minorHAnsi" w:cstheme="minorHAnsi"/>
          <w:color w:val="000000"/>
          <w:sz w:val="24"/>
          <w:szCs w:val="24"/>
        </w:rPr>
      </w:pPr>
    </w:p>
    <w:p w:rsidR="003B680D" w:rsidRPr="00742F57" w:rsidRDefault="003B680D" w:rsidP="0038062C">
      <w:pPr>
        <w:pStyle w:val="ListParagraph"/>
        <w:numPr>
          <w:ilvl w:val="0"/>
          <w:numId w:val="32"/>
        </w:numPr>
        <w:spacing w:after="0" w:line="262" w:lineRule="atLeast"/>
        <w:ind w:left="360"/>
        <w:jc w:val="both"/>
        <w:rPr>
          <w:rFonts w:asciiTheme="minorHAnsi" w:hAnsiTheme="minorHAnsi" w:cstheme="minorHAnsi"/>
          <w:color w:val="000000"/>
          <w:sz w:val="24"/>
          <w:szCs w:val="24"/>
        </w:rPr>
      </w:pPr>
      <w:r w:rsidRPr="00742F57">
        <w:rPr>
          <w:rFonts w:asciiTheme="minorHAnsi" w:hAnsiTheme="minorHAnsi" w:cstheme="minorHAnsi"/>
          <w:color w:val="000000"/>
          <w:sz w:val="24"/>
          <w:szCs w:val="24"/>
        </w:rPr>
        <w:t>To provide research support to bright young candidates for pursuing exciting and innovative research in the field of Technical Education.</w:t>
      </w:r>
    </w:p>
    <w:p w:rsidR="003B680D" w:rsidRPr="00742F57" w:rsidRDefault="003B680D" w:rsidP="0038062C">
      <w:pPr>
        <w:pStyle w:val="ListParagraph"/>
        <w:spacing w:after="0" w:line="262" w:lineRule="atLeast"/>
        <w:ind w:left="360"/>
        <w:jc w:val="both"/>
        <w:rPr>
          <w:rFonts w:asciiTheme="minorHAnsi" w:hAnsiTheme="minorHAnsi" w:cstheme="minorHAnsi"/>
          <w:color w:val="000000"/>
          <w:sz w:val="24"/>
          <w:szCs w:val="24"/>
        </w:rPr>
      </w:pPr>
    </w:p>
    <w:p w:rsidR="003B680D" w:rsidRPr="00742F57" w:rsidRDefault="003B680D" w:rsidP="0038062C">
      <w:pPr>
        <w:pStyle w:val="ListParagraph"/>
        <w:spacing w:after="0" w:line="262" w:lineRule="atLeast"/>
        <w:ind w:left="360"/>
        <w:jc w:val="both"/>
        <w:rPr>
          <w:rFonts w:asciiTheme="minorHAnsi" w:hAnsiTheme="minorHAnsi" w:cstheme="minorHAnsi"/>
          <w:b/>
          <w:color w:val="000000"/>
          <w:sz w:val="24"/>
          <w:szCs w:val="24"/>
        </w:rPr>
      </w:pPr>
      <w:r w:rsidRPr="00742F57">
        <w:rPr>
          <w:rFonts w:asciiTheme="minorHAnsi" w:hAnsiTheme="minorHAnsi" w:cstheme="minorHAnsi"/>
          <w:b/>
          <w:color w:val="000000"/>
          <w:sz w:val="24"/>
          <w:szCs w:val="24"/>
        </w:rPr>
        <w:t xml:space="preserve">Details of scheme: </w:t>
      </w:r>
    </w:p>
    <w:p w:rsidR="003B680D" w:rsidRPr="00742F57" w:rsidRDefault="003B680D" w:rsidP="0038062C">
      <w:pPr>
        <w:pStyle w:val="ListParagraph"/>
        <w:spacing w:after="0" w:line="262" w:lineRule="atLeast"/>
        <w:ind w:left="360"/>
        <w:jc w:val="both"/>
        <w:rPr>
          <w:rFonts w:asciiTheme="minorHAnsi" w:hAnsiTheme="minorHAnsi" w:cstheme="minorHAnsi"/>
          <w:b/>
          <w:color w:val="000000"/>
          <w:sz w:val="24"/>
          <w:szCs w:val="24"/>
        </w:rPr>
      </w:pPr>
    </w:p>
    <w:p w:rsidR="003B680D" w:rsidRPr="00742F57" w:rsidRDefault="003B680D" w:rsidP="0038062C">
      <w:pPr>
        <w:pStyle w:val="ListParagraph"/>
        <w:numPr>
          <w:ilvl w:val="0"/>
          <w:numId w:val="33"/>
        </w:numPr>
        <w:spacing w:after="0" w:line="262" w:lineRule="atLeast"/>
        <w:ind w:left="360"/>
        <w:jc w:val="both"/>
        <w:rPr>
          <w:rFonts w:asciiTheme="minorHAnsi" w:hAnsiTheme="minorHAnsi" w:cstheme="minorHAnsi"/>
          <w:color w:val="000000"/>
          <w:sz w:val="24"/>
          <w:szCs w:val="24"/>
        </w:rPr>
      </w:pPr>
      <w:r w:rsidRPr="00742F57">
        <w:rPr>
          <w:rFonts w:asciiTheme="minorHAnsi" w:hAnsiTheme="minorHAnsi" w:cstheme="minorHAnsi"/>
          <w:color w:val="000000"/>
          <w:sz w:val="24"/>
          <w:szCs w:val="24"/>
        </w:rPr>
        <w:t xml:space="preserve">Scholarship @ </w:t>
      </w:r>
      <w:proofErr w:type="spellStart"/>
      <w:r w:rsidRPr="00742F57">
        <w:rPr>
          <w:rFonts w:asciiTheme="minorHAnsi" w:hAnsiTheme="minorHAnsi" w:cstheme="minorHAnsi"/>
          <w:color w:val="000000"/>
          <w:sz w:val="24"/>
          <w:szCs w:val="24"/>
        </w:rPr>
        <w:t>Rs</w:t>
      </w:r>
      <w:proofErr w:type="spellEnd"/>
      <w:r w:rsidRPr="00742F57">
        <w:rPr>
          <w:rFonts w:asciiTheme="minorHAnsi" w:hAnsiTheme="minorHAnsi" w:cstheme="minorHAnsi"/>
          <w:color w:val="000000"/>
          <w:sz w:val="24"/>
          <w:szCs w:val="24"/>
        </w:rPr>
        <w:t>. 18,000/- per month per ND Fellow.</w:t>
      </w:r>
    </w:p>
    <w:p w:rsidR="003B680D" w:rsidRPr="00742F57" w:rsidRDefault="003B680D" w:rsidP="0038062C">
      <w:pPr>
        <w:pStyle w:val="ListParagraph"/>
        <w:numPr>
          <w:ilvl w:val="0"/>
          <w:numId w:val="33"/>
        </w:numPr>
        <w:spacing w:after="0" w:line="262" w:lineRule="atLeast"/>
        <w:ind w:left="360"/>
        <w:jc w:val="both"/>
        <w:rPr>
          <w:rFonts w:asciiTheme="minorHAnsi" w:hAnsiTheme="minorHAnsi" w:cstheme="minorHAnsi"/>
          <w:color w:val="000000"/>
          <w:sz w:val="24"/>
          <w:szCs w:val="24"/>
        </w:rPr>
      </w:pPr>
      <w:r w:rsidRPr="00742F57">
        <w:rPr>
          <w:rFonts w:asciiTheme="minorHAnsi" w:hAnsiTheme="minorHAnsi" w:cstheme="minorHAnsi"/>
          <w:color w:val="000000"/>
          <w:sz w:val="24"/>
          <w:szCs w:val="24"/>
        </w:rPr>
        <w:t xml:space="preserve">Contingency grant of </w:t>
      </w:r>
      <w:proofErr w:type="spellStart"/>
      <w:r w:rsidRPr="00742F57">
        <w:rPr>
          <w:rFonts w:asciiTheme="minorHAnsi" w:hAnsiTheme="minorHAnsi" w:cstheme="minorHAnsi"/>
          <w:color w:val="000000"/>
          <w:sz w:val="24"/>
          <w:szCs w:val="24"/>
        </w:rPr>
        <w:t>Rs</w:t>
      </w:r>
      <w:proofErr w:type="spellEnd"/>
      <w:r w:rsidRPr="00742F57">
        <w:rPr>
          <w:rFonts w:asciiTheme="minorHAnsi" w:hAnsiTheme="minorHAnsi" w:cstheme="minorHAnsi"/>
          <w:color w:val="000000"/>
          <w:sz w:val="24"/>
          <w:szCs w:val="24"/>
        </w:rPr>
        <w:t>. 25,000/- per annum to ND Fellow.</w:t>
      </w:r>
    </w:p>
    <w:p w:rsidR="003B680D" w:rsidRDefault="003B680D" w:rsidP="0038062C">
      <w:pPr>
        <w:pStyle w:val="ListParagraph"/>
        <w:numPr>
          <w:ilvl w:val="0"/>
          <w:numId w:val="33"/>
        </w:numPr>
        <w:spacing w:after="0" w:line="262" w:lineRule="atLeast"/>
        <w:ind w:left="360"/>
        <w:jc w:val="both"/>
        <w:rPr>
          <w:rFonts w:asciiTheme="minorHAnsi" w:hAnsiTheme="minorHAnsi" w:cstheme="minorHAnsi"/>
          <w:color w:val="000000"/>
          <w:sz w:val="24"/>
          <w:szCs w:val="24"/>
        </w:rPr>
      </w:pPr>
      <w:r w:rsidRPr="00742F57">
        <w:rPr>
          <w:rFonts w:asciiTheme="minorHAnsi" w:hAnsiTheme="minorHAnsi" w:cstheme="minorHAnsi"/>
          <w:color w:val="000000"/>
          <w:sz w:val="24"/>
          <w:szCs w:val="24"/>
        </w:rPr>
        <w:t xml:space="preserve">Overhead charges of </w:t>
      </w:r>
      <w:proofErr w:type="spellStart"/>
      <w:r w:rsidRPr="00742F57">
        <w:rPr>
          <w:rFonts w:asciiTheme="minorHAnsi" w:hAnsiTheme="minorHAnsi" w:cstheme="minorHAnsi"/>
          <w:color w:val="000000"/>
          <w:sz w:val="24"/>
          <w:szCs w:val="24"/>
        </w:rPr>
        <w:t>Rs</w:t>
      </w:r>
      <w:proofErr w:type="spellEnd"/>
      <w:r w:rsidRPr="00742F57">
        <w:rPr>
          <w:rFonts w:asciiTheme="minorHAnsi" w:hAnsiTheme="minorHAnsi" w:cstheme="minorHAnsi"/>
          <w:color w:val="000000"/>
          <w:sz w:val="24"/>
          <w:szCs w:val="24"/>
        </w:rPr>
        <w:t xml:space="preserve">. 20,000/- per annum per candidate to the host institutions i.e. Institution where the candidate will be pursuing Ph.D./Doctoral </w:t>
      </w:r>
      <w:proofErr w:type="spellStart"/>
      <w:r w:rsidRPr="00742F57">
        <w:rPr>
          <w:rFonts w:asciiTheme="minorHAnsi" w:hAnsiTheme="minorHAnsi" w:cstheme="minorHAnsi"/>
          <w:color w:val="000000"/>
          <w:sz w:val="24"/>
          <w:szCs w:val="24"/>
        </w:rPr>
        <w:t>Programme</w:t>
      </w:r>
      <w:proofErr w:type="spellEnd"/>
      <w:r w:rsidRPr="00742F57">
        <w:rPr>
          <w:rFonts w:asciiTheme="minorHAnsi" w:hAnsiTheme="minorHAnsi" w:cstheme="minorHAnsi"/>
          <w:color w:val="000000"/>
          <w:sz w:val="24"/>
          <w:szCs w:val="24"/>
        </w:rPr>
        <w:t>.</w:t>
      </w:r>
    </w:p>
    <w:p w:rsidR="00606DFE" w:rsidRDefault="00606DFE" w:rsidP="00606DFE">
      <w:pPr>
        <w:spacing w:after="0" w:line="262" w:lineRule="atLeast"/>
        <w:jc w:val="both"/>
        <w:rPr>
          <w:rFonts w:asciiTheme="minorHAnsi" w:hAnsiTheme="minorHAnsi" w:cstheme="minorHAnsi"/>
          <w:color w:val="000000"/>
          <w:sz w:val="24"/>
          <w:szCs w:val="24"/>
        </w:rPr>
      </w:pPr>
    </w:p>
    <w:p w:rsidR="00606DFE" w:rsidRDefault="00606DFE" w:rsidP="00606DFE">
      <w:pPr>
        <w:spacing w:after="0" w:line="262" w:lineRule="atLeast"/>
        <w:jc w:val="both"/>
        <w:rPr>
          <w:rFonts w:asciiTheme="minorHAnsi" w:hAnsiTheme="minorHAnsi" w:cstheme="minorHAnsi"/>
          <w:color w:val="000000"/>
          <w:sz w:val="24"/>
          <w:szCs w:val="24"/>
        </w:rPr>
      </w:pPr>
    </w:p>
    <w:tbl>
      <w:tblPr>
        <w:tblStyle w:val="TableGrid"/>
        <w:tblW w:w="9243" w:type="dxa"/>
        <w:tblLayout w:type="fixed"/>
        <w:tblLook w:val="04A0" w:firstRow="1" w:lastRow="0" w:firstColumn="1" w:lastColumn="0" w:noHBand="0" w:noVBand="1"/>
      </w:tblPr>
      <w:tblGrid>
        <w:gridCol w:w="473"/>
        <w:gridCol w:w="2449"/>
        <w:gridCol w:w="6321"/>
      </w:tblGrid>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2449" w:type="dxa"/>
          </w:tcPr>
          <w:p w:rsidR="00606DFE" w:rsidRDefault="00606DFE" w:rsidP="00606DFE">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Eligibility of the Institute</w:t>
            </w:r>
          </w:p>
        </w:tc>
        <w:tc>
          <w:tcPr>
            <w:tcW w:w="6321" w:type="dxa"/>
          </w:tcPr>
          <w:p w:rsidR="00606DFE" w:rsidRDefault="00A45DB4" w:rsidP="00606DFE">
            <w:pPr>
              <w:widowControl w:val="0"/>
              <w:tabs>
                <w:tab w:val="left" w:pos="720"/>
                <w:tab w:val="left" w:pos="1620"/>
              </w:tabs>
              <w:overflowPunct w:val="0"/>
              <w:autoSpaceDE w:val="0"/>
              <w:autoSpaceDN w:val="0"/>
              <w:adjustRightInd w:val="0"/>
              <w:jc w:val="both"/>
              <w:rPr>
                <w:rFonts w:asciiTheme="minorHAnsi" w:hAnsiTheme="minorHAnsi" w:cstheme="minorHAnsi"/>
                <w:b/>
                <w:bCs/>
              </w:rPr>
            </w:pPr>
            <w:r>
              <w:rPr>
                <w:rFonts w:asciiTheme="minorHAnsi" w:hAnsiTheme="minorHAnsi" w:cstheme="minorHAnsi"/>
                <w:b/>
                <w:bCs/>
              </w:rPr>
              <w:t xml:space="preserve">IITs, NITs, </w:t>
            </w:r>
            <w:proofErr w:type="spellStart"/>
            <w:r>
              <w:rPr>
                <w:rFonts w:asciiTheme="minorHAnsi" w:hAnsiTheme="minorHAnsi" w:cstheme="minorHAnsi"/>
                <w:b/>
                <w:bCs/>
              </w:rPr>
              <w:t>IISc</w:t>
            </w:r>
            <w:proofErr w:type="spellEnd"/>
            <w:r>
              <w:rPr>
                <w:rFonts w:asciiTheme="minorHAnsi" w:hAnsiTheme="minorHAnsi" w:cstheme="minorHAnsi"/>
                <w:b/>
                <w:bCs/>
              </w:rPr>
              <w:t xml:space="preserve">, IIMs, BARC, TIFR, DRDO, ISCR, ISIR, Institutes of excellence and </w:t>
            </w:r>
            <w:proofErr w:type="spellStart"/>
            <w:r>
              <w:rPr>
                <w:rFonts w:asciiTheme="minorHAnsi" w:hAnsiTheme="minorHAnsi" w:cstheme="minorHAnsi"/>
                <w:b/>
                <w:bCs/>
              </w:rPr>
              <w:t>CentragGovt</w:t>
            </w:r>
            <w:proofErr w:type="spellEnd"/>
            <w:r>
              <w:rPr>
                <w:rFonts w:asciiTheme="minorHAnsi" w:hAnsiTheme="minorHAnsi" w:cstheme="minorHAnsi"/>
                <w:b/>
                <w:bCs/>
              </w:rPr>
              <w:t xml:space="preserve"> Research lab.</w:t>
            </w:r>
          </w:p>
        </w:tc>
      </w:tr>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2449" w:type="dxa"/>
          </w:tcPr>
          <w:p w:rsidR="00606DFE" w:rsidRDefault="00606DFE" w:rsidP="00A45DB4">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 xml:space="preserve">Eligibility of the </w:t>
            </w:r>
            <w:r w:rsidR="00A45DB4">
              <w:rPr>
                <w:rFonts w:asciiTheme="minorHAnsi" w:hAnsiTheme="minorHAnsi" w:cstheme="minorHAnsi"/>
                <w:b/>
                <w:bCs/>
              </w:rPr>
              <w:t>applicant</w:t>
            </w:r>
          </w:p>
        </w:tc>
        <w:tc>
          <w:tcPr>
            <w:tcW w:w="6321" w:type="dxa"/>
          </w:tcPr>
          <w:p w:rsidR="00606DFE" w:rsidRPr="00742F57" w:rsidRDefault="00A45DB4" w:rsidP="00A45DB4">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Enrolled in one of the above Institute with GATE/GPAT/CAT with minimum 95percentile and age below 35 years.</w:t>
            </w:r>
          </w:p>
        </w:tc>
      </w:tr>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2449" w:type="dxa"/>
          </w:tcPr>
          <w:p w:rsidR="00606DFE" w:rsidRPr="00742F57" w:rsidRDefault="00606DFE" w:rsidP="00606DFE">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Duration of the Project</w:t>
            </w:r>
          </w:p>
        </w:tc>
        <w:tc>
          <w:tcPr>
            <w:tcW w:w="6321" w:type="dxa"/>
          </w:tcPr>
          <w:p w:rsidR="00606DFE"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Three Year</w:t>
            </w:r>
          </w:p>
        </w:tc>
      </w:tr>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2449" w:type="dxa"/>
          </w:tcPr>
          <w:p w:rsidR="00606DFE" w:rsidRPr="00742F57" w:rsidRDefault="00A45DB4" w:rsidP="00A45DB4">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Disbursement of grant</w:t>
            </w:r>
          </w:p>
        </w:tc>
        <w:tc>
          <w:tcPr>
            <w:tcW w:w="6321" w:type="dxa"/>
          </w:tcPr>
          <w:p w:rsidR="00A45DB4" w:rsidRPr="00742F57" w:rsidRDefault="003F3F0D" w:rsidP="00A45DB4">
            <w:pPr>
              <w:pStyle w:val="ListParagraph"/>
              <w:numPr>
                <w:ilvl w:val="0"/>
                <w:numId w:val="33"/>
              </w:numPr>
              <w:spacing w:line="262" w:lineRule="atLeast"/>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Fellowship </w:t>
            </w:r>
            <w:r w:rsidR="00A45DB4" w:rsidRPr="00742F57">
              <w:rPr>
                <w:rFonts w:asciiTheme="minorHAnsi" w:hAnsiTheme="minorHAnsi" w:cstheme="minorHAnsi"/>
                <w:color w:val="000000"/>
                <w:sz w:val="24"/>
                <w:szCs w:val="24"/>
              </w:rPr>
              <w:t xml:space="preserve">@ </w:t>
            </w:r>
            <w:proofErr w:type="spellStart"/>
            <w:r w:rsidR="00A45DB4" w:rsidRPr="00742F57">
              <w:rPr>
                <w:rFonts w:asciiTheme="minorHAnsi" w:hAnsiTheme="minorHAnsi" w:cstheme="minorHAnsi"/>
                <w:color w:val="000000"/>
                <w:sz w:val="24"/>
                <w:szCs w:val="24"/>
              </w:rPr>
              <w:t>Rs</w:t>
            </w:r>
            <w:proofErr w:type="spellEnd"/>
            <w:r w:rsidR="00A45DB4" w:rsidRPr="00742F57">
              <w:rPr>
                <w:rFonts w:asciiTheme="minorHAnsi" w:hAnsiTheme="minorHAnsi" w:cstheme="minorHAnsi"/>
                <w:color w:val="000000"/>
                <w:sz w:val="24"/>
                <w:szCs w:val="24"/>
              </w:rPr>
              <w:t>. 18,000/- per month per ND Fellow.</w:t>
            </w:r>
          </w:p>
          <w:p w:rsidR="00A45DB4" w:rsidRPr="00742F57" w:rsidRDefault="00A45DB4" w:rsidP="00A45DB4">
            <w:pPr>
              <w:pStyle w:val="ListParagraph"/>
              <w:numPr>
                <w:ilvl w:val="0"/>
                <w:numId w:val="33"/>
              </w:numPr>
              <w:spacing w:line="262" w:lineRule="atLeast"/>
              <w:jc w:val="both"/>
              <w:rPr>
                <w:rFonts w:asciiTheme="minorHAnsi" w:hAnsiTheme="minorHAnsi" w:cstheme="minorHAnsi"/>
                <w:color w:val="000000"/>
                <w:sz w:val="24"/>
                <w:szCs w:val="24"/>
              </w:rPr>
            </w:pPr>
            <w:r w:rsidRPr="00742F57">
              <w:rPr>
                <w:rFonts w:asciiTheme="minorHAnsi" w:hAnsiTheme="minorHAnsi" w:cstheme="minorHAnsi"/>
                <w:color w:val="000000"/>
                <w:sz w:val="24"/>
                <w:szCs w:val="24"/>
              </w:rPr>
              <w:t xml:space="preserve">Contingency grant of </w:t>
            </w:r>
            <w:proofErr w:type="spellStart"/>
            <w:r w:rsidRPr="00742F57">
              <w:rPr>
                <w:rFonts w:asciiTheme="minorHAnsi" w:hAnsiTheme="minorHAnsi" w:cstheme="minorHAnsi"/>
                <w:color w:val="000000"/>
                <w:sz w:val="24"/>
                <w:szCs w:val="24"/>
              </w:rPr>
              <w:t>Rs</w:t>
            </w:r>
            <w:proofErr w:type="spellEnd"/>
            <w:r w:rsidRPr="00742F57">
              <w:rPr>
                <w:rFonts w:asciiTheme="minorHAnsi" w:hAnsiTheme="minorHAnsi" w:cstheme="minorHAnsi"/>
                <w:color w:val="000000"/>
                <w:sz w:val="24"/>
                <w:szCs w:val="24"/>
              </w:rPr>
              <w:t>. 25,000/- per annum to ND Fellow.</w:t>
            </w:r>
          </w:p>
          <w:p w:rsidR="00606DFE" w:rsidRPr="00742F57" w:rsidRDefault="00A45DB4" w:rsidP="00A45DB4">
            <w:pPr>
              <w:pStyle w:val="ListParagraph"/>
              <w:numPr>
                <w:ilvl w:val="0"/>
                <w:numId w:val="33"/>
              </w:numPr>
              <w:spacing w:line="262" w:lineRule="atLeast"/>
              <w:jc w:val="both"/>
              <w:rPr>
                <w:rFonts w:asciiTheme="minorHAnsi" w:hAnsiTheme="minorHAnsi" w:cstheme="minorHAnsi"/>
                <w:sz w:val="24"/>
                <w:szCs w:val="24"/>
              </w:rPr>
            </w:pPr>
            <w:r w:rsidRPr="00742F57">
              <w:rPr>
                <w:rFonts w:asciiTheme="minorHAnsi" w:hAnsiTheme="minorHAnsi" w:cstheme="minorHAnsi"/>
                <w:color w:val="000000"/>
                <w:sz w:val="24"/>
                <w:szCs w:val="24"/>
              </w:rPr>
              <w:t xml:space="preserve">Overhead charges of </w:t>
            </w:r>
            <w:proofErr w:type="spellStart"/>
            <w:r w:rsidRPr="00742F57">
              <w:rPr>
                <w:rFonts w:asciiTheme="minorHAnsi" w:hAnsiTheme="minorHAnsi" w:cstheme="minorHAnsi"/>
                <w:color w:val="000000"/>
                <w:sz w:val="24"/>
                <w:szCs w:val="24"/>
              </w:rPr>
              <w:t>Rs</w:t>
            </w:r>
            <w:proofErr w:type="spellEnd"/>
            <w:r w:rsidRPr="00742F57">
              <w:rPr>
                <w:rFonts w:asciiTheme="minorHAnsi" w:hAnsiTheme="minorHAnsi" w:cstheme="minorHAnsi"/>
                <w:color w:val="000000"/>
                <w:sz w:val="24"/>
                <w:szCs w:val="24"/>
              </w:rPr>
              <w:t xml:space="preserve">. 20,000/- per annum per candidate to the host institutions i.e. Institution where the candidate will be pursuing Ph.D./Doctoral </w:t>
            </w:r>
            <w:proofErr w:type="spellStart"/>
            <w:r w:rsidRPr="00742F57">
              <w:rPr>
                <w:rFonts w:asciiTheme="minorHAnsi" w:hAnsiTheme="minorHAnsi" w:cstheme="minorHAnsi"/>
                <w:color w:val="000000"/>
                <w:sz w:val="24"/>
                <w:szCs w:val="24"/>
              </w:rPr>
              <w:t>Programme</w:t>
            </w:r>
            <w:proofErr w:type="spellEnd"/>
            <w:r w:rsidRPr="00742F57">
              <w:rPr>
                <w:rFonts w:asciiTheme="minorHAnsi" w:hAnsiTheme="minorHAnsi" w:cstheme="minorHAnsi"/>
                <w:color w:val="000000"/>
                <w:sz w:val="24"/>
                <w:szCs w:val="24"/>
              </w:rPr>
              <w:t>.</w:t>
            </w:r>
          </w:p>
        </w:tc>
      </w:tr>
      <w:tr w:rsidR="00606DFE" w:rsidTr="00606DFE">
        <w:tc>
          <w:tcPr>
            <w:tcW w:w="473" w:type="dxa"/>
          </w:tcPr>
          <w:p w:rsidR="00606DFE" w:rsidRDefault="00A45DB4" w:rsidP="00A45DB4">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2449" w:type="dxa"/>
          </w:tcPr>
          <w:p w:rsidR="00606DFE" w:rsidRPr="00742F57" w:rsidRDefault="00606DFE" w:rsidP="00606DFE">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Relevant Documents</w:t>
            </w:r>
          </w:p>
        </w:tc>
        <w:tc>
          <w:tcPr>
            <w:tcW w:w="6321" w:type="dxa"/>
          </w:tcPr>
          <w:p w:rsidR="00606DFE"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bCs/>
                <w:sz w:val="24"/>
                <w:szCs w:val="24"/>
              </w:rPr>
              <w:t xml:space="preserve">Yearly report </w:t>
            </w:r>
            <w:r w:rsidRPr="00742F57">
              <w:rPr>
                <w:rFonts w:asciiTheme="minorHAnsi" w:hAnsiTheme="minorHAnsi" w:cstheme="minorHAnsi"/>
                <w:sz w:val="24"/>
                <w:szCs w:val="24"/>
              </w:rPr>
              <w:t>along with Payment &amp; Receipt A/</w:t>
            </w:r>
            <w:proofErr w:type="spellStart"/>
            <w:r w:rsidRPr="00742F57">
              <w:rPr>
                <w:rFonts w:asciiTheme="minorHAnsi" w:hAnsiTheme="minorHAnsi" w:cstheme="minorHAnsi"/>
                <w:sz w:val="24"/>
                <w:szCs w:val="24"/>
              </w:rPr>
              <w:t>c</w:t>
            </w:r>
            <w:proofErr w:type="gramStart"/>
            <w:r w:rsidRPr="00742F57">
              <w:rPr>
                <w:rFonts w:asciiTheme="minorHAnsi" w:hAnsiTheme="minorHAnsi" w:cstheme="minorHAnsi"/>
                <w:sz w:val="24"/>
                <w:szCs w:val="24"/>
              </w:rPr>
              <w:t>,Utilization</w:t>
            </w:r>
            <w:proofErr w:type="spellEnd"/>
            <w:proofErr w:type="gramEnd"/>
            <w:r w:rsidRPr="00742F57">
              <w:rPr>
                <w:rFonts w:asciiTheme="minorHAnsi" w:hAnsiTheme="minorHAnsi" w:cstheme="minorHAnsi"/>
                <w:sz w:val="24"/>
                <w:szCs w:val="24"/>
              </w:rPr>
              <w:t xml:space="preserve"> Certificate.</w:t>
            </w:r>
          </w:p>
        </w:tc>
      </w:tr>
      <w:tr w:rsidR="00606DFE" w:rsidTr="00606DFE">
        <w:tc>
          <w:tcPr>
            <w:tcW w:w="473" w:type="dxa"/>
          </w:tcPr>
          <w:p w:rsidR="00606DFE" w:rsidRDefault="00A45DB4" w:rsidP="00606DFE">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2449" w:type="dxa"/>
          </w:tcPr>
          <w:p w:rsidR="00606DFE" w:rsidRPr="00742F57" w:rsidRDefault="00606DFE" w:rsidP="00606DFE">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Expected Outcome</w:t>
            </w:r>
          </w:p>
        </w:tc>
        <w:tc>
          <w:tcPr>
            <w:tcW w:w="6321" w:type="dxa"/>
          </w:tcPr>
          <w:p w:rsidR="00606DFE" w:rsidRPr="00742F57" w:rsidRDefault="00A45DB4" w:rsidP="00606DFE">
            <w:pPr>
              <w:widowControl w:val="0"/>
              <w:tabs>
                <w:tab w:val="left" w:pos="720"/>
                <w:tab w:val="left" w:pos="1620"/>
              </w:tabs>
              <w:overflowPunct w:val="0"/>
              <w:autoSpaceDE w:val="0"/>
              <w:autoSpaceDN w:val="0"/>
              <w:adjustRightInd w:val="0"/>
              <w:jc w:val="both"/>
              <w:rPr>
                <w:rFonts w:asciiTheme="minorHAnsi" w:hAnsiTheme="minorHAnsi" w:cstheme="minorHAnsi"/>
                <w:bCs/>
                <w:sz w:val="24"/>
                <w:szCs w:val="24"/>
              </w:rPr>
            </w:pPr>
            <w:r>
              <w:rPr>
                <w:rFonts w:asciiTheme="minorHAnsi" w:hAnsiTheme="minorHAnsi" w:cstheme="minorHAnsi"/>
                <w:sz w:val="24"/>
                <w:szCs w:val="24"/>
              </w:rPr>
              <w:t>Enhance the number of PhD with quality</w:t>
            </w:r>
          </w:p>
        </w:tc>
      </w:tr>
      <w:tr w:rsidR="00606DFE" w:rsidTr="00606DFE">
        <w:tc>
          <w:tcPr>
            <w:tcW w:w="473" w:type="dxa"/>
          </w:tcPr>
          <w:p w:rsidR="00606DFE" w:rsidRDefault="00A45DB4" w:rsidP="00606DFE">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2449" w:type="dxa"/>
          </w:tcPr>
          <w:p w:rsidR="00606DFE" w:rsidRPr="00742F57" w:rsidRDefault="00606DFE" w:rsidP="00606DFE">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rPr>
              <w:t>Processing Methodology</w:t>
            </w:r>
          </w:p>
        </w:tc>
        <w:tc>
          <w:tcPr>
            <w:tcW w:w="6321" w:type="dxa"/>
          </w:tcPr>
          <w:p w:rsidR="00606DFE" w:rsidRPr="00742F57"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Evaluation by three member expert committee.</w:t>
            </w:r>
          </w:p>
        </w:tc>
      </w:tr>
    </w:tbl>
    <w:p w:rsidR="00606DFE" w:rsidRDefault="00606DFE" w:rsidP="00606DFE">
      <w:pPr>
        <w:pStyle w:val="ListParagraph"/>
        <w:spacing w:after="0" w:line="240" w:lineRule="auto"/>
        <w:ind w:left="0"/>
        <w:jc w:val="both"/>
        <w:rPr>
          <w:rFonts w:asciiTheme="minorHAnsi" w:hAnsiTheme="minorHAnsi" w:cstheme="minorHAnsi"/>
          <w:sz w:val="24"/>
          <w:szCs w:val="24"/>
        </w:rPr>
      </w:pPr>
    </w:p>
    <w:p w:rsidR="00606DFE" w:rsidRDefault="00606DFE" w:rsidP="00606DFE">
      <w:pPr>
        <w:pStyle w:val="ListParagraph"/>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Steps to be carried out for submitting proposal</w:t>
      </w:r>
    </w:p>
    <w:p w:rsidR="00606DFE" w:rsidRDefault="00606DFE" w:rsidP="00606DFE">
      <w:pPr>
        <w:pStyle w:val="ListParagraph"/>
        <w:spacing w:after="0" w:line="240" w:lineRule="auto"/>
        <w:ind w:left="0"/>
        <w:jc w:val="both"/>
        <w:rPr>
          <w:rFonts w:asciiTheme="minorHAnsi" w:hAnsiTheme="minorHAnsi" w:cstheme="minorHAnsi"/>
          <w:sz w:val="24"/>
          <w:szCs w:val="24"/>
        </w:rPr>
      </w:pPr>
    </w:p>
    <w:tbl>
      <w:tblPr>
        <w:tblStyle w:val="TableGrid"/>
        <w:tblW w:w="0" w:type="auto"/>
        <w:tblLayout w:type="fixed"/>
        <w:tblLook w:val="04A0" w:firstRow="1" w:lastRow="0" w:firstColumn="1" w:lastColumn="0" w:noHBand="0" w:noVBand="1"/>
      </w:tblPr>
      <w:tblGrid>
        <w:gridCol w:w="473"/>
        <w:gridCol w:w="8769"/>
      </w:tblGrid>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lastRenderedPageBreak/>
              <w:t>1</w:t>
            </w:r>
          </w:p>
        </w:tc>
        <w:tc>
          <w:tcPr>
            <w:tcW w:w="8769" w:type="dxa"/>
          </w:tcPr>
          <w:p w:rsidR="00606DFE" w:rsidRPr="00742F57"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 xml:space="preserve">Read </w:t>
            </w:r>
            <w:r>
              <w:rPr>
                <w:rFonts w:asciiTheme="minorHAnsi" w:hAnsiTheme="minorHAnsi" w:cstheme="minorHAnsi"/>
                <w:sz w:val="24"/>
                <w:szCs w:val="24"/>
              </w:rPr>
              <w:t xml:space="preserve">overview about schemes at link </w:t>
            </w:r>
            <w:r w:rsidR="00703EF0" w:rsidRPr="00703EF0">
              <w:rPr>
                <w:rFonts w:asciiTheme="minorHAnsi" w:hAnsiTheme="minorHAnsi" w:cstheme="minorHAnsi"/>
                <w:b/>
                <w:sz w:val="24"/>
                <w:szCs w:val="24"/>
              </w:rPr>
              <w:t xml:space="preserve">Departments&gt; AQIS &gt; Schemes </w:t>
            </w:r>
            <w:r w:rsidRPr="00354A30">
              <w:rPr>
                <w:rFonts w:asciiTheme="minorHAnsi" w:hAnsiTheme="minorHAnsi" w:cstheme="minorHAnsi"/>
                <w:sz w:val="24"/>
                <w:szCs w:val="24"/>
              </w:rPr>
              <w:t>at</w:t>
            </w:r>
            <w:hyperlink r:id="rId32" w:history="1">
              <w:r w:rsidRPr="006F0C0B">
                <w:rPr>
                  <w:rStyle w:val="Hyperlink"/>
                </w:rPr>
                <w:t>http://www.aicte-india.org/ridschemes.htm</w:t>
              </w:r>
            </w:hyperlink>
          </w:p>
        </w:tc>
      </w:tr>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8769" w:type="dxa"/>
          </w:tcPr>
          <w:p w:rsidR="00606DFE" w:rsidRPr="00337A0F"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Download </w:t>
            </w:r>
            <w:r w:rsidR="00C81E4C">
              <w:rPr>
                <w:rFonts w:asciiTheme="minorHAnsi" w:hAnsiTheme="minorHAnsi" w:cstheme="minorHAnsi"/>
                <w:sz w:val="24"/>
                <w:szCs w:val="24"/>
              </w:rPr>
              <w:t xml:space="preserve">softcopy format </w:t>
            </w:r>
            <w:r>
              <w:rPr>
                <w:rFonts w:asciiTheme="minorHAnsi" w:hAnsiTheme="minorHAnsi" w:cstheme="minorHAnsi"/>
                <w:sz w:val="24"/>
                <w:szCs w:val="24"/>
              </w:rPr>
              <w:t xml:space="preserve">for the desired scheme from </w:t>
            </w:r>
            <w:r w:rsidR="00703EF0" w:rsidRPr="00703EF0">
              <w:rPr>
                <w:rFonts w:asciiTheme="minorHAnsi" w:hAnsiTheme="minorHAnsi" w:cstheme="minorHAnsi"/>
                <w:b/>
                <w:sz w:val="24"/>
                <w:szCs w:val="24"/>
              </w:rPr>
              <w:t xml:space="preserve">Departments&gt; AQIS &gt; Format of Application </w:t>
            </w:r>
            <w:hyperlink r:id="rId33" w:history="1">
              <w:r w:rsidRPr="006F0C0B">
                <w:rPr>
                  <w:rStyle w:val="Hyperlink"/>
                </w:rPr>
                <w:t>http://www.aicte-india.org/ridschemes.htm</w:t>
              </w:r>
            </w:hyperlink>
          </w:p>
        </w:tc>
      </w:tr>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8769" w:type="dxa"/>
          </w:tcPr>
          <w:p w:rsidR="00606DFE"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Download and fill softcopy format (MS Word) for desired scheme.</w:t>
            </w:r>
          </w:p>
        </w:tc>
      </w:tr>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8769" w:type="dxa"/>
          </w:tcPr>
          <w:p w:rsidR="00606DFE"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Log in to AICTE web portal using Institute User Id and password</w:t>
            </w:r>
          </w:p>
        </w:tc>
      </w:tr>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8769" w:type="dxa"/>
          </w:tcPr>
          <w:p w:rsidR="00606DFE"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Refer to </w:t>
            </w:r>
            <w:r w:rsidR="00703EF0" w:rsidRPr="00703EF0">
              <w:rPr>
                <w:rFonts w:asciiTheme="minorHAnsi" w:hAnsiTheme="minorHAnsi" w:cstheme="minorHAnsi"/>
                <w:b/>
                <w:sz w:val="24"/>
                <w:szCs w:val="24"/>
              </w:rPr>
              <w:t xml:space="preserve">Departments&gt; AQIS </w:t>
            </w:r>
            <w:r w:rsidRPr="00742F57">
              <w:rPr>
                <w:rFonts w:asciiTheme="minorHAnsi" w:hAnsiTheme="minorHAnsi" w:cstheme="minorHAnsi"/>
                <w:b/>
                <w:sz w:val="24"/>
                <w:szCs w:val="24"/>
              </w:rPr>
              <w:t>&gt; Schemes &gt;</w:t>
            </w:r>
            <w:r>
              <w:rPr>
                <w:rFonts w:asciiTheme="minorHAnsi" w:hAnsiTheme="minorHAnsi" w:cstheme="minorHAnsi"/>
                <w:b/>
                <w:sz w:val="24"/>
                <w:szCs w:val="24"/>
              </w:rPr>
              <w:t xml:space="preserve">AQIS User Manual </w:t>
            </w:r>
            <w:r w:rsidR="006B3101">
              <w:rPr>
                <w:rFonts w:asciiTheme="minorHAnsi" w:hAnsiTheme="minorHAnsi" w:cstheme="minorHAnsi"/>
                <w:sz w:val="24"/>
                <w:szCs w:val="24"/>
              </w:rPr>
              <w:t>for filling</w:t>
            </w:r>
            <w:r>
              <w:rPr>
                <w:rFonts w:asciiTheme="minorHAnsi" w:hAnsiTheme="minorHAnsi" w:cstheme="minorHAnsi"/>
                <w:sz w:val="24"/>
                <w:szCs w:val="24"/>
              </w:rPr>
              <w:t xml:space="preserve"> and submitting AQIS application for desired scheme on portal.</w:t>
            </w:r>
          </w:p>
        </w:tc>
      </w:tr>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8769" w:type="dxa"/>
          </w:tcPr>
          <w:p w:rsidR="00606DFE"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You may copy – paste data from softcopy (as above) form to the application form on the portal. </w:t>
            </w:r>
          </w:p>
        </w:tc>
      </w:tr>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8769" w:type="dxa"/>
          </w:tcPr>
          <w:p w:rsidR="00606DFE"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Follow the steps given below to complete the submission of your application -  </w:t>
            </w:r>
          </w:p>
        </w:tc>
      </w:tr>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p>
        </w:tc>
        <w:tc>
          <w:tcPr>
            <w:tcW w:w="8769" w:type="dxa"/>
          </w:tcPr>
          <w:p w:rsidR="00606DFE"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Covert MS Word softcopy application into PDF.</w:t>
            </w:r>
          </w:p>
        </w:tc>
      </w:tr>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p>
        </w:tc>
        <w:tc>
          <w:tcPr>
            <w:tcW w:w="8769" w:type="dxa"/>
          </w:tcPr>
          <w:p w:rsidR="00606DFE"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Attach this PDF to your AQIS application on the portal.</w:t>
            </w:r>
          </w:p>
        </w:tc>
      </w:tr>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p>
        </w:tc>
        <w:tc>
          <w:tcPr>
            <w:tcW w:w="8769" w:type="dxa"/>
          </w:tcPr>
          <w:p w:rsidR="00606DFE"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Tick the declaration flag on the application.</w:t>
            </w:r>
          </w:p>
        </w:tc>
      </w:tr>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p>
        </w:tc>
        <w:tc>
          <w:tcPr>
            <w:tcW w:w="8769" w:type="dxa"/>
          </w:tcPr>
          <w:p w:rsidR="00606DFE"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Press “Submit” button. Now no changes in application are possible.</w:t>
            </w:r>
          </w:p>
        </w:tc>
      </w:tr>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p>
        </w:tc>
        <w:tc>
          <w:tcPr>
            <w:tcW w:w="8769" w:type="dxa"/>
          </w:tcPr>
          <w:p w:rsidR="00606DFE"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Proceed and complete on line payment on the portal. </w:t>
            </w:r>
          </w:p>
        </w:tc>
      </w:tr>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p>
        </w:tc>
        <w:tc>
          <w:tcPr>
            <w:tcW w:w="8769" w:type="dxa"/>
          </w:tcPr>
          <w:p w:rsidR="00606DFE"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Submit/Post hardcopy of PDF and copy of proof of payment to </w:t>
            </w:r>
            <w:r w:rsidRPr="00525E79">
              <w:rPr>
                <w:rFonts w:asciiTheme="minorHAnsi" w:hAnsiTheme="minorHAnsi" w:cstheme="minorHAnsi"/>
                <w:sz w:val="24"/>
                <w:szCs w:val="24"/>
              </w:rPr>
              <w:t xml:space="preserve">All India Council for Technical Education, (AICTE), NBCC Place, 4th Floor, Eastern Tower, </w:t>
            </w:r>
            <w:proofErr w:type="spellStart"/>
            <w:r w:rsidR="006C5950">
              <w:rPr>
                <w:rFonts w:asciiTheme="minorHAnsi" w:hAnsiTheme="minorHAnsi" w:cstheme="minorHAnsi"/>
                <w:sz w:val="24"/>
                <w:szCs w:val="24"/>
              </w:rPr>
              <w:t>BhishamPitmahMarg</w:t>
            </w:r>
            <w:proofErr w:type="spellEnd"/>
            <w:r w:rsidR="006C5950">
              <w:rPr>
                <w:rFonts w:asciiTheme="minorHAnsi" w:hAnsiTheme="minorHAnsi" w:cstheme="minorHAnsi"/>
                <w:sz w:val="24"/>
                <w:szCs w:val="24"/>
              </w:rPr>
              <w:t xml:space="preserve">, </w:t>
            </w:r>
            <w:proofErr w:type="spellStart"/>
            <w:r w:rsidR="006C5950">
              <w:rPr>
                <w:rFonts w:asciiTheme="minorHAnsi" w:hAnsiTheme="minorHAnsi" w:cstheme="minorHAnsi"/>
                <w:sz w:val="24"/>
                <w:szCs w:val="24"/>
              </w:rPr>
              <w:t>PargatiVihar</w:t>
            </w:r>
            <w:proofErr w:type="spellEnd"/>
            <w:r w:rsidRPr="00525E79">
              <w:rPr>
                <w:rFonts w:asciiTheme="minorHAnsi" w:hAnsiTheme="minorHAnsi" w:cstheme="minorHAnsi"/>
                <w:sz w:val="24"/>
                <w:szCs w:val="24"/>
              </w:rPr>
              <w:t xml:space="preserve">, </w:t>
            </w:r>
            <w:proofErr w:type="spellStart"/>
            <w:proofErr w:type="gramStart"/>
            <w:r w:rsidRPr="00525E79">
              <w:rPr>
                <w:rFonts w:asciiTheme="minorHAnsi" w:hAnsiTheme="minorHAnsi" w:cstheme="minorHAnsi"/>
                <w:sz w:val="24"/>
                <w:szCs w:val="24"/>
              </w:rPr>
              <w:t>Lodhi</w:t>
            </w:r>
            <w:proofErr w:type="spellEnd"/>
            <w:proofErr w:type="gramEnd"/>
            <w:r w:rsidRPr="00525E79">
              <w:rPr>
                <w:rFonts w:asciiTheme="minorHAnsi" w:hAnsiTheme="minorHAnsi" w:cstheme="minorHAnsi"/>
                <w:sz w:val="24"/>
                <w:szCs w:val="24"/>
              </w:rPr>
              <w:t xml:space="preserve"> Road, New Delhi-110003</w:t>
            </w:r>
            <w:r>
              <w:rPr>
                <w:rFonts w:asciiTheme="minorHAnsi" w:hAnsiTheme="minorHAnsi" w:cstheme="minorHAnsi"/>
                <w:sz w:val="24"/>
                <w:szCs w:val="24"/>
              </w:rPr>
              <w:t>.</w:t>
            </w:r>
          </w:p>
        </w:tc>
      </w:tr>
      <w:tr w:rsidR="00606DFE" w:rsidTr="00606DFE">
        <w:tc>
          <w:tcPr>
            <w:tcW w:w="473" w:type="dxa"/>
          </w:tcPr>
          <w:p w:rsidR="00606DFE" w:rsidRDefault="00606DFE" w:rsidP="00606DFE">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8769" w:type="dxa"/>
          </w:tcPr>
          <w:p w:rsidR="00606DFE" w:rsidRDefault="00606DFE" w:rsidP="00606DFE">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Every Institute shall enter the data on web portal about earlier grants received from AICTE. In order to complete this, log in to web portal with your Institute user Id and password and select “</w:t>
            </w:r>
            <w:r w:rsidRPr="00337A0F">
              <w:rPr>
                <w:rFonts w:asciiTheme="minorHAnsi" w:hAnsiTheme="minorHAnsi" w:cstheme="minorHAnsi"/>
                <w:sz w:val="24"/>
                <w:szCs w:val="24"/>
              </w:rPr>
              <w:t>AQIS History</w:t>
            </w:r>
            <w:r>
              <w:rPr>
                <w:rFonts w:asciiTheme="minorHAnsi" w:hAnsiTheme="minorHAnsi" w:cstheme="minorHAnsi"/>
                <w:sz w:val="24"/>
                <w:szCs w:val="24"/>
              </w:rPr>
              <w:t>”</w:t>
            </w:r>
            <w:r w:rsidRPr="00337A0F">
              <w:rPr>
                <w:rFonts w:asciiTheme="minorHAnsi" w:hAnsiTheme="minorHAnsi" w:cstheme="minorHAnsi"/>
                <w:sz w:val="24"/>
                <w:szCs w:val="24"/>
              </w:rPr>
              <w:t xml:space="preserve"> tab</w:t>
            </w:r>
            <w:r>
              <w:rPr>
                <w:rFonts w:asciiTheme="minorHAnsi" w:hAnsiTheme="minorHAnsi" w:cstheme="minorHAnsi"/>
                <w:sz w:val="24"/>
                <w:szCs w:val="24"/>
              </w:rPr>
              <w:t>. Fill the details as required and periodically update the details.</w:t>
            </w:r>
          </w:p>
        </w:tc>
      </w:tr>
    </w:tbl>
    <w:p w:rsidR="00606DFE" w:rsidRDefault="00606DFE" w:rsidP="00606DFE"/>
    <w:p w:rsidR="00944855" w:rsidRPr="00742F57" w:rsidRDefault="00944855">
      <w:pPr>
        <w:rPr>
          <w:rFonts w:asciiTheme="minorHAnsi" w:hAnsiTheme="minorHAnsi" w:cstheme="minorHAnsi"/>
          <w:sz w:val="24"/>
          <w:szCs w:val="24"/>
        </w:rPr>
      </w:pPr>
      <w:r w:rsidRPr="00742F57">
        <w:rPr>
          <w:rFonts w:asciiTheme="minorHAnsi" w:hAnsiTheme="minorHAnsi" w:cstheme="minorHAnsi"/>
          <w:sz w:val="24"/>
          <w:szCs w:val="24"/>
        </w:rPr>
        <w:br w:type="page"/>
      </w:r>
    </w:p>
    <w:p w:rsidR="00944855" w:rsidRPr="0038062C" w:rsidRDefault="00A45DB4" w:rsidP="0038062C">
      <w:pPr>
        <w:widowControl w:val="0"/>
        <w:overflowPunct w:val="0"/>
        <w:autoSpaceDE w:val="0"/>
        <w:autoSpaceDN w:val="0"/>
        <w:adjustRightInd w:val="0"/>
        <w:spacing w:after="0" w:line="225" w:lineRule="auto"/>
        <w:jc w:val="center"/>
        <w:rPr>
          <w:rFonts w:asciiTheme="minorHAnsi" w:hAnsiTheme="minorHAnsi" w:cstheme="minorHAnsi"/>
          <w:b/>
          <w:bCs/>
          <w:u w:val="single"/>
        </w:rPr>
      </w:pPr>
      <w:r w:rsidRPr="0038062C">
        <w:rPr>
          <w:rFonts w:asciiTheme="minorHAnsi" w:hAnsiTheme="minorHAnsi" w:cstheme="minorHAnsi"/>
          <w:b/>
          <w:bCs/>
          <w:u w:val="single"/>
        </w:rPr>
        <w:lastRenderedPageBreak/>
        <w:t>Research Park (RP)</w:t>
      </w:r>
    </w:p>
    <w:p w:rsidR="00944855" w:rsidRPr="00742F57" w:rsidRDefault="00944855" w:rsidP="00944855">
      <w:pPr>
        <w:pStyle w:val="ListParagraph"/>
        <w:widowControl w:val="0"/>
        <w:overflowPunct w:val="0"/>
        <w:autoSpaceDE w:val="0"/>
        <w:autoSpaceDN w:val="0"/>
        <w:adjustRightInd w:val="0"/>
        <w:spacing w:after="0" w:line="225" w:lineRule="auto"/>
        <w:jc w:val="both"/>
        <w:rPr>
          <w:rFonts w:asciiTheme="minorHAnsi" w:hAnsiTheme="minorHAnsi" w:cstheme="minorHAnsi"/>
          <w:b/>
          <w:bCs/>
        </w:rPr>
      </w:pPr>
    </w:p>
    <w:p w:rsidR="00944855" w:rsidRPr="0038062C" w:rsidRDefault="00944855" w:rsidP="00380638">
      <w:pPr>
        <w:widowControl w:val="0"/>
        <w:overflowPunct w:val="0"/>
        <w:autoSpaceDE w:val="0"/>
        <w:autoSpaceDN w:val="0"/>
        <w:adjustRightInd w:val="0"/>
        <w:spacing w:after="0" w:line="225" w:lineRule="auto"/>
        <w:jc w:val="both"/>
        <w:rPr>
          <w:rFonts w:asciiTheme="minorHAnsi" w:hAnsiTheme="minorHAnsi" w:cstheme="minorHAnsi"/>
          <w:b/>
          <w:bCs/>
          <w:sz w:val="24"/>
        </w:rPr>
      </w:pPr>
      <w:r w:rsidRPr="0038062C">
        <w:rPr>
          <w:rFonts w:asciiTheme="minorHAnsi" w:hAnsiTheme="minorHAnsi" w:cstheme="minorHAnsi"/>
          <w:sz w:val="24"/>
        </w:rPr>
        <w:t xml:space="preserve">Academic Institutes can be major resources in a company’s innovation strategy. In the western countries, extensive collaboration between universities and industry and the ensuing transfer of scientific knowledge has been viewed as one of the main contributors to the successful technological innovation and economic growth of the past few decades. Transfer of knowledge from universities to industry should be a primary policy at academic Institutions. </w:t>
      </w:r>
    </w:p>
    <w:p w:rsidR="00944855" w:rsidRPr="0038062C" w:rsidRDefault="00944855" w:rsidP="00944855">
      <w:pPr>
        <w:pStyle w:val="ListParagraph"/>
        <w:widowControl w:val="0"/>
        <w:overflowPunct w:val="0"/>
        <w:autoSpaceDE w:val="0"/>
        <w:autoSpaceDN w:val="0"/>
        <w:adjustRightInd w:val="0"/>
        <w:spacing w:after="0" w:line="225" w:lineRule="auto"/>
        <w:jc w:val="both"/>
        <w:rPr>
          <w:rFonts w:asciiTheme="minorHAnsi" w:hAnsiTheme="minorHAnsi" w:cstheme="minorHAnsi"/>
          <w:b/>
          <w:bCs/>
          <w:sz w:val="24"/>
        </w:rPr>
      </w:pPr>
    </w:p>
    <w:p w:rsidR="00944855" w:rsidRPr="0038062C" w:rsidRDefault="00944855" w:rsidP="00380638">
      <w:pPr>
        <w:pStyle w:val="NoSpacing"/>
        <w:jc w:val="both"/>
        <w:rPr>
          <w:rFonts w:asciiTheme="minorHAnsi" w:hAnsiTheme="minorHAnsi" w:cstheme="minorHAnsi"/>
          <w:sz w:val="24"/>
        </w:rPr>
      </w:pPr>
      <w:r w:rsidRPr="0038062C">
        <w:rPr>
          <w:rFonts w:asciiTheme="minorHAnsi" w:hAnsiTheme="minorHAnsi" w:cstheme="minorHAnsi"/>
          <w:sz w:val="24"/>
        </w:rPr>
        <w:t xml:space="preserve">To promote this concept, this scheme provides financial assistance to institutions for setting up Research Park in collaboration with the Industry or group of Industries. Grant of </w:t>
      </w:r>
      <w:proofErr w:type="spellStart"/>
      <w:r w:rsidRPr="0038062C">
        <w:rPr>
          <w:rFonts w:asciiTheme="minorHAnsi" w:hAnsiTheme="minorHAnsi" w:cstheme="minorHAnsi"/>
          <w:sz w:val="24"/>
        </w:rPr>
        <w:t>Rs</w:t>
      </w:r>
      <w:proofErr w:type="spellEnd"/>
      <w:r w:rsidRPr="0038062C">
        <w:rPr>
          <w:rFonts w:asciiTheme="minorHAnsi" w:hAnsiTheme="minorHAnsi" w:cstheme="minorHAnsi"/>
          <w:sz w:val="24"/>
        </w:rPr>
        <w:t xml:space="preserve">. 1 </w:t>
      </w:r>
      <w:proofErr w:type="spellStart"/>
      <w:r w:rsidRPr="0038062C">
        <w:rPr>
          <w:rFonts w:asciiTheme="minorHAnsi" w:hAnsiTheme="minorHAnsi" w:cstheme="minorHAnsi"/>
          <w:sz w:val="24"/>
        </w:rPr>
        <w:t>crore</w:t>
      </w:r>
      <w:proofErr w:type="spellEnd"/>
      <w:r w:rsidRPr="0038062C">
        <w:rPr>
          <w:rFonts w:asciiTheme="minorHAnsi" w:hAnsiTheme="minorHAnsi" w:cstheme="minorHAnsi"/>
          <w:sz w:val="24"/>
        </w:rPr>
        <w:t xml:space="preserve"> (per State-UT) shall be given under this scheme.</w:t>
      </w:r>
    </w:p>
    <w:p w:rsidR="00944855" w:rsidRPr="0038062C" w:rsidRDefault="00944855" w:rsidP="00944855">
      <w:pPr>
        <w:pStyle w:val="NoSpacing"/>
        <w:rPr>
          <w:rFonts w:asciiTheme="minorHAnsi" w:hAnsiTheme="minorHAnsi" w:cstheme="minorHAnsi"/>
          <w:sz w:val="24"/>
        </w:rPr>
      </w:pPr>
    </w:p>
    <w:p w:rsidR="00944855" w:rsidRPr="0038062C" w:rsidRDefault="00944855" w:rsidP="00380638">
      <w:pPr>
        <w:pStyle w:val="NoSpacing"/>
        <w:rPr>
          <w:rFonts w:asciiTheme="minorHAnsi" w:hAnsiTheme="minorHAnsi" w:cstheme="minorHAnsi"/>
          <w:sz w:val="24"/>
        </w:rPr>
      </w:pPr>
      <w:r w:rsidRPr="0038062C">
        <w:rPr>
          <w:rFonts w:asciiTheme="minorHAnsi" w:hAnsiTheme="minorHAnsi" w:cstheme="minorHAnsi"/>
          <w:sz w:val="24"/>
        </w:rPr>
        <w:t xml:space="preserve">Following terms shall be applicable to receive funding under this scheme, </w:t>
      </w:r>
    </w:p>
    <w:p w:rsidR="00944855" w:rsidRPr="0038062C" w:rsidRDefault="00944855" w:rsidP="00944855">
      <w:pPr>
        <w:pStyle w:val="NoSpacing"/>
        <w:rPr>
          <w:rFonts w:asciiTheme="minorHAnsi" w:hAnsiTheme="minorHAnsi" w:cstheme="minorHAnsi"/>
          <w:sz w:val="24"/>
        </w:rPr>
      </w:pPr>
    </w:p>
    <w:p w:rsidR="00944855" w:rsidRPr="0038062C" w:rsidRDefault="00944855" w:rsidP="00380638">
      <w:pPr>
        <w:pStyle w:val="NoSpacing"/>
        <w:numPr>
          <w:ilvl w:val="0"/>
          <w:numId w:val="55"/>
        </w:numPr>
        <w:jc w:val="both"/>
        <w:rPr>
          <w:rFonts w:asciiTheme="minorHAnsi" w:hAnsiTheme="minorHAnsi" w:cstheme="minorHAnsi"/>
          <w:sz w:val="24"/>
        </w:rPr>
      </w:pPr>
      <w:r w:rsidRPr="0038062C">
        <w:rPr>
          <w:rFonts w:asciiTheme="minorHAnsi" w:hAnsiTheme="minorHAnsi" w:cstheme="minorHAnsi"/>
          <w:sz w:val="24"/>
        </w:rPr>
        <w:t xml:space="preserve">The Institute shall provide 500 </w:t>
      </w:r>
      <w:proofErr w:type="spellStart"/>
      <w:r w:rsidRPr="0038062C">
        <w:rPr>
          <w:rFonts w:asciiTheme="minorHAnsi" w:hAnsiTheme="minorHAnsi" w:cstheme="minorHAnsi"/>
          <w:sz w:val="24"/>
        </w:rPr>
        <w:t>sq</w:t>
      </w:r>
      <w:proofErr w:type="spellEnd"/>
      <w:r w:rsidRPr="0038062C">
        <w:rPr>
          <w:rFonts w:asciiTheme="minorHAnsi" w:hAnsiTheme="minorHAnsi" w:cstheme="minorHAnsi"/>
          <w:sz w:val="24"/>
        </w:rPr>
        <w:t xml:space="preserve"> m built up area for setting up research facilities in the Institute premises.</w:t>
      </w:r>
    </w:p>
    <w:p w:rsidR="00944855" w:rsidRPr="0038062C" w:rsidRDefault="00944855" w:rsidP="00380638">
      <w:pPr>
        <w:pStyle w:val="NoSpacing"/>
        <w:numPr>
          <w:ilvl w:val="0"/>
          <w:numId w:val="55"/>
        </w:numPr>
        <w:jc w:val="both"/>
        <w:rPr>
          <w:rFonts w:asciiTheme="minorHAnsi" w:hAnsiTheme="minorHAnsi" w:cstheme="minorHAnsi"/>
          <w:sz w:val="24"/>
        </w:rPr>
      </w:pPr>
      <w:r w:rsidRPr="0038062C">
        <w:rPr>
          <w:rFonts w:asciiTheme="minorHAnsi" w:hAnsiTheme="minorHAnsi" w:cstheme="minorHAnsi"/>
          <w:sz w:val="24"/>
        </w:rPr>
        <w:t>The Institute shall collaborate with Industry or a cluster of Industries.</w:t>
      </w:r>
    </w:p>
    <w:p w:rsidR="00944855" w:rsidRPr="0038062C" w:rsidRDefault="00944855" w:rsidP="00380638">
      <w:pPr>
        <w:pStyle w:val="NoSpacing"/>
        <w:numPr>
          <w:ilvl w:val="0"/>
          <w:numId w:val="55"/>
        </w:numPr>
        <w:jc w:val="both"/>
        <w:rPr>
          <w:rFonts w:asciiTheme="minorHAnsi" w:hAnsiTheme="minorHAnsi" w:cstheme="minorHAnsi"/>
          <w:sz w:val="24"/>
        </w:rPr>
      </w:pPr>
      <w:r w:rsidRPr="0038062C">
        <w:rPr>
          <w:rFonts w:asciiTheme="minorHAnsi" w:hAnsiTheme="minorHAnsi" w:cstheme="minorHAnsi"/>
          <w:sz w:val="24"/>
        </w:rPr>
        <w:t xml:space="preserve">The Industry partner/s shall also contribute </w:t>
      </w:r>
      <w:proofErr w:type="spellStart"/>
      <w:r w:rsidRPr="0038062C">
        <w:rPr>
          <w:rFonts w:asciiTheme="minorHAnsi" w:hAnsiTheme="minorHAnsi" w:cstheme="minorHAnsi"/>
          <w:sz w:val="24"/>
        </w:rPr>
        <w:t>Rs</w:t>
      </w:r>
      <w:proofErr w:type="spellEnd"/>
      <w:r w:rsidRPr="0038062C">
        <w:rPr>
          <w:rFonts w:asciiTheme="minorHAnsi" w:hAnsiTheme="minorHAnsi" w:cstheme="minorHAnsi"/>
          <w:sz w:val="24"/>
        </w:rPr>
        <w:t xml:space="preserve">. 1 </w:t>
      </w:r>
      <w:proofErr w:type="spellStart"/>
      <w:r w:rsidRPr="0038062C">
        <w:rPr>
          <w:rFonts w:asciiTheme="minorHAnsi" w:hAnsiTheme="minorHAnsi" w:cstheme="minorHAnsi"/>
          <w:sz w:val="24"/>
        </w:rPr>
        <w:t>crore</w:t>
      </w:r>
      <w:proofErr w:type="spellEnd"/>
      <w:r w:rsidRPr="0038062C">
        <w:rPr>
          <w:rFonts w:asciiTheme="minorHAnsi" w:hAnsiTheme="minorHAnsi" w:cstheme="minorHAnsi"/>
          <w:sz w:val="24"/>
        </w:rPr>
        <w:t xml:space="preserve"> as matching grant for setting up research facilities at the Institute.</w:t>
      </w:r>
    </w:p>
    <w:p w:rsidR="00944855" w:rsidRPr="0038062C" w:rsidRDefault="00944855" w:rsidP="00380638">
      <w:pPr>
        <w:pStyle w:val="NoSpacing"/>
        <w:numPr>
          <w:ilvl w:val="0"/>
          <w:numId w:val="55"/>
        </w:numPr>
        <w:jc w:val="both"/>
        <w:rPr>
          <w:rFonts w:asciiTheme="minorHAnsi" w:hAnsiTheme="minorHAnsi" w:cstheme="minorHAnsi"/>
          <w:sz w:val="24"/>
        </w:rPr>
      </w:pPr>
      <w:r w:rsidRPr="0038062C">
        <w:rPr>
          <w:rFonts w:asciiTheme="minorHAnsi" w:hAnsiTheme="minorHAnsi" w:cstheme="minorHAnsi"/>
          <w:sz w:val="24"/>
        </w:rPr>
        <w:t>Industry shall pass on their research/innovation work to the Institute or to a cluster of Institutes.</w:t>
      </w:r>
    </w:p>
    <w:p w:rsidR="00944855" w:rsidRPr="0038062C" w:rsidRDefault="00944855" w:rsidP="00380638">
      <w:pPr>
        <w:pStyle w:val="NoSpacing"/>
        <w:numPr>
          <w:ilvl w:val="0"/>
          <w:numId w:val="55"/>
        </w:numPr>
        <w:jc w:val="both"/>
        <w:rPr>
          <w:rFonts w:asciiTheme="minorHAnsi" w:hAnsiTheme="minorHAnsi" w:cstheme="minorHAnsi"/>
          <w:sz w:val="24"/>
        </w:rPr>
      </w:pPr>
      <w:r w:rsidRPr="0038062C">
        <w:rPr>
          <w:rFonts w:asciiTheme="minorHAnsi" w:hAnsiTheme="minorHAnsi" w:cstheme="minorHAnsi"/>
          <w:sz w:val="24"/>
        </w:rPr>
        <w:t>Institute students and teaching faculty shall work on such ideas for converting into successful technological innovations / outcome based projects.</w:t>
      </w:r>
    </w:p>
    <w:p w:rsidR="00944855" w:rsidRPr="0038062C" w:rsidRDefault="00944855" w:rsidP="00380638">
      <w:pPr>
        <w:pStyle w:val="NoSpacing"/>
        <w:numPr>
          <w:ilvl w:val="0"/>
          <w:numId w:val="55"/>
        </w:numPr>
        <w:jc w:val="both"/>
        <w:rPr>
          <w:rFonts w:asciiTheme="minorHAnsi" w:hAnsiTheme="minorHAnsi" w:cstheme="minorHAnsi"/>
          <w:sz w:val="24"/>
        </w:rPr>
      </w:pPr>
      <w:r w:rsidRPr="0038062C">
        <w:rPr>
          <w:rFonts w:asciiTheme="minorHAnsi" w:hAnsiTheme="minorHAnsi" w:cstheme="minorHAnsi"/>
          <w:sz w:val="24"/>
        </w:rPr>
        <w:t xml:space="preserve">Neighboring Institutes can also join the activity. </w:t>
      </w:r>
    </w:p>
    <w:p w:rsidR="00944855" w:rsidRPr="0038062C" w:rsidRDefault="00944855" w:rsidP="00380638">
      <w:pPr>
        <w:pStyle w:val="NoSpacing"/>
        <w:numPr>
          <w:ilvl w:val="0"/>
          <w:numId w:val="55"/>
        </w:numPr>
        <w:jc w:val="both"/>
        <w:rPr>
          <w:rFonts w:asciiTheme="minorHAnsi" w:hAnsiTheme="minorHAnsi" w:cstheme="minorHAnsi"/>
          <w:sz w:val="24"/>
        </w:rPr>
      </w:pPr>
      <w:r w:rsidRPr="0038062C">
        <w:rPr>
          <w:rFonts w:asciiTheme="minorHAnsi" w:hAnsiTheme="minorHAnsi" w:cstheme="minorHAnsi"/>
          <w:sz w:val="24"/>
        </w:rPr>
        <w:t xml:space="preserve">Neighboring industries can also join the activity. </w:t>
      </w:r>
    </w:p>
    <w:p w:rsidR="00A45DB4" w:rsidRDefault="00A45DB4" w:rsidP="00A45DB4">
      <w:pPr>
        <w:pStyle w:val="NoSpacing"/>
        <w:jc w:val="both"/>
        <w:rPr>
          <w:rFonts w:asciiTheme="minorHAnsi" w:hAnsiTheme="minorHAnsi" w:cstheme="minorHAnsi"/>
        </w:rPr>
      </w:pPr>
    </w:p>
    <w:tbl>
      <w:tblPr>
        <w:tblStyle w:val="TableGrid"/>
        <w:tblW w:w="9243" w:type="dxa"/>
        <w:tblLayout w:type="fixed"/>
        <w:tblLook w:val="04A0" w:firstRow="1" w:lastRow="0" w:firstColumn="1" w:lastColumn="0" w:noHBand="0" w:noVBand="1"/>
      </w:tblPr>
      <w:tblGrid>
        <w:gridCol w:w="473"/>
        <w:gridCol w:w="2169"/>
        <w:gridCol w:w="1624"/>
        <w:gridCol w:w="4977"/>
      </w:tblGrid>
      <w:tr w:rsidR="00D20BDB" w:rsidTr="0038062C">
        <w:tc>
          <w:tcPr>
            <w:tcW w:w="473" w:type="dxa"/>
          </w:tcPr>
          <w:p w:rsidR="00D20BDB" w:rsidRDefault="00D20BDB"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2169" w:type="dxa"/>
          </w:tcPr>
          <w:p w:rsidR="00D20BDB" w:rsidRDefault="00D20BDB" w:rsidP="009430DC">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Eligibility of the Institute</w:t>
            </w:r>
          </w:p>
        </w:tc>
        <w:tc>
          <w:tcPr>
            <w:tcW w:w="6601" w:type="dxa"/>
            <w:gridSpan w:val="2"/>
          </w:tcPr>
          <w:p w:rsidR="00D20BDB" w:rsidRDefault="00D20BDB" w:rsidP="00D20BDB">
            <w:pPr>
              <w:widowControl w:val="0"/>
              <w:tabs>
                <w:tab w:val="left" w:pos="720"/>
                <w:tab w:val="left" w:pos="1620"/>
              </w:tabs>
              <w:overflowPunct w:val="0"/>
              <w:autoSpaceDE w:val="0"/>
              <w:autoSpaceDN w:val="0"/>
              <w:adjustRightInd w:val="0"/>
              <w:jc w:val="both"/>
              <w:rPr>
                <w:rFonts w:asciiTheme="minorHAnsi" w:hAnsiTheme="minorHAnsi" w:cstheme="minorHAnsi"/>
                <w:b/>
                <w:bCs/>
              </w:rPr>
            </w:pPr>
            <w:r w:rsidRPr="00742F57">
              <w:rPr>
                <w:rFonts w:asciiTheme="minorHAnsi" w:hAnsiTheme="minorHAnsi" w:cstheme="minorHAnsi"/>
                <w:sz w:val="24"/>
                <w:szCs w:val="24"/>
              </w:rPr>
              <w:t xml:space="preserve">AICTE approved Institutes / AICTE approved </w:t>
            </w:r>
            <w:r w:rsidR="00EB145C">
              <w:rPr>
                <w:rFonts w:asciiTheme="minorHAnsi" w:hAnsiTheme="minorHAnsi" w:cstheme="minorHAnsi"/>
                <w:sz w:val="24"/>
                <w:szCs w:val="24"/>
              </w:rPr>
              <w:t xml:space="preserve">University Departments </w:t>
            </w:r>
            <w:r>
              <w:rPr>
                <w:rFonts w:asciiTheme="minorHAnsi" w:hAnsiTheme="minorHAnsi" w:cstheme="minorHAnsi"/>
                <w:sz w:val="24"/>
                <w:szCs w:val="24"/>
              </w:rPr>
              <w:t xml:space="preserve">with NBA accreditation. </w:t>
            </w:r>
          </w:p>
        </w:tc>
      </w:tr>
      <w:tr w:rsidR="00D20BDB" w:rsidTr="0038062C">
        <w:tc>
          <w:tcPr>
            <w:tcW w:w="473" w:type="dxa"/>
          </w:tcPr>
          <w:p w:rsidR="00D20BDB" w:rsidRDefault="00D20BDB"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2169" w:type="dxa"/>
          </w:tcPr>
          <w:p w:rsidR="00D20BDB" w:rsidRDefault="00D20BDB" w:rsidP="009430D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 xml:space="preserve">Eligibility of the </w:t>
            </w:r>
            <w:r>
              <w:rPr>
                <w:rFonts w:asciiTheme="minorHAnsi" w:hAnsiTheme="minorHAnsi" w:cstheme="minorHAnsi"/>
                <w:b/>
                <w:bCs/>
              </w:rPr>
              <w:t>Coordinator</w:t>
            </w:r>
          </w:p>
        </w:tc>
        <w:tc>
          <w:tcPr>
            <w:tcW w:w="6601" w:type="dxa"/>
            <w:gridSpan w:val="2"/>
          </w:tcPr>
          <w:p w:rsidR="00D20BDB" w:rsidRPr="00742F57" w:rsidRDefault="00D20BDB"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Head of the Institute</w:t>
            </w:r>
          </w:p>
        </w:tc>
      </w:tr>
      <w:tr w:rsidR="00D20BDB" w:rsidTr="0038062C">
        <w:tc>
          <w:tcPr>
            <w:tcW w:w="473" w:type="dxa"/>
          </w:tcPr>
          <w:p w:rsidR="00D20BDB" w:rsidRDefault="00D20BDB"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2169" w:type="dxa"/>
          </w:tcPr>
          <w:p w:rsidR="00D20BDB" w:rsidRPr="00742F57" w:rsidRDefault="00D20BDB" w:rsidP="009430D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Duration of the Project</w:t>
            </w:r>
          </w:p>
        </w:tc>
        <w:tc>
          <w:tcPr>
            <w:tcW w:w="6601" w:type="dxa"/>
            <w:gridSpan w:val="2"/>
          </w:tcPr>
          <w:p w:rsidR="00D20BDB" w:rsidRDefault="00D20BDB"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Three Year</w:t>
            </w:r>
          </w:p>
        </w:tc>
      </w:tr>
      <w:tr w:rsidR="00D20BDB" w:rsidTr="0038062C">
        <w:tc>
          <w:tcPr>
            <w:tcW w:w="473" w:type="dxa"/>
          </w:tcPr>
          <w:p w:rsidR="00D20BDB" w:rsidRDefault="00D20BDB"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2169" w:type="dxa"/>
          </w:tcPr>
          <w:p w:rsidR="00D20BDB" w:rsidRPr="00742F57" w:rsidRDefault="00D20BDB" w:rsidP="009430D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Limit of Funding</w:t>
            </w:r>
          </w:p>
        </w:tc>
        <w:tc>
          <w:tcPr>
            <w:tcW w:w="6601" w:type="dxa"/>
            <w:gridSpan w:val="2"/>
          </w:tcPr>
          <w:p w:rsidR="00D20BDB" w:rsidRPr="00742F57" w:rsidRDefault="00D20BDB"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proofErr w:type="spellStart"/>
            <w:r>
              <w:rPr>
                <w:rFonts w:asciiTheme="minorHAnsi" w:hAnsiTheme="minorHAnsi" w:cstheme="minorHAnsi"/>
                <w:sz w:val="24"/>
                <w:szCs w:val="24"/>
              </w:rPr>
              <w:t>Rs</w:t>
            </w:r>
            <w:proofErr w:type="spellEnd"/>
            <w:r>
              <w:rPr>
                <w:rFonts w:asciiTheme="minorHAnsi" w:hAnsiTheme="minorHAnsi" w:cstheme="minorHAnsi"/>
                <w:sz w:val="24"/>
                <w:szCs w:val="24"/>
              </w:rPr>
              <w:t xml:space="preserve">. 100 lakhs by AICTE and </w:t>
            </w:r>
            <w:proofErr w:type="spellStart"/>
            <w:r>
              <w:rPr>
                <w:rFonts w:asciiTheme="minorHAnsi" w:hAnsiTheme="minorHAnsi" w:cstheme="minorHAnsi"/>
                <w:sz w:val="24"/>
                <w:szCs w:val="24"/>
              </w:rPr>
              <w:t>Rs</w:t>
            </w:r>
            <w:proofErr w:type="spellEnd"/>
            <w:r>
              <w:rPr>
                <w:rFonts w:asciiTheme="minorHAnsi" w:hAnsiTheme="minorHAnsi" w:cstheme="minorHAnsi"/>
                <w:sz w:val="24"/>
                <w:szCs w:val="24"/>
              </w:rPr>
              <w:t xml:space="preserve">. 100 Lakhs by </w:t>
            </w:r>
            <w:r w:rsidR="00D0743F">
              <w:rPr>
                <w:rFonts w:asciiTheme="minorHAnsi" w:hAnsiTheme="minorHAnsi" w:cstheme="minorHAnsi"/>
                <w:sz w:val="24"/>
                <w:szCs w:val="24"/>
              </w:rPr>
              <w:t xml:space="preserve">participating </w:t>
            </w:r>
            <w:r>
              <w:rPr>
                <w:rFonts w:asciiTheme="minorHAnsi" w:hAnsiTheme="minorHAnsi" w:cstheme="minorHAnsi"/>
                <w:sz w:val="24"/>
                <w:szCs w:val="24"/>
              </w:rPr>
              <w:t>Industry</w:t>
            </w:r>
          </w:p>
        </w:tc>
      </w:tr>
      <w:tr w:rsidR="00D20BDB" w:rsidTr="0038062C">
        <w:trPr>
          <w:trHeight w:val="639"/>
        </w:trPr>
        <w:tc>
          <w:tcPr>
            <w:tcW w:w="473" w:type="dxa"/>
            <w:vMerge w:val="restart"/>
          </w:tcPr>
          <w:p w:rsidR="00D20BDB" w:rsidRDefault="00D20BDB"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2169" w:type="dxa"/>
            <w:vMerge w:val="restart"/>
          </w:tcPr>
          <w:p w:rsidR="00D20BDB" w:rsidRPr="00742F57" w:rsidRDefault="00D20BDB" w:rsidP="009430DC">
            <w:pPr>
              <w:pStyle w:val="NormalWeb"/>
              <w:spacing w:before="0" w:after="0"/>
              <w:rPr>
                <w:rFonts w:asciiTheme="minorHAnsi" w:hAnsiTheme="minorHAnsi" w:cstheme="minorHAnsi"/>
                <w:b/>
                <w:bCs/>
              </w:rPr>
            </w:pPr>
            <w:r>
              <w:rPr>
                <w:rFonts w:asciiTheme="minorHAnsi" w:hAnsiTheme="minorHAnsi" w:cstheme="minorHAnsi"/>
                <w:b/>
                <w:bCs/>
              </w:rPr>
              <w:t>Disbursement of grant</w:t>
            </w:r>
          </w:p>
        </w:tc>
        <w:tc>
          <w:tcPr>
            <w:tcW w:w="1624" w:type="dxa"/>
          </w:tcPr>
          <w:p w:rsidR="00D20BDB" w:rsidRPr="00027504" w:rsidRDefault="00D20BDB" w:rsidP="009430DC">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Advance</w:t>
            </w:r>
          </w:p>
        </w:tc>
        <w:tc>
          <w:tcPr>
            <w:tcW w:w="4977" w:type="dxa"/>
          </w:tcPr>
          <w:p w:rsidR="00D20BDB" w:rsidRPr="00027504" w:rsidRDefault="00D20BDB" w:rsidP="009430DC">
            <w:pPr>
              <w:widowControl w:val="0"/>
              <w:tabs>
                <w:tab w:val="left" w:pos="720"/>
                <w:tab w:val="left" w:pos="1620"/>
              </w:tabs>
              <w:overflowPunct w:val="0"/>
              <w:autoSpaceDE w:val="0"/>
              <w:autoSpaceDN w:val="0"/>
              <w:adjustRightInd w:val="0"/>
              <w:rPr>
                <w:rFonts w:asciiTheme="minorHAnsi" w:hAnsiTheme="minorHAnsi" w:cstheme="minorHAnsi"/>
                <w:sz w:val="24"/>
                <w:szCs w:val="24"/>
              </w:rPr>
            </w:pPr>
            <w:r w:rsidRPr="00027504">
              <w:rPr>
                <w:rFonts w:asciiTheme="minorHAnsi" w:hAnsiTheme="minorHAnsi" w:cstheme="minorHAnsi"/>
                <w:sz w:val="24"/>
                <w:szCs w:val="24"/>
              </w:rPr>
              <w:t>Non Recurring component  + Recurring component of Year 1</w:t>
            </w:r>
          </w:p>
        </w:tc>
      </w:tr>
      <w:tr w:rsidR="00D20BDB" w:rsidTr="0038062C">
        <w:trPr>
          <w:trHeight w:val="589"/>
        </w:trPr>
        <w:tc>
          <w:tcPr>
            <w:tcW w:w="473" w:type="dxa"/>
            <w:vMerge/>
          </w:tcPr>
          <w:p w:rsidR="00D20BDB" w:rsidRDefault="00D20BDB" w:rsidP="009430DC">
            <w:pPr>
              <w:pStyle w:val="NormalWeb"/>
              <w:spacing w:before="0" w:beforeAutospacing="0" w:after="0" w:afterAutospacing="0"/>
              <w:jc w:val="both"/>
              <w:rPr>
                <w:rFonts w:asciiTheme="minorHAnsi" w:hAnsiTheme="minorHAnsi" w:cstheme="minorHAnsi"/>
                <w:b/>
                <w:bCs/>
              </w:rPr>
            </w:pPr>
          </w:p>
        </w:tc>
        <w:tc>
          <w:tcPr>
            <w:tcW w:w="2169" w:type="dxa"/>
            <w:vMerge/>
          </w:tcPr>
          <w:p w:rsidR="00D20BDB" w:rsidRDefault="00D20BDB" w:rsidP="009430DC">
            <w:pPr>
              <w:pStyle w:val="NormalWeb"/>
              <w:spacing w:before="0" w:after="0"/>
              <w:rPr>
                <w:rFonts w:asciiTheme="minorHAnsi" w:hAnsiTheme="minorHAnsi" w:cstheme="minorHAnsi"/>
                <w:b/>
                <w:bCs/>
              </w:rPr>
            </w:pPr>
          </w:p>
        </w:tc>
        <w:tc>
          <w:tcPr>
            <w:tcW w:w="1624" w:type="dxa"/>
          </w:tcPr>
          <w:p w:rsidR="00D20BDB" w:rsidRPr="00027504" w:rsidRDefault="00D20BDB" w:rsidP="009430DC">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2nd Installment</w:t>
            </w:r>
          </w:p>
        </w:tc>
        <w:tc>
          <w:tcPr>
            <w:tcW w:w="4977" w:type="dxa"/>
          </w:tcPr>
          <w:p w:rsidR="00D20BDB" w:rsidRPr="00027504" w:rsidRDefault="00D20BDB" w:rsidP="009430DC">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On completion of year 1 on submission of documents mentioned in 6.</w:t>
            </w:r>
          </w:p>
        </w:tc>
      </w:tr>
      <w:tr w:rsidR="00D20BDB" w:rsidTr="0038062C">
        <w:trPr>
          <w:trHeight w:val="605"/>
        </w:trPr>
        <w:tc>
          <w:tcPr>
            <w:tcW w:w="473" w:type="dxa"/>
            <w:vMerge/>
          </w:tcPr>
          <w:p w:rsidR="00D20BDB" w:rsidRDefault="00D20BDB" w:rsidP="009430DC">
            <w:pPr>
              <w:pStyle w:val="NormalWeb"/>
              <w:spacing w:before="0" w:beforeAutospacing="0" w:after="0" w:afterAutospacing="0"/>
              <w:jc w:val="both"/>
              <w:rPr>
                <w:rFonts w:asciiTheme="minorHAnsi" w:hAnsiTheme="minorHAnsi" w:cstheme="minorHAnsi"/>
                <w:b/>
                <w:bCs/>
              </w:rPr>
            </w:pPr>
          </w:p>
        </w:tc>
        <w:tc>
          <w:tcPr>
            <w:tcW w:w="2169" w:type="dxa"/>
            <w:vMerge/>
          </w:tcPr>
          <w:p w:rsidR="00D20BDB" w:rsidRDefault="00D20BDB" w:rsidP="009430DC">
            <w:pPr>
              <w:pStyle w:val="NormalWeb"/>
              <w:spacing w:before="0" w:after="0"/>
              <w:rPr>
                <w:rFonts w:asciiTheme="minorHAnsi" w:hAnsiTheme="minorHAnsi" w:cstheme="minorHAnsi"/>
                <w:b/>
                <w:bCs/>
              </w:rPr>
            </w:pPr>
          </w:p>
        </w:tc>
        <w:tc>
          <w:tcPr>
            <w:tcW w:w="1624" w:type="dxa"/>
          </w:tcPr>
          <w:p w:rsidR="00D20BDB" w:rsidRPr="00027504" w:rsidRDefault="00D20BDB" w:rsidP="009430DC">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3rd Installment</w:t>
            </w:r>
          </w:p>
        </w:tc>
        <w:tc>
          <w:tcPr>
            <w:tcW w:w="4977" w:type="dxa"/>
          </w:tcPr>
          <w:p w:rsidR="00D20BDB" w:rsidRDefault="00D20BDB" w:rsidP="009430DC">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On completion of year 2 on submission of documents mentioned in 6.</w:t>
            </w:r>
          </w:p>
        </w:tc>
      </w:tr>
      <w:tr w:rsidR="00D20BDB" w:rsidTr="0038062C">
        <w:tc>
          <w:tcPr>
            <w:tcW w:w="473" w:type="dxa"/>
          </w:tcPr>
          <w:p w:rsidR="00D20BDB" w:rsidRDefault="00D20BDB"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2169" w:type="dxa"/>
          </w:tcPr>
          <w:p w:rsidR="00D20BDB" w:rsidRPr="00742F57" w:rsidRDefault="00D20BDB" w:rsidP="009430D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Relevant Documents</w:t>
            </w:r>
          </w:p>
        </w:tc>
        <w:tc>
          <w:tcPr>
            <w:tcW w:w="6601" w:type="dxa"/>
            <w:gridSpan w:val="2"/>
          </w:tcPr>
          <w:p w:rsidR="00D20BDB" w:rsidRDefault="00D20BDB"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bCs/>
                <w:sz w:val="24"/>
                <w:szCs w:val="24"/>
              </w:rPr>
              <w:t xml:space="preserve">Yearly report </w:t>
            </w:r>
            <w:r w:rsidRPr="00742F57">
              <w:rPr>
                <w:rFonts w:asciiTheme="minorHAnsi" w:hAnsiTheme="minorHAnsi" w:cstheme="minorHAnsi"/>
                <w:sz w:val="24"/>
                <w:szCs w:val="24"/>
              </w:rPr>
              <w:t>along with Payment &amp; Receipt A/</w:t>
            </w:r>
            <w:proofErr w:type="spellStart"/>
            <w:r w:rsidRPr="00742F57">
              <w:rPr>
                <w:rFonts w:asciiTheme="minorHAnsi" w:hAnsiTheme="minorHAnsi" w:cstheme="minorHAnsi"/>
                <w:sz w:val="24"/>
                <w:szCs w:val="24"/>
              </w:rPr>
              <w:t>c</w:t>
            </w:r>
            <w:proofErr w:type="gramStart"/>
            <w:r w:rsidRPr="00742F57">
              <w:rPr>
                <w:rFonts w:asciiTheme="minorHAnsi" w:hAnsiTheme="minorHAnsi" w:cstheme="minorHAnsi"/>
                <w:sz w:val="24"/>
                <w:szCs w:val="24"/>
              </w:rPr>
              <w:t>,Utilization</w:t>
            </w:r>
            <w:proofErr w:type="spellEnd"/>
            <w:proofErr w:type="gramEnd"/>
            <w:r w:rsidRPr="00742F57">
              <w:rPr>
                <w:rFonts w:asciiTheme="minorHAnsi" w:hAnsiTheme="minorHAnsi" w:cstheme="minorHAnsi"/>
                <w:sz w:val="24"/>
                <w:szCs w:val="24"/>
              </w:rPr>
              <w:t xml:space="preserve"> Certificate.</w:t>
            </w:r>
          </w:p>
        </w:tc>
      </w:tr>
      <w:tr w:rsidR="00D20BDB" w:rsidTr="0038062C">
        <w:tc>
          <w:tcPr>
            <w:tcW w:w="473" w:type="dxa"/>
          </w:tcPr>
          <w:p w:rsidR="00D20BDB" w:rsidRDefault="00D20BDB"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2169" w:type="dxa"/>
          </w:tcPr>
          <w:p w:rsidR="00D20BDB" w:rsidRPr="00742F57" w:rsidRDefault="00D20BDB" w:rsidP="009430D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Expected Outcome</w:t>
            </w:r>
          </w:p>
        </w:tc>
        <w:tc>
          <w:tcPr>
            <w:tcW w:w="6601" w:type="dxa"/>
            <w:gridSpan w:val="2"/>
          </w:tcPr>
          <w:p w:rsidR="00D20BDB" w:rsidRPr="00742F57" w:rsidRDefault="00D20BDB" w:rsidP="00D0743F">
            <w:pPr>
              <w:widowControl w:val="0"/>
              <w:tabs>
                <w:tab w:val="left" w:pos="720"/>
                <w:tab w:val="left" w:pos="1620"/>
              </w:tabs>
              <w:overflowPunct w:val="0"/>
              <w:autoSpaceDE w:val="0"/>
              <w:autoSpaceDN w:val="0"/>
              <w:adjustRightInd w:val="0"/>
              <w:jc w:val="both"/>
              <w:rPr>
                <w:rFonts w:asciiTheme="minorHAnsi" w:hAnsiTheme="minorHAnsi" w:cstheme="minorHAnsi"/>
                <w:bCs/>
                <w:sz w:val="24"/>
                <w:szCs w:val="24"/>
              </w:rPr>
            </w:pPr>
            <w:r>
              <w:rPr>
                <w:rFonts w:asciiTheme="minorHAnsi" w:hAnsiTheme="minorHAnsi" w:cstheme="minorHAnsi"/>
                <w:sz w:val="24"/>
                <w:szCs w:val="24"/>
              </w:rPr>
              <w:t xml:space="preserve">To create and </w:t>
            </w:r>
            <w:r w:rsidR="00D0743F">
              <w:rPr>
                <w:rFonts w:asciiTheme="minorHAnsi" w:hAnsiTheme="minorHAnsi" w:cstheme="minorHAnsi"/>
                <w:sz w:val="24"/>
                <w:szCs w:val="24"/>
              </w:rPr>
              <w:t>promote research capabilities and enhance the number of PhD with quality</w:t>
            </w:r>
          </w:p>
        </w:tc>
      </w:tr>
      <w:tr w:rsidR="00D20BDB" w:rsidTr="0038062C">
        <w:tc>
          <w:tcPr>
            <w:tcW w:w="473" w:type="dxa"/>
          </w:tcPr>
          <w:p w:rsidR="00D20BDB" w:rsidRDefault="00D20BDB"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2169" w:type="dxa"/>
          </w:tcPr>
          <w:p w:rsidR="00D20BDB" w:rsidRPr="00742F57" w:rsidRDefault="00D20BDB" w:rsidP="009430D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rPr>
              <w:t>Processing Methodology</w:t>
            </w:r>
          </w:p>
        </w:tc>
        <w:tc>
          <w:tcPr>
            <w:tcW w:w="6601" w:type="dxa"/>
            <w:gridSpan w:val="2"/>
          </w:tcPr>
          <w:p w:rsidR="00D20BDB" w:rsidRPr="00742F57" w:rsidRDefault="00D20BDB" w:rsidP="009969B7">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Evaluation b</w:t>
            </w:r>
            <w:r w:rsidR="009969B7">
              <w:rPr>
                <w:rFonts w:asciiTheme="minorHAnsi" w:hAnsiTheme="minorHAnsi" w:cstheme="minorHAnsi"/>
                <w:sz w:val="24"/>
                <w:szCs w:val="24"/>
              </w:rPr>
              <w:t>y three member expert committee and subsequent yearly e</w:t>
            </w:r>
            <w:r w:rsidR="009969B7" w:rsidRPr="00742F57">
              <w:rPr>
                <w:rFonts w:asciiTheme="minorHAnsi" w:hAnsiTheme="minorHAnsi" w:cstheme="minorHAnsi"/>
                <w:sz w:val="24"/>
                <w:szCs w:val="24"/>
              </w:rPr>
              <w:t>valuation b</w:t>
            </w:r>
            <w:r w:rsidR="009969B7">
              <w:rPr>
                <w:rFonts w:asciiTheme="minorHAnsi" w:hAnsiTheme="minorHAnsi" w:cstheme="minorHAnsi"/>
                <w:sz w:val="24"/>
                <w:szCs w:val="24"/>
              </w:rPr>
              <w:t>y three member expert committee.</w:t>
            </w:r>
          </w:p>
        </w:tc>
      </w:tr>
    </w:tbl>
    <w:p w:rsidR="00D20BDB" w:rsidRDefault="00D20BDB" w:rsidP="00D20BDB">
      <w:pPr>
        <w:pStyle w:val="ListParagraph"/>
        <w:spacing w:after="0" w:line="240" w:lineRule="auto"/>
        <w:ind w:left="0"/>
        <w:jc w:val="both"/>
        <w:rPr>
          <w:rFonts w:asciiTheme="minorHAnsi" w:hAnsiTheme="minorHAnsi" w:cstheme="minorHAnsi"/>
          <w:sz w:val="24"/>
          <w:szCs w:val="24"/>
        </w:rPr>
      </w:pPr>
    </w:p>
    <w:p w:rsidR="00D20BDB" w:rsidRDefault="00D20BDB" w:rsidP="00D20BDB">
      <w:pPr>
        <w:pStyle w:val="ListParagraph"/>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lastRenderedPageBreak/>
        <w:t>Steps to be carried out for submitting proposal</w:t>
      </w:r>
    </w:p>
    <w:p w:rsidR="00D20BDB" w:rsidRDefault="00D20BDB" w:rsidP="00D20BDB">
      <w:pPr>
        <w:pStyle w:val="ListParagraph"/>
        <w:spacing w:after="0" w:line="240" w:lineRule="auto"/>
        <w:ind w:left="0"/>
        <w:jc w:val="both"/>
        <w:rPr>
          <w:rFonts w:asciiTheme="minorHAnsi" w:hAnsiTheme="minorHAnsi" w:cstheme="minorHAnsi"/>
          <w:sz w:val="24"/>
          <w:szCs w:val="24"/>
        </w:rPr>
      </w:pPr>
    </w:p>
    <w:tbl>
      <w:tblPr>
        <w:tblStyle w:val="TableGrid"/>
        <w:tblW w:w="0" w:type="auto"/>
        <w:tblLayout w:type="fixed"/>
        <w:tblLook w:val="04A0" w:firstRow="1" w:lastRow="0" w:firstColumn="1" w:lastColumn="0" w:noHBand="0" w:noVBand="1"/>
      </w:tblPr>
      <w:tblGrid>
        <w:gridCol w:w="473"/>
        <w:gridCol w:w="8769"/>
      </w:tblGrid>
      <w:tr w:rsidR="00D20BDB" w:rsidTr="009430DC">
        <w:tc>
          <w:tcPr>
            <w:tcW w:w="473" w:type="dxa"/>
          </w:tcPr>
          <w:p w:rsidR="00D20BDB" w:rsidRDefault="00D20BDB"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8769" w:type="dxa"/>
          </w:tcPr>
          <w:p w:rsidR="00D20BDB" w:rsidRPr="00742F57" w:rsidRDefault="00D20BDB"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 xml:space="preserve">Read </w:t>
            </w:r>
            <w:r>
              <w:rPr>
                <w:rFonts w:asciiTheme="minorHAnsi" w:hAnsiTheme="minorHAnsi" w:cstheme="minorHAnsi"/>
                <w:sz w:val="24"/>
                <w:szCs w:val="24"/>
              </w:rPr>
              <w:t xml:space="preserve">overview about schemes at link </w:t>
            </w:r>
            <w:r w:rsidR="00703EF0" w:rsidRPr="00703EF0">
              <w:rPr>
                <w:rFonts w:asciiTheme="minorHAnsi" w:hAnsiTheme="minorHAnsi" w:cstheme="minorHAnsi"/>
                <w:b/>
                <w:sz w:val="24"/>
                <w:szCs w:val="24"/>
              </w:rPr>
              <w:t xml:space="preserve">Departments&gt; AQIS &gt; Schemes </w:t>
            </w:r>
            <w:r w:rsidRPr="00354A30">
              <w:rPr>
                <w:rFonts w:asciiTheme="minorHAnsi" w:hAnsiTheme="minorHAnsi" w:cstheme="minorHAnsi"/>
                <w:sz w:val="24"/>
                <w:szCs w:val="24"/>
              </w:rPr>
              <w:t>at</w:t>
            </w:r>
            <w:hyperlink r:id="rId34" w:history="1">
              <w:r w:rsidRPr="006F0C0B">
                <w:rPr>
                  <w:rStyle w:val="Hyperlink"/>
                </w:rPr>
                <w:t>http://www.aicte-india.org/ridschemes.htm</w:t>
              </w:r>
            </w:hyperlink>
          </w:p>
        </w:tc>
      </w:tr>
      <w:tr w:rsidR="00D20BDB" w:rsidTr="009430DC">
        <w:tc>
          <w:tcPr>
            <w:tcW w:w="473" w:type="dxa"/>
          </w:tcPr>
          <w:p w:rsidR="00D20BDB" w:rsidRDefault="00D20BDB"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8769" w:type="dxa"/>
          </w:tcPr>
          <w:p w:rsidR="00D20BDB" w:rsidRDefault="00D20BDB" w:rsidP="009430DC">
            <w:pPr>
              <w:widowControl w:val="0"/>
              <w:tabs>
                <w:tab w:val="left" w:pos="720"/>
                <w:tab w:val="left" w:pos="1620"/>
              </w:tabs>
              <w:overflowPunct w:val="0"/>
              <w:autoSpaceDE w:val="0"/>
              <w:autoSpaceDN w:val="0"/>
              <w:adjustRightInd w:val="0"/>
              <w:jc w:val="both"/>
              <w:rPr>
                <w:rFonts w:asciiTheme="minorHAnsi" w:hAnsiTheme="minorHAnsi" w:cstheme="minorHAnsi"/>
                <w:b/>
                <w:sz w:val="24"/>
                <w:szCs w:val="24"/>
              </w:rPr>
            </w:pPr>
            <w:r>
              <w:rPr>
                <w:rFonts w:asciiTheme="minorHAnsi" w:hAnsiTheme="minorHAnsi" w:cstheme="minorHAnsi"/>
                <w:sz w:val="24"/>
                <w:szCs w:val="24"/>
              </w:rPr>
              <w:t xml:space="preserve">Download </w:t>
            </w:r>
            <w:r w:rsidR="00C81E4C">
              <w:rPr>
                <w:rFonts w:asciiTheme="minorHAnsi" w:hAnsiTheme="minorHAnsi" w:cstheme="minorHAnsi"/>
                <w:sz w:val="24"/>
                <w:szCs w:val="24"/>
              </w:rPr>
              <w:t xml:space="preserve">softcopy format </w:t>
            </w:r>
            <w:r>
              <w:rPr>
                <w:rFonts w:asciiTheme="minorHAnsi" w:hAnsiTheme="minorHAnsi" w:cstheme="minorHAnsi"/>
                <w:sz w:val="24"/>
                <w:szCs w:val="24"/>
              </w:rPr>
              <w:t xml:space="preserve">for the desired scheme from </w:t>
            </w:r>
            <w:r w:rsidR="00703EF0" w:rsidRPr="00703EF0">
              <w:rPr>
                <w:rFonts w:asciiTheme="minorHAnsi" w:hAnsiTheme="minorHAnsi" w:cstheme="minorHAnsi"/>
                <w:b/>
                <w:sz w:val="24"/>
                <w:szCs w:val="24"/>
              </w:rPr>
              <w:t>Departments&gt; AQIS &gt; Format of Application</w:t>
            </w:r>
          </w:p>
          <w:p w:rsidR="00D20BDB" w:rsidRPr="00337A0F" w:rsidRDefault="00272DD8"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hyperlink r:id="rId35" w:history="1">
              <w:r w:rsidR="00D20BDB" w:rsidRPr="006F0C0B">
                <w:rPr>
                  <w:rStyle w:val="Hyperlink"/>
                </w:rPr>
                <w:t>http://www.aicte-india.org/ridschemes.htm</w:t>
              </w:r>
            </w:hyperlink>
          </w:p>
        </w:tc>
      </w:tr>
      <w:tr w:rsidR="00D20BDB" w:rsidTr="009430DC">
        <w:tc>
          <w:tcPr>
            <w:tcW w:w="473" w:type="dxa"/>
          </w:tcPr>
          <w:p w:rsidR="00D20BDB" w:rsidRDefault="00D20BDB"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8769" w:type="dxa"/>
          </w:tcPr>
          <w:p w:rsidR="00D20BDB" w:rsidRDefault="00D20BDB"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Download and fill softcopy format (MS Word) for desired scheme.</w:t>
            </w:r>
          </w:p>
        </w:tc>
      </w:tr>
      <w:tr w:rsidR="00D20BDB" w:rsidTr="009430DC">
        <w:tc>
          <w:tcPr>
            <w:tcW w:w="473" w:type="dxa"/>
          </w:tcPr>
          <w:p w:rsidR="00D20BDB" w:rsidRDefault="00D20BDB"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8769" w:type="dxa"/>
          </w:tcPr>
          <w:p w:rsidR="00D20BDB" w:rsidRDefault="00D20BDB"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Log in to AICTE web portal using Institute User Id and password</w:t>
            </w:r>
          </w:p>
        </w:tc>
      </w:tr>
      <w:tr w:rsidR="00D20BDB" w:rsidTr="009430DC">
        <w:tc>
          <w:tcPr>
            <w:tcW w:w="473" w:type="dxa"/>
          </w:tcPr>
          <w:p w:rsidR="00D20BDB" w:rsidRDefault="00D20BDB"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8769" w:type="dxa"/>
          </w:tcPr>
          <w:p w:rsidR="00D20BDB" w:rsidRDefault="00D20BDB"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Refer to </w:t>
            </w:r>
            <w:r w:rsidR="00703EF0" w:rsidRPr="00703EF0">
              <w:rPr>
                <w:rFonts w:asciiTheme="minorHAnsi" w:hAnsiTheme="minorHAnsi" w:cstheme="minorHAnsi"/>
                <w:b/>
                <w:sz w:val="24"/>
                <w:szCs w:val="24"/>
              </w:rPr>
              <w:t xml:space="preserve">Departments&gt; AQIS </w:t>
            </w:r>
            <w:r w:rsidRPr="00742F57">
              <w:rPr>
                <w:rFonts w:asciiTheme="minorHAnsi" w:hAnsiTheme="minorHAnsi" w:cstheme="minorHAnsi"/>
                <w:b/>
                <w:sz w:val="24"/>
                <w:szCs w:val="24"/>
              </w:rPr>
              <w:t>&gt; Schemes &gt;</w:t>
            </w:r>
            <w:r>
              <w:rPr>
                <w:rFonts w:asciiTheme="minorHAnsi" w:hAnsiTheme="minorHAnsi" w:cstheme="minorHAnsi"/>
                <w:b/>
                <w:sz w:val="24"/>
                <w:szCs w:val="24"/>
              </w:rPr>
              <w:t xml:space="preserve">AQIS User Manual </w:t>
            </w:r>
            <w:r w:rsidR="006B3101">
              <w:rPr>
                <w:rFonts w:asciiTheme="minorHAnsi" w:hAnsiTheme="minorHAnsi" w:cstheme="minorHAnsi"/>
                <w:sz w:val="24"/>
                <w:szCs w:val="24"/>
              </w:rPr>
              <w:t>for filling</w:t>
            </w:r>
            <w:r>
              <w:rPr>
                <w:rFonts w:asciiTheme="minorHAnsi" w:hAnsiTheme="minorHAnsi" w:cstheme="minorHAnsi"/>
                <w:sz w:val="24"/>
                <w:szCs w:val="24"/>
              </w:rPr>
              <w:t xml:space="preserve"> and submitting AQIS application for desired scheme on portal.</w:t>
            </w:r>
          </w:p>
        </w:tc>
      </w:tr>
      <w:tr w:rsidR="00D20BDB" w:rsidTr="009430DC">
        <w:tc>
          <w:tcPr>
            <w:tcW w:w="473" w:type="dxa"/>
          </w:tcPr>
          <w:p w:rsidR="00D20BDB" w:rsidRDefault="00D20BDB"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8769" w:type="dxa"/>
          </w:tcPr>
          <w:p w:rsidR="00D20BDB" w:rsidRDefault="00D20BDB"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You may copy – paste data from softcopy (as above) form to the application form on the portal. </w:t>
            </w:r>
          </w:p>
        </w:tc>
      </w:tr>
      <w:tr w:rsidR="00D20BDB" w:rsidTr="009430DC">
        <w:tc>
          <w:tcPr>
            <w:tcW w:w="473" w:type="dxa"/>
          </w:tcPr>
          <w:p w:rsidR="00D20BDB" w:rsidRDefault="00D20BDB"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8769" w:type="dxa"/>
          </w:tcPr>
          <w:p w:rsidR="00D20BDB" w:rsidRDefault="00D20BDB"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Follow the steps given below to complete the submission of your application -  </w:t>
            </w:r>
          </w:p>
        </w:tc>
      </w:tr>
      <w:tr w:rsidR="00D20BDB" w:rsidTr="009430DC">
        <w:tc>
          <w:tcPr>
            <w:tcW w:w="473" w:type="dxa"/>
          </w:tcPr>
          <w:p w:rsidR="00D20BDB" w:rsidRDefault="00D20BDB" w:rsidP="009430DC">
            <w:pPr>
              <w:pStyle w:val="NormalWeb"/>
              <w:spacing w:before="0" w:beforeAutospacing="0" w:after="0" w:afterAutospacing="0"/>
              <w:jc w:val="both"/>
              <w:rPr>
                <w:rFonts w:asciiTheme="minorHAnsi" w:hAnsiTheme="minorHAnsi" w:cstheme="minorHAnsi"/>
                <w:b/>
                <w:bCs/>
              </w:rPr>
            </w:pPr>
          </w:p>
        </w:tc>
        <w:tc>
          <w:tcPr>
            <w:tcW w:w="8769" w:type="dxa"/>
          </w:tcPr>
          <w:p w:rsidR="00D20BDB" w:rsidRDefault="00D20BDB"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Covert MS Word softcopy application into PDF.</w:t>
            </w:r>
          </w:p>
        </w:tc>
      </w:tr>
      <w:tr w:rsidR="00D20BDB" w:rsidTr="009430DC">
        <w:tc>
          <w:tcPr>
            <w:tcW w:w="473" w:type="dxa"/>
          </w:tcPr>
          <w:p w:rsidR="00D20BDB" w:rsidRDefault="00D20BDB" w:rsidP="009430DC">
            <w:pPr>
              <w:pStyle w:val="NormalWeb"/>
              <w:spacing w:before="0" w:beforeAutospacing="0" w:after="0" w:afterAutospacing="0"/>
              <w:jc w:val="both"/>
              <w:rPr>
                <w:rFonts w:asciiTheme="minorHAnsi" w:hAnsiTheme="minorHAnsi" w:cstheme="minorHAnsi"/>
                <w:b/>
                <w:bCs/>
              </w:rPr>
            </w:pPr>
          </w:p>
        </w:tc>
        <w:tc>
          <w:tcPr>
            <w:tcW w:w="8769" w:type="dxa"/>
          </w:tcPr>
          <w:p w:rsidR="00D20BDB" w:rsidRDefault="00D20BDB"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Attach this PDF to your AQIS application on the portal.</w:t>
            </w:r>
          </w:p>
        </w:tc>
      </w:tr>
      <w:tr w:rsidR="00D20BDB" w:rsidTr="009430DC">
        <w:tc>
          <w:tcPr>
            <w:tcW w:w="473" w:type="dxa"/>
          </w:tcPr>
          <w:p w:rsidR="00D20BDB" w:rsidRDefault="00D20BDB" w:rsidP="009430DC">
            <w:pPr>
              <w:pStyle w:val="NormalWeb"/>
              <w:spacing w:before="0" w:beforeAutospacing="0" w:after="0" w:afterAutospacing="0"/>
              <w:jc w:val="both"/>
              <w:rPr>
                <w:rFonts w:asciiTheme="minorHAnsi" w:hAnsiTheme="minorHAnsi" w:cstheme="minorHAnsi"/>
                <w:b/>
                <w:bCs/>
              </w:rPr>
            </w:pPr>
          </w:p>
        </w:tc>
        <w:tc>
          <w:tcPr>
            <w:tcW w:w="8769" w:type="dxa"/>
          </w:tcPr>
          <w:p w:rsidR="00D20BDB" w:rsidRDefault="00D20BDB"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Tick the declaration flag on the application.</w:t>
            </w:r>
          </w:p>
        </w:tc>
      </w:tr>
      <w:tr w:rsidR="00D20BDB" w:rsidTr="009430DC">
        <w:tc>
          <w:tcPr>
            <w:tcW w:w="473" w:type="dxa"/>
          </w:tcPr>
          <w:p w:rsidR="00D20BDB" w:rsidRDefault="00D20BDB" w:rsidP="009430DC">
            <w:pPr>
              <w:pStyle w:val="NormalWeb"/>
              <w:spacing w:before="0" w:beforeAutospacing="0" w:after="0" w:afterAutospacing="0"/>
              <w:jc w:val="both"/>
              <w:rPr>
                <w:rFonts w:asciiTheme="minorHAnsi" w:hAnsiTheme="minorHAnsi" w:cstheme="minorHAnsi"/>
                <w:b/>
                <w:bCs/>
              </w:rPr>
            </w:pPr>
          </w:p>
        </w:tc>
        <w:tc>
          <w:tcPr>
            <w:tcW w:w="8769" w:type="dxa"/>
          </w:tcPr>
          <w:p w:rsidR="00D20BDB" w:rsidRDefault="00D20BDB"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Press “Submit” button. Now no changes in application are possible.</w:t>
            </w:r>
          </w:p>
        </w:tc>
      </w:tr>
      <w:tr w:rsidR="00D20BDB" w:rsidTr="009430DC">
        <w:tc>
          <w:tcPr>
            <w:tcW w:w="473" w:type="dxa"/>
          </w:tcPr>
          <w:p w:rsidR="00D20BDB" w:rsidRDefault="00D20BDB" w:rsidP="009430DC">
            <w:pPr>
              <w:pStyle w:val="NormalWeb"/>
              <w:spacing w:before="0" w:beforeAutospacing="0" w:after="0" w:afterAutospacing="0"/>
              <w:jc w:val="both"/>
              <w:rPr>
                <w:rFonts w:asciiTheme="minorHAnsi" w:hAnsiTheme="minorHAnsi" w:cstheme="minorHAnsi"/>
                <w:b/>
                <w:bCs/>
              </w:rPr>
            </w:pPr>
          </w:p>
        </w:tc>
        <w:tc>
          <w:tcPr>
            <w:tcW w:w="8769" w:type="dxa"/>
          </w:tcPr>
          <w:p w:rsidR="00D20BDB" w:rsidRDefault="00D20BDB"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Proceed and complete on line payment on the portal. </w:t>
            </w:r>
          </w:p>
        </w:tc>
      </w:tr>
      <w:tr w:rsidR="00D20BDB" w:rsidTr="009430DC">
        <w:tc>
          <w:tcPr>
            <w:tcW w:w="473" w:type="dxa"/>
          </w:tcPr>
          <w:p w:rsidR="00D20BDB" w:rsidRDefault="00D20BDB" w:rsidP="009430DC">
            <w:pPr>
              <w:pStyle w:val="NormalWeb"/>
              <w:spacing w:before="0" w:beforeAutospacing="0" w:after="0" w:afterAutospacing="0"/>
              <w:jc w:val="both"/>
              <w:rPr>
                <w:rFonts w:asciiTheme="minorHAnsi" w:hAnsiTheme="minorHAnsi" w:cstheme="minorHAnsi"/>
                <w:b/>
                <w:bCs/>
              </w:rPr>
            </w:pPr>
          </w:p>
        </w:tc>
        <w:tc>
          <w:tcPr>
            <w:tcW w:w="8769" w:type="dxa"/>
          </w:tcPr>
          <w:p w:rsidR="00D20BDB" w:rsidRDefault="00D20BDB"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Submit/Post hardcopy of PDF and copy of proof of payment to </w:t>
            </w:r>
            <w:r w:rsidRPr="00525E79">
              <w:rPr>
                <w:rFonts w:asciiTheme="minorHAnsi" w:hAnsiTheme="minorHAnsi" w:cstheme="minorHAnsi"/>
                <w:sz w:val="24"/>
                <w:szCs w:val="24"/>
              </w:rPr>
              <w:t xml:space="preserve">All India Council for Technical Education, (AICTE), NBCC Place, 4th Floor, Eastern Tower, </w:t>
            </w:r>
            <w:proofErr w:type="spellStart"/>
            <w:r w:rsidR="006C5950">
              <w:rPr>
                <w:rFonts w:asciiTheme="minorHAnsi" w:hAnsiTheme="minorHAnsi" w:cstheme="minorHAnsi"/>
                <w:sz w:val="24"/>
                <w:szCs w:val="24"/>
              </w:rPr>
              <w:t>BhishamPitmahMarg</w:t>
            </w:r>
            <w:proofErr w:type="spellEnd"/>
            <w:r w:rsidR="006C5950">
              <w:rPr>
                <w:rFonts w:asciiTheme="minorHAnsi" w:hAnsiTheme="minorHAnsi" w:cstheme="minorHAnsi"/>
                <w:sz w:val="24"/>
                <w:szCs w:val="24"/>
              </w:rPr>
              <w:t xml:space="preserve">, </w:t>
            </w:r>
            <w:proofErr w:type="spellStart"/>
            <w:r w:rsidR="006C5950">
              <w:rPr>
                <w:rFonts w:asciiTheme="minorHAnsi" w:hAnsiTheme="minorHAnsi" w:cstheme="minorHAnsi"/>
                <w:sz w:val="24"/>
                <w:szCs w:val="24"/>
              </w:rPr>
              <w:t>PargatiVihar</w:t>
            </w:r>
            <w:proofErr w:type="spellEnd"/>
            <w:r w:rsidRPr="00525E79">
              <w:rPr>
                <w:rFonts w:asciiTheme="minorHAnsi" w:hAnsiTheme="minorHAnsi" w:cstheme="minorHAnsi"/>
                <w:sz w:val="24"/>
                <w:szCs w:val="24"/>
              </w:rPr>
              <w:t xml:space="preserve">, </w:t>
            </w:r>
            <w:proofErr w:type="spellStart"/>
            <w:proofErr w:type="gramStart"/>
            <w:r w:rsidRPr="00525E79">
              <w:rPr>
                <w:rFonts w:asciiTheme="minorHAnsi" w:hAnsiTheme="minorHAnsi" w:cstheme="minorHAnsi"/>
                <w:sz w:val="24"/>
                <w:szCs w:val="24"/>
              </w:rPr>
              <w:t>Lodhi</w:t>
            </w:r>
            <w:proofErr w:type="spellEnd"/>
            <w:proofErr w:type="gramEnd"/>
            <w:r w:rsidRPr="00525E79">
              <w:rPr>
                <w:rFonts w:asciiTheme="minorHAnsi" w:hAnsiTheme="minorHAnsi" w:cstheme="minorHAnsi"/>
                <w:sz w:val="24"/>
                <w:szCs w:val="24"/>
              </w:rPr>
              <w:t xml:space="preserve"> Road, New Delhi-110003</w:t>
            </w:r>
            <w:r>
              <w:rPr>
                <w:rFonts w:asciiTheme="minorHAnsi" w:hAnsiTheme="minorHAnsi" w:cstheme="minorHAnsi"/>
                <w:sz w:val="24"/>
                <w:szCs w:val="24"/>
              </w:rPr>
              <w:t>.</w:t>
            </w:r>
          </w:p>
        </w:tc>
      </w:tr>
      <w:tr w:rsidR="00D20BDB" w:rsidTr="009430DC">
        <w:tc>
          <w:tcPr>
            <w:tcW w:w="473" w:type="dxa"/>
          </w:tcPr>
          <w:p w:rsidR="00D20BDB" w:rsidRDefault="00D20BDB"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8769" w:type="dxa"/>
          </w:tcPr>
          <w:p w:rsidR="00D20BDB" w:rsidRDefault="00D20BDB"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Every Institute shall enter the data on web portal about earlier grants received from AICTE. In order to complete this, log in to web portal with your Institute user Id and password and select “</w:t>
            </w:r>
            <w:r w:rsidRPr="00337A0F">
              <w:rPr>
                <w:rFonts w:asciiTheme="minorHAnsi" w:hAnsiTheme="minorHAnsi" w:cstheme="minorHAnsi"/>
                <w:sz w:val="24"/>
                <w:szCs w:val="24"/>
              </w:rPr>
              <w:t>AQIS History</w:t>
            </w:r>
            <w:r>
              <w:rPr>
                <w:rFonts w:asciiTheme="minorHAnsi" w:hAnsiTheme="minorHAnsi" w:cstheme="minorHAnsi"/>
                <w:sz w:val="24"/>
                <w:szCs w:val="24"/>
              </w:rPr>
              <w:t>”</w:t>
            </w:r>
            <w:r w:rsidRPr="00337A0F">
              <w:rPr>
                <w:rFonts w:asciiTheme="minorHAnsi" w:hAnsiTheme="minorHAnsi" w:cstheme="minorHAnsi"/>
                <w:sz w:val="24"/>
                <w:szCs w:val="24"/>
              </w:rPr>
              <w:t xml:space="preserve"> tab</w:t>
            </w:r>
            <w:r>
              <w:rPr>
                <w:rFonts w:asciiTheme="minorHAnsi" w:hAnsiTheme="minorHAnsi" w:cstheme="minorHAnsi"/>
                <w:sz w:val="24"/>
                <w:szCs w:val="24"/>
              </w:rPr>
              <w:t>. Fill the details as required and periodically update the details.</w:t>
            </w:r>
          </w:p>
        </w:tc>
      </w:tr>
    </w:tbl>
    <w:p w:rsidR="00D20BDB" w:rsidRDefault="00D20BDB" w:rsidP="00D20BDB"/>
    <w:p w:rsidR="00E64E61" w:rsidRPr="00742F57" w:rsidRDefault="000F77A3" w:rsidP="00433768">
      <w:pPr>
        <w:jc w:val="center"/>
        <w:rPr>
          <w:rFonts w:asciiTheme="minorHAnsi" w:hAnsiTheme="minorHAnsi" w:cstheme="minorHAnsi"/>
          <w:b/>
          <w:sz w:val="24"/>
          <w:szCs w:val="24"/>
          <w:u w:val="single"/>
        </w:rPr>
      </w:pPr>
      <w:r w:rsidRPr="00742F57">
        <w:rPr>
          <w:rFonts w:asciiTheme="minorHAnsi" w:hAnsiTheme="minorHAnsi" w:cstheme="minorHAnsi"/>
          <w:sz w:val="24"/>
          <w:szCs w:val="24"/>
        </w:rPr>
        <w:br w:type="page"/>
      </w:r>
      <w:r w:rsidR="0099009D">
        <w:rPr>
          <w:rFonts w:asciiTheme="minorHAnsi" w:hAnsiTheme="minorHAnsi" w:cstheme="minorHAnsi"/>
          <w:b/>
          <w:sz w:val="24"/>
          <w:szCs w:val="24"/>
          <w:u w:val="single"/>
        </w:rPr>
        <w:lastRenderedPageBreak/>
        <w:t>Innovation P</w:t>
      </w:r>
      <w:r w:rsidR="00B75582" w:rsidRPr="00742F57">
        <w:rPr>
          <w:rFonts w:asciiTheme="minorHAnsi" w:hAnsiTheme="minorHAnsi" w:cstheme="minorHAnsi"/>
          <w:b/>
          <w:sz w:val="24"/>
          <w:szCs w:val="24"/>
          <w:u w:val="single"/>
        </w:rPr>
        <w:t xml:space="preserve">romotion </w:t>
      </w:r>
      <w:r w:rsidR="003F3F0D">
        <w:rPr>
          <w:rFonts w:asciiTheme="minorHAnsi" w:hAnsiTheme="minorHAnsi" w:cstheme="minorHAnsi"/>
          <w:b/>
          <w:sz w:val="24"/>
          <w:szCs w:val="24"/>
          <w:u w:val="single"/>
        </w:rPr>
        <w:t>Scheme (IPS)</w:t>
      </w:r>
    </w:p>
    <w:p w:rsidR="00E64E61" w:rsidRPr="00742F57" w:rsidRDefault="00E64E61" w:rsidP="00B75582">
      <w:pPr>
        <w:pStyle w:val="NoSpacing"/>
        <w:ind w:left="720"/>
        <w:jc w:val="both"/>
        <w:rPr>
          <w:rFonts w:asciiTheme="minorHAnsi" w:hAnsiTheme="minorHAnsi" w:cstheme="minorHAnsi"/>
          <w:b/>
          <w:sz w:val="24"/>
          <w:szCs w:val="24"/>
        </w:rPr>
      </w:pPr>
    </w:p>
    <w:p w:rsidR="00B75582" w:rsidRPr="00742F57" w:rsidRDefault="00B75582" w:rsidP="003F3F0D">
      <w:pPr>
        <w:pStyle w:val="NoSpacing"/>
        <w:jc w:val="both"/>
        <w:rPr>
          <w:rFonts w:asciiTheme="minorHAnsi" w:hAnsiTheme="minorHAnsi" w:cstheme="minorHAnsi"/>
          <w:b/>
          <w:sz w:val="24"/>
          <w:szCs w:val="24"/>
        </w:rPr>
      </w:pPr>
      <w:r w:rsidRPr="00742F57">
        <w:rPr>
          <w:rFonts w:asciiTheme="minorHAnsi" w:hAnsiTheme="minorHAnsi" w:cstheme="minorHAnsi"/>
          <w:sz w:val="24"/>
          <w:szCs w:val="24"/>
        </w:rPr>
        <w:t>The scheme provides financial assistance to institutions for organizing technical projects exhibition at state/UT level. The scheme intends to bring out practical talent among students by providing a forum for exhibiting their technical knowledge and innovations. This scheme also intends to exhibit this talent to industry in order to convert useful / innovative / commercially viable projects into products. This will also initiate interest in entrepreneurship activities or in registering for patents/IPR etc.</w:t>
      </w:r>
    </w:p>
    <w:p w:rsidR="00B75582" w:rsidRPr="00742F57" w:rsidRDefault="00B75582" w:rsidP="00B75582">
      <w:pPr>
        <w:pStyle w:val="NoSpacing"/>
        <w:ind w:left="720"/>
        <w:jc w:val="both"/>
        <w:rPr>
          <w:rFonts w:asciiTheme="minorHAnsi" w:hAnsiTheme="minorHAnsi" w:cstheme="minorHAnsi"/>
          <w:b/>
          <w:sz w:val="24"/>
          <w:szCs w:val="24"/>
        </w:rPr>
      </w:pPr>
    </w:p>
    <w:p w:rsidR="00B75582" w:rsidRPr="00742F57" w:rsidRDefault="00B75582" w:rsidP="003F3F0D">
      <w:pPr>
        <w:pStyle w:val="NoSpacing"/>
        <w:jc w:val="both"/>
        <w:rPr>
          <w:rFonts w:asciiTheme="minorHAnsi" w:hAnsiTheme="minorHAnsi" w:cstheme="minorHAnsi"/>
          <w:sz w:val="24"/>
          <w:szCs w:val="24"/>
        </w:rPr>
      </w:pPr>
      <w:r w:rsidRPr="00742F57">
        <w:rPr>
          <w:rFonts w:asciiTheme="minorHAnsi" w:hAnsiTheme="minorHAnsi" w:cstheme="minorHAnsi"/>
          <w:sz w:val="24"/>
          <w:szCs w:val="24"/>
        </w:rPr>
        <w:t>Exhibition shall also include,</w:t>
      </w:r>
    </w:p>
    <w:p w:rsidR="00B75582" w:rsidRPr="00742F57" w:rsidRDefault="00B75582" w:rsidP="00B75582">
      <w:pPr>
        <w:pStyle w:val="NoSpacing"/>
        <w:ind w:firstLine="720"/>
        <w:jc w:val="both"/>
        <w:rPr>
          <w:rFonts w:asciiTheme="minorHAnsi" w:hAnsiTheme="minorHAnsi" w:cstheme="minorHAnsi"/>
          <w:sz w:val="24"/>
          <w:szCs w:val="24"/>
        </w:rPr>
      </w:pPr>
    </w:p>
    <w:p w:rsidR="00B75582" w:rsidRPr="00742F57" w:rsidRDefault="00B75582" w:rsidP="003F3F0D">
      <w:pPr>
        <w:pStyle w:val="NoSpacing"/>
        <w:numPr>
          <w:ilvl w:val="0"/>
          <w:numId w:val="37"/>
        </w:numPr>
        <w:jc w:val="both"/>
        <w:rPr>
          <w:rFonts w:asciiTheme="minorHAnsi" w:hAnsiTheme="minorHAnsi" w:cstheme="minorHAnsi"/>
          <w:sz w:val="24"/>
          <w:szCs w:val="24"/>
        </w:rPr>
      </w:pPr>
      <w:r w:rsidRPr="00742F57">
        <w:rPr>
          <w:rFonts w:asciiTheme="minorHAnsi" w:hAnsiTheme="minorHAnsi" w:cstheme="minorHAnsi"/>
          <w:sz w:val="24"/>
          <w:szCs w:val="24"/>
        </w:rPr>
        <w:t>technical lecture sessions by students / college staff / industry personnel</w:t>
      </w:r>
    </w:p>
    <w:p w:rsidR="00B75582" w:rsidRPr="00742F57" w:rsidRDefault="00B75582" w:rsidP="003F3F0D">
      <w:pPr>
        <w:pStyle w:val="NoSpacing"/>
        <w:numPr>
          <w:ilvl w:val="0"/>
          <w:numId w:val="37"/>
        </w:numPr>
        <w:jc w:val="both"/>
        <w:rPr>
          <w:rFonts w:asciiTheme="minorHAnsi" w:hAnsiTheme="minorHAnsi" w:cstheme="minorHAnsi"/>
          <w:sz w:val="24"/>
          <w:szCs w:val="24"/>
        </w:rPr>
      </w:pPr>
      <w:r w:rsidRPr="00742F57">
        <w:rPr>
          <w:rFonts w:asciiTheme="minorHAnsi" w:hAnsiTheme="minorHAnsi" w:cstheme="minorHAnsi"/>
          <w:sz w:val="24"/>
          <w:szCs w:val="24"/>
        </w:rPr>
        <w:t xml:space="preserve">seminars / webinars </w:t>
      </w:r>
    </w:p>
    <w:p w:rsidR="00B75582" w:rsidRPr="00742F57" w:rsidRDefault="00B75582" w:rsidP="003F3F0D">
      <w:pPr>
        <w:pStyle w:val="NoSpacing"/>
        <w:numPr>
          <w:ilvl w:val="0"/>
          <w:numId w:val="37"/>
        </w:numPr>
        <w:jc w:val="both"/>
        <w:rPr>
          <w:rFonts w:asciiTheme="minorHAnsi" w:hAnsiTheme="minorHAnsi" w:cstheme="minorHAnsi"/>
          <w:sz w:val="24"/>
          <w:szCs w:val="24"/>
        </w:rPr>
      </w:pPr>
      <w:r w:rsidRPr="00742F57">
        <w:rPr>
          <w:rFonts w:asciiTheme="minorHAnsi" w:hAnsiTheme="minorHAnsi" w:cstheme="minorHAnsi"/>
          <w:sz w:val="24"/>
          <w:szCs w:val="24"/>
        </w:rPr>
        <w:t>live demonstrations sessions</w:t>
      </w:r>
    </w:p>
    <w:p w:rsidR="00B75582" w:rsidRPr="00742F57" w:rsidRDefault="00B75582" w:rsidP="003F3F0D">
      <w:pPr>
        <w:pStyle w:val="NoSpacing"/>
        <w:numPr>
          <w:ilvl w:val="0"/>
          <w:numId w:val="37"/>
        </w:numPr>
        <w:jc w:val="both"/>
        <w:rPr>
          <w:rFonts w:asciiTheme="minorHAnsi" w:hAnsiTheme="minorHAnsi" w:cstheme="minorHAnsi"/>
          <w:sz w:val="24"/>
          <w:szCs w:val="24"/>
        </w:rPr>
      </w:pPr>
      <w:r w:rsidRPr="00742F57">
        <w:rPr>
          <w:rFonts w:asciiTheme="minorHAnsi" w:hAnsiTheme="minorHAnsi" w:cstheme="minorHAnsi"/>
          <w:sz w:val="24"/>
          <w:szCs w:val="24"/>
        </w:rPr>
        <w:t>poster presentations</w:t>
      </w:r>
    </w:p>
    <w:p w:rsidR="00B75582" w:rsidRPr="00742F57" w:rsidRDefault="00B75582" w:rsidP="003F3F0D">
      <w:pPr>
        <w:pStyle w:val="NoSpacing"/>
        <w:numPr>
          <w:ilvl w:val="0"/>
          <w:numId w:val="37"/>
        </w:numPr>
        <w:jc w:val="both"/>
        <w:rPr>
          <w:rFonts w:asciiTheme="minorHAnsi" w:hAnsiTheme="minorHAnsi" w:cstheme="minorHAnsi"/>
          <w:sz w:val="24"/>
          <w:szCs w:val="24"/>
        </w:rPr>
      </w:pPr>
      <w:r w:rsidRPr="00742F57">
        <w:rPr>
          <w:rFonts w:asciiTheme="minorHAnsi" w:hAnsiTheme="minorHAnsi" w:cstheme="minorHAnsi"/>
          <w:sz w:val="24"/>
          <w:szCs w:val="24"/>
        </w:rPr>
        <w:t>release of directory of participants</w:t>
      </w:r>
    </w:p>
    <w:p w:rsidR="00B75582" w:rsidRPr="00742F57" w:rsidRDefault="00B75582" w:rsidP="003F3F0D">
      <w:pPr>
        <w:pStyle w:val="NoSpacing"/>
        <w:numPr>
          <w:ilvl w:val="0"/>
          <w:numId w:val="37"/>
        </w:numPr>
        <w:jc w:val="both"/>
        <w:rPr>
          <w:rFonts w:asciiTheme="minorHAnsi" w:hAnsiTheme="minorHAnsi" w:cstheme="minorHAnsi"/>
          <w:sz w:val="24"/>
          <w:szCs w:val="24"/>
        </w:rPr>
      </w:pPr>
      <w:r w:rsidRPr="00742F57">
        <w:rPr>
          <w:rFonts w:asciiTheme="minorHAnsi" w:hAnsiTheme="minorHAnsi" w:cstheme="minorHAnsi"/>
          <w:sz w:val="24"/>
          <w:szCs w:val="24"/>
        </w:rPr>
        <w:t>visits to nearby industry / city / places as appropriate to the technical field of exhibition</w:t>
      </w:r>
    </w:p>
    <w:p w:rsidR="00B75582" w:rsidRPr="00742F57" w:rsidRDefault="00B75582" w:rsidP="003F3F0D">
      <w:pPr>
        <w:pStyle w:val="NoSpacing"/>
        <w:numPr>
          <w:ilvl w:val="0"/>
          <w:numId w:val="37"/>
        </w:numPr>
        <w:jc w:val="both"/>
        <w:rPr>
          <w:rFonts w:asciiTheme="minorHAnsi" w:hAnsiTheme="minorHAnsi" w:cstheme="minorHAnsi"/>
          <w:sz w:val="24"/>
          <w:szCs w:val="24"/>
        </w:rPr>
      </w:pPr>
      <w:r w:rsidRPr="00742F57">
        <w:rPr>
          <w:rFonts w:asciiTheme="minorHAnsi" w:hAnsiTheme="minorHAnsi" w:cstheme="minorHAnsi"/>
          <w:sz w:val="24"/>
          <w:szCs w:val="24"/>
        </w:rPr>
        <w:t>any other kind of modern / innovative technology display</w:t>
      </w:r>
    </w:p>
    <w:p w:rsidR="00B75582" w:rsidRPr="00742F57" w:rsidRDefault="00B75582" w:rsidP="003F3F0D">
      <w:pPr>
        <w:pStyle w:val="NoSpacing"/>
        <w:numPr>
          <w:ilvl w:val="0"/>
          <w:numId w:val="37"/>
        </w:numPr>
        <w:jc w:val="both"/>
        <w:rPr>
          <w:rFonts w:asciiTheme="minorHAnsi" w:hAnsiTheme="minorHAnsi" w:cstheme="minorHAnsi"/>
          <w:sz w:val="24"/>
          <w:szCs w:val="24"/>
        </w:rPr>
      </w:pPr>
      <w:r w:rsidRPr="00742F57">
        <w:rPr>
          <w:rFonts w:asciiTheme="minorHAnsi" w:hAnsiTheme="minorHAnsi" w:cstheme="minorHAnsi"/>
          <w:sz w:val="24"/>
          <w:szCs w:val="24"/>
        </w:rPr>
        <w:t xml:space="preserve">awards for quality projects on </w:t>
      </w:r>
      <w:proofErr w:type="spellStart"/>
      <w:r w:rsidRPr="00742F57">
        <w:rPr>
          <w:rFonts w:asciiTheme="minorHAnsi" w:hAnsiTheme="minorHAnsi" w:cstheme="minorHAnsi"/>
          <w:sz w:val="24"/>
          <w:szCs w:val="24"/>
        </w:rPr>
        <w:t>pre defined</w:t>
      </w:r>
      <w:proofErr w:type="spellEnd"/>
      <w:r w:rsidRPr="00742F57">
        <w:rPr>
          <w:rFonts w:asciiTheme="minorHAnsi" w:hAnsiTheme="minorHAnsi" w:cstheme="minorHAnsi"/>
          <w:sz w:val="24"/>
          <w:szCs w:val="24"/>
        </w:rPr>
        <w:t xml:space="preserve"> criteria </w:t>
      </w:r>
    </w:p>
    <w:p w:rsidR="00B75582" w:rsidRPr="00742F57" w:rsidRDefault="00B75582" w:rsidP="00B75582">
      <w:pPr>
        <w:pStyle w:val="NoSpacing"/>
        <w:ind w:firstLine="720"/>
        <w:jc w:val="both"/>
        <w:rPr>
          <w:rFonts w:asciiTheme="minorHAnsi" w:hAnsiTheme="minorHAnsi" w:cstheme="minorHAnsi"/>
          <w:sz w:val="24"/>
          <w:szCs w:val="24"/>
        </w:rPr>
      </w:pPr>
    </w:p>
    <w:tbl>
      <w:tblPr>
        <w:tblStyle w:val="TableGrid"/>
        <w:tblW w:w="9243" w:type="dxa"/>
        <w:tblLayout w:type="fixed"/>
        <w:tblLook w:val="04A0" w:firstRow="1" w:lastRow="0" w:firstColumn="1" w:lastColumn="0" w:noHBand="0" w:noVBand="1"/>
      </w:tblPr>
      <w:tblGrid>
        <w:gridCol w:w="473"/>
        <w:gridCol w:w="2449"/>
        <w:gridCol w:w="1344"/>
        <w:gridCol w:w="4977"/>
      </w:tblGrid>
      <w:tr w:rsidR="00C46247" w:rsidTr="009430DC">
        <w:tc>
          <w:tcPr>
            <w:tcW w:w="473" w:type="dxa"/>
          </w:tcPr>
          <w:p w:rsidR="00C46247" w:rsidRDefault="00C46247"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2449" w:type="dxa"/>
          </w:tcPr>
          <w:p w:rsidR="00C46247" w:rsidRDefault="00C46247" w:rsidP="009430DC">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Eligibility of the Institute</w:t>
            </w:r>
          </w:p>
        </w:tc>
        <w:tc>
          <w:tcPr>
            <w:tcW w:w="6321" w:type="dxa"/>
            <w:gridSpan w:val="2"/>
          </w:tcPr>
          <w:p w:rsidR="00C46247" w:rsidRDefault="00C46247" w:rsidP="00C46247">
            <w:pPr>
              <w:widowControl w:val="0"/>
              <w:tabs>
                <w:tab w:val="left" w:pos="720"/>
                <w:tab w:val="left" w:pos="1620"/>
              </w:tabs>
              <w:overflowPunct w:val="0"/>
              <w:autoSpaceDE w:val="0"/>
              <w:autoSpaceDN w:val="0"/>
              <w:adjustRightInd w:val="0"/>
              <w:jc w:val="both"/>
              <w:rPr>
                <w:rFonts w:asciiTheme="minorHAnsi" w:hAnsiTheme="minorHAnsi" w:cstheme="minorHAnsi"/>
                <w:b/>
                <w:bCs/>
              </w:rPr>
            </w:pPr>
            <w:r w:rsidRPr="00742F57">
              <w:rPr>
                <w:rFonts w:asciiTheme="minorHAnsi" w:hAnsiTheme="minorHAnsi" w:cstheme="minorHAnsi"/>
                <w:sz w:val="24"/>
                <w:szCs w:val="24"/>
              </w:rPr>
              <w:t xml:space="preserve">AICTE approved Institutes / AICTE approved </w:t>
            </w:r>
            <w:r w:rsidR="00EB145C">
              <w:rPr>
                <w:rFonts w:asciiTheme="minorHAnsi" w:hAnsiTheme="minorHAnsi" w:cstheme="minorHAnsi"/>
                <w:sz w:val="24"/>
                <w:szCs w:val="24"/>
              </w:rPr>
              <w:t xml:space="preserve">University Departments </w:t>
            </w:r>
          </w:p>
        </w:tc>
      </w:tr>
      <w:tr w:rsidR="00C46247" w:rsidTr="009430DC">
        <w:tc>
          <w:tcPr>
            <w:tcW w:w="473" w:type="dxa"/>
          </w:tcPr>
          <w:p w:rsidR="00C46247" w:rsidRDefault="00C46247"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2449" w:type="dxa"/>
          </w:tcPr>
          <w:p w:rsidR="00C46247" w:rsidRDefault="00C46247" w:rsidP="009430D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 xml:space="preserve">Eligibility of the </w:t>
            </w:r>
            <w:r>
              <w:rPr>
                <w:rFonts w:asciiTheme="minorHAnsi" w:hAnsiTheme="minorHAnsi" w:cstheme="minorHAnsi"/>
                <w:b/>
                <w:bCs/>
              </w:rPr>
              <w:t>Coordinator</w:t>
            </w:r>
          </w:p>
        </w:tc>
        <w:tc>
          <w:tcPr>
            <w:tcW w:w="6321" w:type="dxa"/>
            <w:gridSpan w:val="2"/>
          </w:tcPr>
          <w:p w:rsidR="00C46247" w:rsidRPr="00742F57" w:rsidRDefault="00C46247"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Full time regular Faculty</w:t>
            </w:r>
          </w:p>
        </w:tc>
      </w:tr>
      <w:tr w:rsidR="00C46247" w:rsidTr="009430DC">
        <w:tc>
          <w:tcPr>
            <w:tcW w:w="473" w:type="dxa"/>
          </w:tcPr>
          <w:p w:rsidR="00C46247" w:rsidRDefault="00C46247"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2449" w:type="dxa"/>
          </w:tcPr>
          <w:p w:rsidR="00C46247" w:rsidRPr="00742F57" w:rsidRDefault="00C46247" w:rsidP="009430D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Duration of the Project</w:t>
            </w:r>
          </w:p>
        </w:tc>
        <w:tc>
          <w:tcPr>
            <w:tcW w:w="6321" w:type="dxa"/>
            <w:gridSpan w:val="2"/>
          </w:tcPr>
          <w:p w:rsidR="00C46247" w:rsidRDefault="00C46247"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Not applicable</w:t>
            </w:r>
          </w:p>
        </w:tc>
      </w:tr>
      <w:tr w:rsidR="00C46247" w:rsidTr="009430DC">
        <w:tc>
          <w:tcPr>
            <w:tcW w:w="473" w:type="dxa"/>
          </w:tcPr>
          <w:p w:rsidR="00C46247" w:rsidRDefault="00C46247"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2449" w:type="dxa"/>
          </w:tcPr>
          <w:p w:rsidR="00C46247" w:rsidRPr="00742F57" w:rsidRDefault="00C46247" w:rsidP="009430D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Limit of Funding</w:t>
            </w:r>
          </w:p>
        </w:tc>
        <w:tc>
          <w:tcPr>
            <w:tcW w:w="6321" w:type="dxa"/>
            <w:gridSpan w:val="2"/>
          </w:tcPr>
          <w:p w:rsidR="00C46247" w:rsidRPr="00742F57" w:rsidRDefault="0099009D" w:rsidP="00C46247">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5</w:t>
            </w:r>
            <w:r w:rsidR="00C46247">
              <w:rPr>
                <w:rFonts w:asciiTheme="minorHAnsi" w:hAnsiTheme="minorHAnsi" w:cstheme="minorHAnsi"/>
                <w:sz w:val="24"/>
                <w:szCs w:val="24"/>
              </w:rPr>
              <w:t xml:space="preserve"> Lakhs</w:t>
            </w:r>
          </w:p>
        </w:tc>
      </w:tr>
      <w:tr w:rsidR="00C46247" w:rsidTr="00EB145C">
        <w:trPr>
          <w:trHeight w:val="481"/>
        </w:trPr>
        <w:tc>
          <w:tcPr>
            <w:tcW w:w="473" w:type="dxa"/>
            <w:vMerge w:val="restart"/>
          </w:tcPr>
          <w:p w:rsidR="00C46247" w:rsidRDefault="00C46247"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2449" w:type="dxa"/>
            <w:vMerge w:val="restart"/>
          </w:tcPr>
          <w:p w:rsidR="00C46247" w:rsidRPr="00742F57" w:rsidRDefault="00C46247" w:rsidP="009430DC">
            <w:pPr>
              <w:pStyle w:val="NormalWeb"/>
              <w:spacing w:before="0" w:after="0"/>
              <w:rPr>
                <w:rFonts w:asciiTheme="minorHAnsi" w:hAnsiTheme="minorHAnsi" w:cstheme="minorHAnsi"/>
                <w:b/>
                <w:bCs/>
              </w:rPr>
            </w:pPr>
            <w:r>
              <w:rPr>
                <w:rFonts w:asciiTheme="minorHAnsi" w:hAnsiTheme="minorHAnsi" w:cstheme="minorHAnsi"/>
                <w:b/>
                <w:bCs/>
              </w:rPr>
              <w:t>Disbursement of grant</w:t>
            </w:r>
          </w:p>
        </w:tc>
        <w:tc>
          <w:tcPr>
            <w:tcW w:w="1344" w:type="dxa"/>
          </w:tcPr>
          <w:p w:rsidR="00C46247" w:rsidRPr="00027504" w:rsidRDefault="00C46247" w:rsidP="009430DC">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Advance</w:t>
            </w:r>
          </w:p>
        </w:tc>
        <w:tc>
          <w:tcPr>
            <w:tcW w:w="4977" w:type="dxa"/>
          </w:tcPr>
          <w:p w:rsidR="00C46247" w:rsidRPr="00027504" w:rsidRDefault="00C46247" w:rsidP="00486C36">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5</w:t>
            </w:r>
            <w:r w:rsidR="00486C36">
              <w:rPr>
                <w:rFonts w:asciiTheme="minorHAnsi" w:hAnsiTheme="minorHAnsi" w:cstheme="minorHAnsi"/>
                <w:sz w:val="24"/>
                <w:szCs w:val="24"/>
              </w:rPr>
              <w:t>0%</w:t>
            </w:r>
          </w:p>
        </w:tc>
      </w:tr>
      <w:tr w:rsidR="00C46247" w:rsidTr="009430DC">
        <w:trPr>
          <w:trHeight w:val="589"/>
        </w:trPr>
        <w:tc>
          <w:tcPr>
            <w:tcW w:w="473" w:type="dxa"/>
            <w:vMerge/>
          </w:tcPr>
          <w:p w:rsidR="00C46247" w:rsidRDefault="00C46247" w:rsidP="009430DC">
            <w:pPr>
              <w:pStyle w:val="NormalWeb"/>
              <w:spacing w:before="0" w:beforeAutospacing="0" w:after="0" w:afterAutospacing="0"/>
              <w:jc w:val="both"/>
              <w:rPr>
                <w:rFonts w:asciiTheme="minorHAnsi" w:hAnsiTheme="minorHAnsi" w:cstheme="minorHAnsi"/>
                <w:b/>
                <w:bCs/>
              </w:rPr>
            </w:pPr>
          </w:p>
        </w:tc>
        <w:tc>
          <w:tcPr>
            <w:tcW w:w="2449" w:type="dxa"/>
            <w:vMerge/>
          </w:tcPr>
          <w:p w:rsidR="00C46247" w:rsidRDefault="00C46247" w:rsidP="009430DC">
            <w:pPr>
              <w:pStyle w:val="NormalWeb"/>
              <w:spacing w:before="0" w:after="0"/>
              <w:rPr>
                <w:rFonts w:asciiTheme="minorHAnsi" w:hAnsiTheme="minorHAnsi" w:cstheme="minorHAnsi"/>
                <w:b/>
                <w:bCs/>
              </w:rPr>
            </w:pPr>
          </w:p>
        </w:tc>
        <w:tc>
          <w:tcPr>
            <w:tcW w:w="1344" w:type="dxa"/>
          </w:tcPr>
          <w:p w:rsidR="00C46247" w:rsidRPr="00027504" w:rsidRDefault="00EB145C" w:rsidP="009430DC">
            <w:pPr>
              <w:widowControl w:val="0"/>
              <w:tabs>
                <w:tab w:val="left" w:pos="720"/>
                <w:tab w:val="left" w:pos="1620"/>
              </w:tabs>
              <w:overflowPunct w:val="0"/>
              <w:autoSpaceDE w:val="0"/>
              <w:autoSpaceDN w:val="0"/>
              <w:adjustRightInd w:val="0"/>
              <w:rPr>
                <w:rFonts w:asciiTheme="minorHAnsi" w:hAnsiTheme="minorHAnsi" w:cstheme="minorHAnsi"/>
                <w:sz w:val="24"/>
                <w:szCs w:val="24"/>
              </w:rPr>
            </w:pPr>
            <w:r w:rsidRPr="00EB145C">
              <w:rPr>
                <w:rFonts w:asciiTheme="minorHAnsi" w:hAnsiTheme="minorHAnsi" w:cstheme="minorHAnsi"/>
                <w:sz w:val="24"/>
                <w:szCs w:val="24"/>
              </w:rPr>
              <w:t>Reimbursement</w:t>
            </w:r>
          </w:p>
        </w:tc>
        <w:tc>
          <w:tcPr>
            <w:tcW w:w="4977" w:type="dxa"/>
          </w:tcPr>
          <w:p w:rsidR="00C46247" w:rsidRPr="00027504" w:rsidRDefault="00C46247" w:rsidP="00C46247">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On submission of documents mentioned in 6.</w:t>
            </w:r>
          </w:p>
        </w:tc>
      </w:tr>
      <w:tr w:rsidR="00C46247" w:rsidTr="009430DC">
        <w:tc>
          <w:tcPr>
            <w:tcW w:w="473" w:type="dxa"/>
          </w:tcPr>
          <w:p w:rsidR="00C46247" w:rsidRDefault="00C46247"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2449" w:type="dxa"/>
          </w:tcPr>
          <w:p w:rsidR="00C46247" w:rsidRPr="00742F57" w:rsidRDefault="00C46247" w:rsidP="009430D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Relevant Documents</w:t>
            </w:r>
          </w:p>
        </w:tc>
        <w:tc>
          <w:tcPr>
            <w:tcW w:w="6321" w:type="dxa"/>
            <w:gridSpan w:val="2"/>
          </w:tcPr>
          <w:p w:rsidR="00C46247" w:rsidRDefault="00C46247"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bCs/>
                <w:sz w:val="24"/>
                <w:szCs w:val="24"/>
              </w:rPr>
              <w:t xml:space="preserve">Completion report </w:t>
            </w:r>
            <w:r w:rsidRPr="00742F57">
              <w:rPr>
                <w:rFonts w:asciiTheme="minorHAnsi" w:hAnsiTheme="minorHAnsi" w:cstheme="minorHAnsi"/>
                <w:sz w:val="24"/>
                <w:szCs w:val="24"/>
              </w:rPr>
              <w:t>along with Payment &amp; Receipt A/</w:t>
            </w:r>
            <w:proofErr w:type="spellStart"/>
            <w:r w:rsidRPr="00742F57">
              <w:rPr>
                <w:rFonts w:asciiTheme="minorHAnsi" w:hAnsiTheme="minorHAnsi" w:cstheme="minorHAnsi"/>
                <w:sz w:val="24"/>
                <w:szCs w:val="24"/>
              </w:rPr>
              <w:t>c</w:t>
            </w:r>
            <w:proofErr w:type="gramStart"/>
            <w:r w:rsidRPr="00742F57">
              <w:rPr>
                <w:rFonts w:asciiTheme="minorHAnsi" w:hAnsiTheme="minorHAnsi" w:cstheme="minorHAnsi"/>
                <w:sz w:val="24"/>
                <w:szCs w:val="24"/>
              </w:rPr>
              <w:t>,Utilization</w:t>
            </w:r>
            <w:proofErr w:type="spellEnd"/>
            <w:proofErr w:type="gramEnd"/>
            <w:r w:rsidRPr="00742F57">
              <w:rPr>
                <w:rFonts w:asciiTheme="minorHAnsi" w:hAnsiTheme="minorHAnsi" w:cstheme="minorHAnsi"/>
                <w:sz w:val="24"/>
                <w:szCs w:val="24"/>
              </w:rPr>
              <w:t xml:space="preserve"> Certificate.</w:t>
            </w:r>
          </w:p>
        </w:tc>
      </w:tr>
      <w:tr w:rsidR="00C46247" w:rsidTr="009430DC">
        <w:tc>
          <w:tcPr>
            <w:tcW w:w="473" w:type="dxa"/>
          </w:tcPr>
          <w:p w:rsidR="00C46247" w:rsidRDefault="00C46247"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2449" w:type="dxa"/>
          </w:tcPr>
          <w:p w:rsidR="00C46247" w:rsidRPr="00742F57" w:rsidRDefault="00C46247" w:rsidP="009430D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Expected Outcome</w:t>
            </w:r>
          </w:p>
        </w:tc>
        <w:tc>
          <w:tcPr>
            <w:tcW w:w="6321" w:type="dxa"/>
            <w:gridSpan w:val="2"/>
          </w:tcPr>
          <w:p w:rsidR="00C46247" w:rsidRPr="00742F57" w:rsidRDefault="00C46247" w:rsidP="009430DC">
            <w:pPr>
              <w:widowControl w:val="0"/>
              <w:tabs>
                <w:tab w:val="left" w:pos="720"/>
                <w:tab w:val="left" w:pos="1620"/>
              </w:tabs>
              <w:overflowPunct w:val="0"/>
              <w:autoSpaceDE w:val="0"/>
              <w:autoSpaceDN w:val="0"/>
              <w:adjustRightInd w:val="0"/>
              <w:jc w:val="both"/>
              <w:rPr>
                <w:rFonts w:asciiTheme="minorHAnsi" w:hAnsiTheme="minorHAnsi" w:cstheme="minorHAnsi"/>
                <w:bCs/>
                <w:sz w:val="24"/>
                <w:szCs w:val="24"/>
              </w:rPr>
            </w:pPr>
            <w:r>
              <w:rPr>
                <w:rFonts w:asciiTheme="minorHAnsi" w:hAnsiTheme="minorHAnsi" w:cstheme="minorHAnsi"/>
                <w:sz w:val="24"/>
                <w:szCs w:val="24"/>
              </w:rPr>
              <w:t>To create and update general research capabilities.</w:t>
            </w:r>
          </w:p>
        </w:tc>
      </w:tr>
      <w:tr w:rsidR="00C46247" w:rsidTr="009430DC">
        <w:tc>
          <w:tcPr>
            <w:tcW w:w="473" w:type="dxa"/>
          </w:tcPr>
          <w:p w:rsidR="00C46247" w:rsidRDefault="00C46247"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2449" w:type="dxa"/>
          </w:tcPr>
          <w:p w:rsidR="00C46247" w:rsidRPr="00742F57" w:rsidRDefault="00C46247" w:rsidP="009430D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rPr>
              <w:t>Processing Methodology</w:t>
            </w:r>
          </w:p>
        </w:tc>
        <w:tc>
          <w:tcPr>
            <w:tcW w:w="6321" w:type="dxa"/>
            <w:gridSpan w:val="2"/>
          </w:tcPr>
          <w:p w:rsidR="00C46247" w:rsidRPr="00742F57" w:rsidRDefault="00C46247"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Evaluation by three member expert committee.</w:t>
            </w:r>
          </w:p>
        </w:tc>
      </w:tr>
    </w:tbl>
    <w:p w:rsidR="00C46247" w:rsidRDefault="00C46247" w:rsidP="00C46247">
      <w:pPr>
        <w:pStyle w:val="ListParagraph"/>
        <w:spacing w:after="0" w:line="240" w:lineRule="auto"/>
        <w:ind w:left="0"/>
        <w:jc w:val="both"/>
        <w:rPr>
          <w:rFonts w:asciiTheme="minorHAnsi" w:hAnsiTheme="minorHAnsi" w:cstheme="minorHAnsi"/>
          <w:sz w:val="24"/>
          <w:szCs w:val="24"/>
        </w:rPr>
      </w:pPr>
    </w:p>
    <w:p w:rsidR="00C46247" w:rsidRDefault="00C46247" w:rsidP="00C46247">
      <w:pPr>
        <w:pStyle w:val="ListParagraph"/>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Steps to be carried out for submitting proposal</w:t>
      </w:r>
    </w:p>
    <w:p w:rsidR="00C46247" w:rsidRDefault="00C46247" w:rsidP="00C46247">
      <w:pPr>
        <w:pStyle w:val="ListParagraph"/>
        <w:spacing w:after="0" w:line="240" w:lineRule="auto"/>
        <w:ind w:left="0"/>
        <w:jc w:val="both"/>
        <w:rPr>
          <w:rFonts w:asciiTheme="minorHAnsi" w:hAnsiTheme="minorHAnsi" w:cstheme="minorHAnsi"/>
          <w:sz w:val="24"/>
          <w:szCs w:val="24"/>
        </w:rPr>
      </w:pPr>
    </w:p>
    <w:tbl>
      <w:tblPr>
        <w:tblStyle w:val="TableGrid"/>
        <w:tblW w:w="0" w:type="auto"/>
        <w:tblLayout w:type="fixed"/>
        <w:tblLook w:val="04A0" w:firstRow="1" w:lastRow="0" w:firstColumn="1" w:lastColumn="0" w:noHBand="0" w:noVBand="1"/>
      </w:tblPr>
      <w:tblGrid>
        <w:gridCol w:w="473"/>
        <w:gridCol w:w="8769"/>
      </w:tblGrid>
      <w:tr w:rsidR="00C46247" w:rsidTr="009430DC">
        <w:tc>
          <w:tcPr>
            <w:tcW w:w="473" w:type="dxa"/>
          </w:tcPr>
          <w:p w:rsidR="00C46247" w:rsidRDefault="00C46247"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8769" w:type="dxa"/>
          </w:tcPr>
          <w:p w:rsidR="00C46247" w:rsidRPr="00742F57" w:rsidRDefault="00C46247"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 xml:space="preserve">Read </w:t>
            </w:r>
            <w:r>
              <w:rPr>
                <w:rFonts w:asciiTheme="minorHAnsi" w:hAnsiTheme="minorHAnsi" w:cstheme="minorHAnsi"/>
                <w:sz w:val="24"/>
                <w:szCs w:val="24"/>
              </w:rPr>
              <w:t xml:space="preserve">overview about schemes at link </w:t>
            </w:r>
            <w:r w:rsidR="00703EF0" w:rsidRPr="00703EF0">
              <w:rPr>
                <w:rFonts w:asciiTheme="minorHAnsi" w:hAnsiTheme="minorHAnsi" w:cstheme="minorHAnsi"/>
                <w:b/>
                <w:sz w:val="24"/>
                <w:szCs w:val="24"/>
              </w:rPr>
              <w:t xml:space="preserve">Departments&gt; AQIS &gt; Schemes </w:t>
            </w:r>
            <w:r w:rsidRPr="00354A30">
              <w:rPr>
                <w:rFonts w:asciiTheme="minorHAnsi" w:hAnsiTheme="minorHAnsi" w:cstheme="minorHAnsi"/>
                <w:sz w:val="24"/>
                <w:szCs w:val="24"/>
              </w:rPr>
              <w:t>at</w:t>
            </w:r>
            <w:hyperlink r:id="rId36" w:history="1">
              <w:r w:rsidRPr="006F0C0B">
                <w:rPr>
                  <w:rStyle w:val="Hyperlink"/>
                </w:rPr>
                <w:t>http://www.aicte-india.org/ridschemes.htm</w:t>
              </w:r>
            </w:hyperlink>
          </w:p>
        </w:tc>
      </w:tr>
      <w:tr w:rsidR="00C46247" w:rsidTr="009430DC">
        <w:tc>
          <w:tcPr>
            <w:tcW w:w="473" w:type="dxa"/>
          </w:tcPr>
          <w:p w:rsidR="00C46247" w:rsidRDefault="00C46247"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8769" w:type="dxa"/>
          </w:tcPr>
          <w:p w:rsidR="00C46247" w:rsidRDefault="00C46247" w:rsidP="009430DC">
            <w:pPr>
              <w:widowControl w:val="0"/>
              <w:tabs>
                <w:tab w:val="left" w:pos="720"/>
                <w:tab w:val="left" w:pos="1620"/>
              </w:tabs>
              <w:overflowPunct w:val="0"/>
              <w:autoSpaceDE w:val="0"/>
              <w:autoSpaceDN w:val="0"/>
              <w:adjustRightInd w:val="0"/>
              <w:jc w:val="both"/>
              <w:rPr>
                <w:rFonts w:asciiTheme="minorHAnsi" w:hAnsiTheme="minorHAnsi" w:cstheme="minorHAnsi"/>
                <w:b/>
                <w:sz w:val="24"/>
                <w:szCs w:val="24"/>
              </w:rPr>
            </w:pPr>
            <w:r>
              <w:rPr>
                <w:rFonts w:asciiTheme="minorHAnsi" w:hAnsiTheme="minorHAnsi" w:cstheme="minorHAnsi"/>
                <w:sz w:val="24"/>
                <w:szCs w:val="24"/>
              </w:rPr>
              <w:t xml:space="preserve">Download </w:t>
            </w:r>
            <w:r w:rsidR="00C81E4C">
              <w:rPr>
                <w:rFonts w:asciiTheme="minorHAnsi" w:hAnsiTheme="minorHAnsi" w:cstheme="minorHAnsi"/>
                <w:sz w:val="24"/>
                <w:szCs w:val="24"/>
              </w:rPr>
              <w:t xml:space="preserve">softcopy format </w:t>
            </w:r>
            <w:r>
              <w:rPr>
                <w:rFonts w:asciiTheme="minorHAnsi" w:hAnsiTheme="minorHAnsi" w:cstheme="minorHAnsi"/>
                <w:sz w:val="24"/>
                <w:szCs w:val="24"/>
              </w:rPr>
              <w:t xml:space="preserve">for the desired scheme from </w:t>
            </w:r>
            <w:r w:rsidR="00703EF0" w:rsidRPr="00703EF0">
              <w:rPr>
                <w:rFonts w:asciiTheme="minorHAnsi" w:hAnsiTheme="minorHAnsi" w:cstheme="minorHAnsi"/>
                <w:b/>
                <w:sz w:val="24"/>
                <w:szCs w:val="24"/>
              </w:rPr>
              <w:t>Departments&gt; AQIS &gt; Format of Application</w:t>
            </w:r>
          </w:p>
          <w:p w:rsidR="00C46247" w:rsidRPr="00337A0F" w:rsidRDefault="00272DD8"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hyperlink r:id="rId37" w:history="1">
              <w:r w:rsidR="00C46247" w:rsidRPr="006F0C0B">
                <w:rPr>
                  <w:rStyle w:val="Hyperlink"/>
                </w:rPr>
                <w:t>http://www.aicte-india.org/ridschemes.htm</w:t>
              </w:r>
            </w:hyperlink>
          </w:p>
        </w:tc>
      </w:tr>
      <w:tr w:rsidR="00C46247" w:rsidTr="009430DC">
        <w:tc>
          <w:tcPr>
            <w:tcW w:w="473" w:type="dxa"/>
          </w:tcPr>
          <w:p w:rsidR="00C46247" w:rsidRDefault="00C46247"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8769" w:type="dxa"/>
          </w:tcPr>
          <w:p w:rsidR="00C46247" w:rsidRDefault="00C46247"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Download and fill softcopy format (MS Word) for desired scheme.</w:t>
            </w:r>
          </w:p>
        </w:tc>
      </w:tr>
      <w:tr w:rsidR="00C46247" w:rsidTr="009430DC">
        <w:tc>
          <w:tcPr>
            <w:tcW w:w="473" w:type="dxa"/>
          </w:tcPr>
          <w:p w:rsidR="00C46247" w:rsidRDefault="00C46247"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lastRenderedPageBreak/>
              <w:t>4</w:t>
            </w:r>
          </w:p>
        </w:tc>
        <w:tc>
          <w:tcPr>
            <w:tcW w:w="8769" w:type="dxa"/>
          </w:tcPr>
          <w:p w:rsidR="00C46247" w:rsidRDefault="00C46247"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Log in to AICTE web portal using Institute User Id and password</w:t>
            </w:r>
          </w:p>
        </w:tc>
      </w:tr>
      <w:tr w:rsidR="00C46247" w:rsidTr="009430DC">
        <w:tc>
          <w:tcPr>
            <w:tcW w:w="473" w:type="dxa"/>
          </w:tcPr>
          <w:p w:rsidR="00C46247" w:rsidRDefault="00C46247"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8769" w:type="dxa"/>
          </w:tcPr>
          <w:p w:rsidR="00C46247" w:rsidRDefault="00C46247"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Refer to </w:t>
            </w:r>
            <w:r w:rsidR="00703EF0" w:rsidRPr="00703EF0">
              <w:rPr>
                <w:rFonts w:asciiTheme="minorHAnsi" w:hAnsiTheme="minorHAnsi" w:cstheme="minorHAnsi"/>
                <w:b/>
                <w:sz w:val="24"/>
                <w:szCs w:val="24"/>
              </w:rPr>
              <w:t xml:space="preserve">Departments&gt; AQIS </w:t>
            </w:r>
            <w:r w:rsidRPr="00742F57">
              <w:rPr>
                <w:rFonts w:asciiTheme="minorHAnsi" w:hAnsiTheme="minorHAnsi" w:cstheme="minorHAnsi"/>
                <w:b/>
                <w:sz w:val="24"/>
                <w:szCs w:val="24"/>
              </w:rPr>
              <w:t>&gt; Schemes &gt;</w:t>
            </w:r>
            <w:r>
              <w:rPr>
                <w:rFonts w:asciiTheme="minorHAnsi" w:hAnsiTheme="minorHAnsi" w:cstheme="minorHAnsi"/>
                <w:b/>
                <w:sz w:val="24"/>
                <w:szCs w:val="24"/>
              </w:rPr>
              <w:t xml:space="preserve">AQIS User Manual </w:t>
            </w:r>
            <w:r w:rsidR="0038062C" w:rsidRPr="00B32A8C">
              <w:rPr>
                <w:rFonts w:asciiTheme="minorHAnsi" w:hAnsiTheme="minorHAnsi" w:cstheme="minorHAnsi"/>
                <w:sz w:val="24"/>
                <w:szCs w:val="24"/>
              </w:rPr>
              <w:t>for filling</w:t>
            </w:r>
            <w:r>
              <w:rPr>
                <w:rFonts w:asciiTheme="minorHAnsi" w:hAnsiTheme="minorHAnsi" w:cstheme="minorHAnsi"/>
                <w:sz w:val="24"/>
                <w:szCs w:val="24"/>
              </w:rPr>
              <w:t xml:space="preserve"> and submitting AQIS application for desired scheme on portal.</w:t>
            </w:r>
          </w:p>
        </w:tc>
      </w:tr>
      <w:tr w:rsidR="00C46247" w:rsidTr="009430DC">
        <w:tc>
          <w:tcPr>
            <w:tcW w:w="473" w:type="dxa"/>
          </w:tcPr>
          <w:p w:rsidR="00C46247" w:rsidRDefault="00C46247"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8769" w:type="dxa"/>
          </w:tcPr>
          <w:p w:rsidR="00C46247" w:rsidRDefault="00C46247"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You may copy – paste data from softcopy (as above) form to the application form on the portal. </w:t>
            </w:r>
          </w:p>
        </w:tc>
      </w:tr>
      <w:tr w:rsidR="00C46247" w:rsidTr="009430DC">
        <w:tc>
          <w:tcPr>
            <w:tcW w:w="473" w:type="dxa"/>
          </w:tcPr>
          <w:p w:rsidR="00C46247" w:rsidRDefault="00C46247"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8769" w:type="dxa"/>
          </w:tcPr>
          <w:p w:rsidR="00C46247" w:rsidRDefault="00C46247"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Follow the steps given below to complete the submission of your application -  </w:t>
            </w:r>
          </w:p>
        </w:tc>
      </w:tr>
      <w:tr w:rsidR="00C46247" w:rsidTr="009430DC">
        <w:tc>
          <w:tcPr>
            <w:tcW w:w="473" w:type="dxa"/>
          </w:tcPr>
          <w:p w:rsidR="00C46247" w:rsidRDefault="00C46247" w:rsidP="009430DC">
            <w:pPr>
              <w:pStyle w:val="NormalWeb"/>
              <w:spacing w:before="0" w:beforeAutospacing="0" w:after="0" w:afterAutospacing="0"/>
              <w:jc w:val="both"/>
              <w:rPr>
                <w:rFonts w:asciiTheme="minorHAnsi" w:hAnsiTheme="minorHAnsi" w:cstheme="minorHAnsi"/>
                <w:b/>
                <w:bCs/>
              </w:rPr>
            </w:pPr>
          </w:p>
        </w:tc>
        <w:tc>
          <w:tcPr>
            <w:tcW w:w="8769" w:type="dxa"/>
          </w:tcPr>
          <w:p w:rsidR="00C46247" w:rsidRDefault="00C46247"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Covert MS Word softcopy application into PDF.</w:t>
            </w:r>
          </w:p>
        </w:tc>
      </w:tr>
      <w:tr w:rsidR="00C46247" w:rsidTr="009430DC">
        <w:tc>
          <w:tcPr>
            <w:tcW w:w="473" w:type="dxa"/>
          </w:tcPr>
          <w:p w:rsidR="00C46247" w:rsidRDefault="00C46247" w:rsidP="009430DC">
            <w:pPr>
              <w:pStyle w:val="NormalWeb"/>
              <w:spacing w:before="0" w:beforeAutospacing="0" w:after="0" w:afterAutospacing="0"/>
              <w:jc w:val="both"/>
              <w:rPr>
                <w:rFonts w:asciiTheme="minorHAnsi" w:hAnsiTheme="minorHAnsi" w:cstheme="minorHAnsi"/>
                <w:b/>
                <w:bCs/>
              </w:rPr>
            </w:pPr>
          </w:p>
        </w:tc>
        <w:tc>
          <w:tcPr>
            <w:tcW w:w="8769" w:type="dxa"/>
          </w:tcPr>
          <w:p w:rsidR="00C46247" w:rsidRDefault="00C46247"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Attach this PDF to your AQIS application on the portal.</w:t>
            </w:r>
          </w:p>
        </w:tc>
      </w:tr>
      <w:tr w:rsidR="00C46247" w:rsidTr="009430DC">
        <w:tc>
          <w:tcPr>
            <w:tcW w:w="473" w:type="dxa"/>
          </w:tcPr>
          <w:p w:rsidR="00C46247" w:rsidRDefault="00C46247" w:rsidP="009430DC">
            <w:pPr>
              <w:pStyle w:val="NormalWeb"/>
              <w:spacing w:before="0" w:beforeAutospacing="0" w:after="0" w:afterAutospacing="0"/>
              <w:jc w:val="both"/>
              <w:rPr>
                <w:rFonts w:asciiTheme="minorHAnsi" w:hAnsiTheme="minorHAnsi" w:cstheme="minorHAnsi"/>
                <w:b/>
                <w:bCs/>
              </w:rPr>
            </w:pPr>
          </w:p>
        </w:tc>
        <w:tc>
          <w:tcPr>
            <w:tcW w:w="8769" w:type="dxa"/>
          </w:tcPr>
          <w:p w:rsidR="00C46247" w:rsidRDefault="00C46247"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Tick the declaration flag on the application.</w:t>
            </w:r>
          </w:p>
        </w:tc>
      </w:tr>
      <w:tr w:rsidR="00C46247" w:rsidTr="009430DC">
        <w:tc>
          <w:tcPr>
            <w:tcW w:w="473" w:type="dxa"/>
          </w:tcPr>
          <w:p w:rsidR="00C46247" w:rsidRDefault="00C46247" w:rsidP="009430DC">
            <w:pPr>
              <w:pStyle w:val="NormalWeb"/>
              <w:spacing w:before="0" w:beforeAutospacing="0" w:after="0" w:afterAutospacing="0"/>
              <w:jc w:val="both"/>
              <w:rPr>
                <w:rFonts w:asciiTheme="minorHAnsi" w:hAnsiTheme="minorHAnsi" w:cstheme="minorHAnsi"/>
                <w:b/>
                <w:bCs/>
              </w:rPr>
            </w:pPr>
          </w:p>
        </w:tc>
        <w:tc>
          <w:tcPr>
            <w:tcW w:w="8769" w:type="dxa"/>
          </w:tcPr>
          <w:p w:rsidR="00C46247" w:rsidRDefault="00C46247"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Press “Submit” button. Now no changes in application are possible.</w:t>
            </w:r>
          </w:p>
        </w:tc>
      </w:tr>
      <w:tr w:rsidR="00C46247" w:rsidTr="009430DC">
        <w:tc>
          <w:tcPr>
            <w:tcW w:w="473" w:type="dxa"/>
          </w:tcPr>
          <w:p w:rsidR="00C46247" w:rsidRDefault="00C46247" w:rsidP="009430DC">
            <w:pPr>
              <w:pStyle w:val="NormalWeb"/>
              <w:spacing w:before="0" w:beforeAutospacing="0" w:after="0" w:afterAutospacing="0"/>
              <w:jc w:val="both"/>
              <w:rPr>
                <w:rFonts w:asciiTheme="minorHAnsi" w:hAnsiTheme="minorHAnsi" w:cstheme="minorHAnsi"/>
                <w:b/>
                <w:bCs/>
              </w:rPr>
            </w:pPr>
          </w:p>
        </w:tc>
        <w:tc>
          <w:tcPr>
            <w:tcW w:w="8769" w:type="dxa"/>
          </w:tcPr>
          <w:p w:rsidR="00C46247" w:rsidRDefault="00C46247"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Proceed and complete on line payment on the portal. </w:t>
            </w:r>
          </w:p>
        </w:tc>
      </w:tr>
      <w:tr w:rsidR="00C46247" w:rsidTr="009430DC">
        <w:tc>
          <w:tcPr>
            <w:tcW w:w="473" w:type="dxa"/>
          </w:tcPr>
          <w:p w:rsidR="00C46247" w:rsidRDefault="00C46247" w:rsidP="009430DC">
            <w:pPr>
              <w:pStyle w:val="NormalWeb"/>
              <w:spacing w:before="0" w:beforeAutospacing="0" w:after="0" w:afterAutospacing="0"/>
              <w:jc w:val="both"/>
              <w:rPr>
                <w:rFonts w:asciiTheme="minorHAnsi" w:hAnsiTheme="minorHAnsi" w:cstheme="minorHAnsi"/>
                <w:b/>
                <w:bCs/>
              </w:rPr>
            </w:pPr>
          </w:p>
        </w:tc>
        <w:tc>
          <w:tcPr>
            <w:tcW w:w="8769" w:type="dxa"/>
          </w:tcPr>
          <w:p w:rsidR="00C46247" w:rsidRDefault="00C46247"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Submit/Post hardcopy of PDF and copy of proof of payment to </w:t>
            </w:r>
            <w:r w:rsidRPr="00525E79">
              <w:rPr>
                <w:rFonts w:asciiTheme="minorHAnsi" w:hAnsiTheme="minorHAnsi" w:cstheme="minorHAnsi"/>
                <w:sz w:val="24"/>
                <w:szCs w:val="24"/>
              </w:rPr>
              <w:t xml:space="preserve">All India Council for Technical Education, (AICTE), NBCC Place, 4th Floor, Eastern Tower, </w:t>
            </w:r>
            <w:proofErr w:type="spellStart"/>
            <w:r w:rsidR="006C5950">
              <w:rPr>
                <w:rFonts w:asciiTheme="minorHAnsi" w:hAnsiTheme="minorHAnsi" w:cstheme="minorHAnsi"/>
                <w:sz w:val="24"/>
                <w:szCs w:val="24"/>
              </w:rPr>
              <w:t>BhishamPitmahMarg</w:t>
            </w:r>
            <w:proofErr w:type="spellEnd"/>
            <w:r w:rsidR="006C5950">
              <w:rPr>
                <w:rFonts w:asciiTheme="minorHAnsi" w:hAnsiTheme="minorHAnsi" w:cstheme="minorHAnsi"/>
                <w:sz w:val="24"/>
                <w:szCs w:val="24"/>
              </w:rPr>
              <w:t xml:space="preserve">, </w:t>
            </w:r>
            <w:proofErr w:type="spellStart"/>
            <w:r w:rsidR="006C5950">
              <w:rPr>
                <w:rFonts w:asciiTheme="minorHAnsi" w:hAnsiTheme="minorHAnsi" w:cstheme="minorHAnsi"/>
                <w:sz w:val="24"/>
                <w:szCs w:val="24"/>
              </w:rPr>
              <w:t>PargatiVihar</w:t>
            </w:r>
            <w:proofErr w:type="spellEnd"/>
            <w:r w:rsidRPr="00525E79">
              <w:rPr>
                <w:rFonts w:asciiTheme="minorHAnsi" w:hAnsiTheme="minorHAnsi" w:cstheme="minorHAnsi"/>
                <w:sz w:val="24"/>
                <w:szCs w:val="24"/>
              </w:rPr>
              <w:t xml:space="preserve">, </w:t>
            </w:r>
            <w:proofErr w:type="spellStart"/>
            <w:proofErr w:type="gramStart"/>
            <w:r w:rsidRPr="00525E79">
              <w:rPr>
                <w:rFonts w:asciiTheme="minorHAnsi" w:hAnsiTheme="minorHAnsi" w:cstheme="minorHAnsi"/>
                <w:sz w:val="24"/>
                <w:szCs w:val="24"/>
              </w:rPr>
              <w:t>Lodhi</w:t>
            </w:r>
            <w:proofErr w:type="spellEnd"/>
            <w:proofErr w:type="gramEnd"/>
            <w:r w:rsidRPr="00525E79">
              <w:rPr>
                <w:rFonts w:asciiTheme="minorHAnsi" w:hAnsiTheme="minorHAnsi" w:cstheme="minorHAnsi"/>
                <w:sz w:val="24"/>
                <w:szCs w:val="24"/>
              </w:rPr>
              <w:t xml:space="preserve"> Road, New Delhi-110003</w:t>
            </w:r>
            <w:r>
              <w:rPr>
                <w:rFonts w:asciiTheme="minorHAnsi" w:hAnsiTheme="minorHAnsi" w:cstheme="minorHAnsi"/>
                <w:sz w:val="24"/>
                <w:szCs w:val="24"/>
              </w:rPr>
              <w:t>.</w:t>
            </w:r>
          </w:p>
        </w:tc>
      </w:tr>
      <w:tr w:rsidR="00C46247" w:rsidTr="009430DC">
        <w:tc>
          <w:tcPr>
            <w:tcW w:w="473" w:type="dxa"/>
          </w:tcPr>
          <w:p w:rsidR="00C46247" w:rsidRDefault="00C46247"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8769" w:type="dxa"/>
          </w:tcPr>
          <w:p w:rsidR="00C46247" w:rsidRDefault="00C46247"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Every Institute shall enter the data on web portal about earlier grants received from AICTE. In order to complete this, log in to web portal with your Institute user Id and password and select “</w:t>
            </w:r>
            <w:r w:rsidRPr="00337A0F">
              <w:rPr>
                <w:rFonts w:asciiTheme="minorHAnsi" w:hAnsiTheme="minorHAnsi" w:cstheme="minorHAnsi"/>
                <w:sz w:val="24"/>
                <w:szCs w:val="24"/>
              </w:rPr>
              <w:t>AQIS History</w:t>
            </w:r>
            <w:r>
              <w:rPr>
                <w:rFonts w:asciiTheme="minorHAnsi" w:hAnsiTheme="minorHAnsi" w:cstheme="minorHAnsi"/>
                <w:sz w:val="24"/>
                <w:szCs w:val="24"/>
              </w:rPr>
              <w:t>”</w:t>
            </w:r>
            <w:r w:rsidRPr="00337A0F">
              <w:rPr>
                <w:rFonts w:asciiTheme="minorHAnsi" w:hAnsiTheme="minorHAnsi" w:cstheme="minorHAnsi"/>
                <w:sz w:val="24"/>
                <w:szCs w:val="24"/>
              </w:rPr>
              <w:t xml:space="preserve"> tab</w:t>
            </w:r>
            <w:r>
              <w:rPr>
                <w:rFonts w:asciiTheme="minorHAnsi" w:hAnsiTheme="minorHAnsi" w:cstheme="minorHAnsi"/>
                <w:sz w:val="24"/>
                <w:szCs w:val="24"/>
              </w:rPr>
              <w:t>. Fill the details as required and periodically update the details.</w:t>
            </w:r>
          </w:p>
        </w:tc>
      </w:tr>
    </w:tbl>
    <w:p w:rsidR="00C46247" w:rsidRDefault="00C46247" w:rsidP="00C46247"/>
    <w:p w:rsidR="00E64E61" w:rsidRPr="00742F57" w:rsidRDefault="00E64E61" w:rsidP="00D81C20">
      <w:pPr>
        <w:widowControl w:val="0"/>
        <w:tabs>
          <w:tab w:val="left" w:pos="720"/>
          <w:tab w:val="left" w:pos="1620"/>
        </w:tabs>
        <w:overflowPunct w:val="0"/>
        <w:autoSpaceDE w:val="0"/>
        <w:autoSpaceDN w:val="0"/>
        <w:adjustRightInd w:val="0"/>
        <w:spacing w:after="0" w:line="240" w:lineRule="auto"/>
        <w:jc w:val="both"/>
        <w:rPr>
          <w:rFonts w:asciiTheme="minorHAnsi" w:hAnsiTheme="minorHAnsi" w:cstheme="minorHAnsi"/>
          <w:sz w:val="24"/>
          <w:szCs w:val="24"/>
        </w:rPr>
      </w:pPr>
    </w:p>
    <w:p w:rsidR="007D1365" w:rsidRPr="00742F57" w:rsidRDefault="007D1365">
      <w:pPr>
        <w:rPr>
          <w:rFonts w:asciiTheme="minorHAnsi" w:hAnsiTheme="minorHAnsi" w:cstheme="minorHAnsi"/>
          <w:b/>
          <w:highlight w:val="lightGray"/>
        </w:rPr>
      </w:pPr>
      <w:r w:rsidRPr="00742F57">
        <w:rPr>
          <w:rFonts w:asciiTheme="minorHAnsi" w:hAnsiTheme="minorHAnsi" w:cstheme="minorHAnsi"/>
          <w:b/>
          <w:highlight w:val="lightGray"/>
        </w:rPr>
        <w:br w:type="page"/>
      </w:r>
    </w:p>
    <w:p w:rsidR="00EB145C" w:rsidRPr="009430DC" w:rsidRDefault="00EB145C" w:rsidP="00EB145C">
      <w:pPr>
        <w:pStyle w:val="NoSpacing"/>
        <w:jc w:val="center"/>
        <w:rPr>
          <w:rFonts w:asciiTheme="minorHAnsi" w:hAnsiTheme="minorHAnsi" w:cstheme="minorHAnsi"/>
          <w:b/>
          <w:sz w:val="24"/>
          <w:szCs w:val="24"/>
          <w:u w:val="single"/>
        </w:rPr>
      </w:pPr>
      <w:r w:rsidRPr="009430DC">
        <w:rPr>
          <w:rFonts w:asciiTheme="minorHAnsi" w:hAnsiTheme="minorHAnsi" w:cstheme="minorHAnsi"/>
          <w:b/>
          <w:sz w:val="24"/>
          <w:szCs w:val="24"/>
          <w:u w:val="single"/>
        </w:rPr>
        <w:lastRenderedPageBreak/>
        <w:t>Summer Winter School Scheme (SWSS)</w:t>
      </w:r>
    </w:p>
    <w:p w:rsidR="00EB145C" w:rsidRPr="009430DC" w:rsidRDefault="00EB145C" w:rsidP="00EB145C">
      <w:pPr>
        <w:widowControl w:val="0"/>
        <w:overflowPunct w:val="0"/>
        <w:autoSpaceDE w:val="0"/>
        <w:autoSpaceDN w:val="0"/>
        <w:adjustRightInd w:val="0"/>
        <w:spacing w:after="0" w:line="240" w:lineRule="auto"/>
        <w:jc w:val="both"/>
        <w:rPr>
          <w:rFonts w:asciiTheme="minorHAnsi" w:hAnsiTheme="minorHAnsi" w:cstheme="minorHAnsi"/>
          <w:sz w:val="24"/>
          <w:szCs w:val="24"/>
        </w:rPr>
      </w:pPr>
    </w:p>
    <w:p w:rsidR="00EB145C" w:rsidRPr="009430DC" w:rsidRDefault="00EB145C" w:rsidP="00EB145C">
      <w:pPr>
        <w:widowControl w:val="0"/>
        <w:overflowPunct w:val="0"/>
        <w:autoSpaceDE w:val="0"/>
        <w:autoSpaceDN w:val="0"/>
        <w:adjustRightInd w:val="0"/>
        <w:spacing w:after="0" w:line="240" w:lineRule="auto"/>
        <w:jc w:val="both"/>
        <w:rPr>
          <w:rFonts w:asciiTheme="minorHAnsi" w:hAnsiTheme="minorHAnsi" w:cstheme="minorHAnsi"/>
          <w:b/>
          <w:bCs/>
          <w:sz w:val="24"/>
          <w:szCs w:val="24"/>
        </w:rPr>
      </w:pPr>
      <w:r w:rsidRPr="009430DC">
        <w:rPr>
          <w:rFonts w:asciiTheme="minorHAnsi" w:hAnsiTheme="minorHAnsi" w:cstheme="minorHAnsi"/>
          <w:sz w:val="24"/>
          <w:szCs w:val="24"/>
        </w:rPr>
        <w:t>The scheme is intended to provide opportunities</w:t>
      </w:r>
      <w:r w:rsidR="000F0572">
        <w:rPr>
          <w:rFonts w:asciiTheme="minorHAnsi" w:hAnsiTheme="minorHAnsi" w:cstheme="minorHAnsi"/>
          <w:sz w:val="24"/>
          <w:szCs w:val="24"/>
        </w:rPr>
        <w:t xml:space="preserve"> </w:t>
      </w:r>
      <w:r w:rsidRPr="009430DC">
        <w:rPr>
          <w:rFonts w:asciiTheme="minorHAnsi" w:hAnsiTheme="minorHAnsi" w:cstheme="minorHAnsi"/>
          <w:sz w:val="24"/>
          <w:szCs w:val="24"/>
        </w:rPr>
        <w:t>through AICTE approved Staff Colleges / Institutions for Subject training that enhances teaching skills to teachers employed in AICTE approved Technical Institutions to facilitate up</w:t>
      </w:r>
      <w:r w:rsidR="000F0572">
        <w:rPr>
          <w:rFonts w:asciiTheme="minorHAnsi" w:hAnsiTheme="minorHAnsi" w:cstheme="minorHAnsi"/>
          <w:sz w:val="24"/>
          <w:szCs w:val="24"/>
        </w:rPr>
        <w:t xml:space="preserve"> </w:t>
      </w:r>
      <w:r w:rsidRPr="009430DC">
        <w:rPr>
          <w:rFonts w:asciiTheme="minorHAnsi" w:hAnsiTheme="minorHAnsi" w:cstheme="minorHAnsi"/>
          <w:sz w:val="24"/>
          <w:szCs w:val="24"/>
        </w:rPr>
        <w:t>gradation of knowledge and skill.</w:t>
      </w:r>
    </w:p>
    <w:p w:rsidR="00EB145C" w:rsidRPr="009430DC" w:rsidRDefault="00EB145C" w:rsidP="00EB145C">
      <w:pPr>
        <w:widowControl w:val="0"/>
        <w:overflowPunct w:val="0"/>
        <w:autoSpaceDE w:val="0"/>
        <w:autoSpaceDN w:val="0"/>
        <w:adjustRightInd w:val="0"/>
        <w:spacing w:after="0" w:line="240" w:lineRule="auto"/>
        <w:jc w:val="both"/>
        <w:rPr>
          <w:rFonts w:asciiTheme="minorHAnsi" w:hAnsiTheme="minorHAnsi" w:cstheme="minorHAnsi"/>
          <w:b/>
          <w:bCs/>
          <w:sz w:val="24"/>
          <w:szCs w:val="24"/>
        </w:rPr>
      </w:pPr>
    </w:p>
    <w:p w:rsidR="00EB145C" w:rsidRPr="009430DC" w:rsidRDefault="00EB145C" w:rsidP="00EB145C">
      <w:pPr>
        <w:pStyle w:val="NoSpacing"/>
        <w:jc w:val="both"/>
        <w:rPr>
          <w:rFonts w:asciiTheme="minorHAnsi" w:hAnsiTheme="minorHAnsi" w:cstheme="minorHAnsi"/>
          <w:sz w:val="24"/>
          <w:szCs w:val="24"/>
        </w:rPr>
      </w:pPr>
      <w:r w:rsidRPr="009430DC">
        <w:rPr>
          <w:rFonts w:asciiTheme="minorHAnsi" w:hAnsiTheme="minorHAnsi" w:cstheme="minorHAnsi"/>
          <w:sz w:val="24"/>
          <w:szCs w:val="24"/>
        </w:rPr>
        <w:t xml:space="preserve">A Summer Winter School Scheme (SWSS) is designed to </w:t>
      </w:r>
    </w:p>
    <w:p w:rsidR="00EB145C" w:rsidRPr="009430DC" w:rsidRDefault="00EB145C" w:rsidP="00EB145C">
      <w:pPr>
        <w:pStyle w:val="NoSpacing"/>
        <w:jc w:val="both"/>
        <w:rPr>
          <w:rFonts w:asciiTheme="minorHAnsi" w:hAnsiTheme="minorHAnsi" w:cstheme="minorHAnsi"/>
          <w:sz w:val="24"/>
          <w:szCs w:val="24"/>
        </w:rPr>
      </w:pPr>
    </w:p>
    <w:p w:rsidR="00EB145C" w:rsidRPr="009430DC" w:rsidRDefault="00EB145C" w:rsidP="00EB145C">
      <w:pPr>
        <w:pStyle w:val="NoSpacing"/>
        <w:numPr>
          <w:ilvl w:val="0"/>
          <w:numId w:val="21"/>
        </w:numPr>
        <w:jc w:val="both"/>
        <w:rPr>
          <w:rFonts w:asciiTheme="minorHAnsi" w:hAnsiTheme="minorHAnsi" w:cstheme="minorHAnsi"/>
          <w:sz w:val="24"/>
          <w:szCs w:val="24"/>
        </w:rPr>
      </w:pPr>
      <w:r w:rsidRPr="009430DC">
        <w:rPr>
          <w:rFonts w:asciiTheme="minorHAnsi" w:hAnsiTheme="minorHAnsi" w:cstheme="minorHAnsi"/>
          <w:sz w:val="24"/>
          <w:szCs w:val="24"/>
        </w:rPr>
        <w:t xml:space="preserve">enhance their teaching and other skills </w:t>
      </w:r>
    </w:p>
    <w:p w:rsidR="00EB145C" w:rsidRPr="009430DC" w:rsidRDefault="00EB145C" w:rsidP="00EB145C">
      <w:pPr>
        <w:pStyle w:val="NoSpacing"/>
        <w:numPr>
          <w:ilvl w:val="0"/>
          <w:numId w:val="21"/>
        </w:numPr>
        <w:jc w:val="both"/>
        <w:rPr>
          <w:rFonts w:asciiTheme="minorHAnsi" w:hAnsiTheme="minorHAnsi" w:cstheme="minorHAnsi"/>
          <w:sz w:val="24"/>
          <w:szCs w:val="24"/>
        </w:rPr>
      </w:pPr>
      <w:r w:rsidRPr="009430DC">
        <w:rPr>
          <w:rFonts w:asciiTheme="minorHAnsi" w:hAnsiTheme="minorHAnsi" w:cstheme="minorHAnsi"/>
          <w:sz w:val="24"/>
          <w:szCs w:val="24"/>
        </w:rPr>
        <w:t>make them aware about modern teaching tools and methodologies</w:t>
      </w:r>
    </w:p>
    <w:p w:rsidR="00EB145C" w:rsidRPr="009430DC" w:rsidRDefault="00EB145C" w:rsidP="00EB145C">
      <w:pPr>
        <w:pStyle w:val="NoSpacing"/>
        <w:numPr>
          <w:ilvl w:val="0"/>
          <w:numId w:val="21"/>
        </w:numPr>
        <w:jc w:val="both"/>
        <w:rPr>
          <w:rFonts w:asciiTheme="minorHAnsi" w:hAnsiTheme="minorHAnsi" w:cstheme="minorHAnsi"/>
          <w:sz w:val="24"/>
          <w:szCs w:val="24"/>
        </w:rPr>
      </w:pPr>
      <w:r w:rsidRPr="009430DC">
        <w:rPr>
          <w:rFonts w:asciiTheme="minorHAnsi" w:hAnsiTheme="minorHAnsi" w:cstheme="minorHAnsi"/>
          <w:sz w:val="24"/>
          <w:szCs w:val="24"/>
        </w:rPr>
        <w:t>Acquire knowledge about current technological developments in relevant fields.</w:t>
      </w:r>
    </w:p>
    <w:p w:rsidR="00EB145C" w:rsidRPr="009430DC" w:rsidRDefault="00EB145C" w:rsidP="00EB145C">
      <w:pPr>
        <w:pStyle w:val="NoSpacing"/>
        <w:numPr>
          <w:ilvl w:val="0"/>
          <w:numId w:val="21"/>
        </w:numPr>
        <w:jc w:val="both"/>
        <w:rPr>
          <w:rFonts w:asciiTheme="minorHAnsi" w:hAnsiTheme="minorHAnsi" w:cstheme="minorHAnsi"/>
          <w:sz w:val="24"/>
          <w:szCs w:val="24"/>
        </w:rPr>
      </w:pPr>
      <w:r w:rsidRPr="009430DC">
        <w:rPr>
          <w:rFonts w:asciiTheme="minorHAnsi" w:hAnsiTheme="minorHAnsi" w:cstheme="minorHAnsi"/>
          <w:sz w:val="24"/>
          <w:szCs w:val="24"/>
        </w:rPr>
        <w:t>impart professional practices relevant to technical education</w:t>
      </w:r>
    </w:p>
    <w:p w:rsidR="00EB145C" w:rsidRPr="009430DC" w:rsidRDefault="00EB145C" w:rsidP="00EB145C">
      <w:pPr>
        <w:pStyle w:val="NoSpacing"/>
        <w:numPr>
          <w:ilvl w:val="0"/>
          <w:numId w:val="21"/>
        </w:numPr>
        <w:jc w:val="both"/>
        <w:rPr>
          <w:rFonts w:asciiTheme="minorHAnsi" w:hAnsiTheme="minorHAnsi" w:cstheme="minorHAnsi"/>
          <w:sz w:val="24"/>
          <w:szCs w:val="24"/>
        </w:rPr>
      </w:pPr>
      <w:r w:rsidRPr="009430DC">
        <w:rPr>
          <w:rFonts w:asciiTheme="minorHAnsi" w:hAnsiTheme="minorHAnsi" w:cstheme="minorHAnsi"/>
          <w:sz w:val="24"/>
          <w:szCs w:val="24"/>
        </w:rPr>
        <w:t xml:space="preserve">achieve competitive teaching and learning environment and </w:t>
      </w:r>
    </w:p>
    <w:p w:rsidR="00EB145C" w:rsidRPr="009430DC" w:rsidRDefault="00EB145C" w:rsidP="00EB145C">
      <w:pPr>
        <w:pStyle w:val="NoSpacing"/>
        <w:numPr>
          <w:ilvl w:val="0"/>
          <w:numId w:val="21"/>
        </w:numPr>
        <w:jc w:val="both"/>
        <w:rPr>
          <w:rFonts w:asciiTheme="minorHAnsi" w:hAnsiTheme="minorHAnsi" w:cstheme="minorHAnsi"/>
          <w:sz w:val="24"/>
          <w:szCs w:val="24"/>
        </w:rPr>
      </w:pPr>
      <w:r w:rsidRPr="009430DC">
        <w:rPr>
          <w:rFonts w:asciiTheme="minorHAnsi" w:hAnsiTheme="minorHAnsi" w:cstheme="minorHAnsi"/>
          <w:sz w:val="24"/>
          <w:szCs w:val="24"/>
        </w:rPr>
        <w:t>channelize development with respect to academic qualifications and personal matters</w:t>
      </w:r>
    </w:p>
    <w:p w:rsidR="00EB145C" w:rsidRPr="009430DC" w:rsidRDefault="00EB145C" w:rsidP="00EB145C">
      <w:pPr>
        <w:pStyle w:val="NoSpacing"/>
        <w:jc w:val="both"/>
        <w:rPr>
          <w:rFonts w:asciiTheme="minorHAnsi" w:hAnsiTheme="minorHAnsi" w:cstheme="minorHAnsi"/>
          <w:sz w:val="24"/>
          <w:szCs w:val="24"/>
        </w:rPr>
      </w:pPr>
    </w:p>
    <w:p w:rsidR="00EB145C" w:rsidRPr="009430DC" w:rsidRDefault="00EB145C" w:rsidP="00EB145C">
      <w:pPr>
        <w:pStyle w:val="NoSpacing"/>
        <w:jc w:val="both"/>
        <w:rPr>
          <w:rFonts w:asciiTheme="minorHAnsi" w:hAnsiTheme="minorHAnsi" w:cstheme="minorHAnsi"/>
          <w:b/>
          <w:sz w:val="24"/>
          <w:szCs w:val="24"/>
        </w:rPr>
      </w:pPr>
      <w:r w:rsidRPr="009430DC">
        <w:rPr>
          <w:rFonts w:asciiTheme="minorHAnsi" w:hAnsiTheme="minorHAnsi" w:cstheme="minorHAnsi"/>
          <w:sz w:val="24"/>
          <w:szCs w:val="24"/>
        </w:rPr>
        <w:t xml:space="preserve">Through each SWSS 50 faculty members of AICTE approved Institutes are trained for </w:t>
      </w:r>
      <w:proofErr w:type="gramStart"/>
      <w:r w:rsidRPr="009430DC">
        <w:rPr>
          <w:rFonts w:asciiTheme="minorHAnsi" w:hAnsiTheme="minorHAnsi" w:cstheme="minorHAnsi"/>
          <w:sz w:val="24"/>
          <w:szCs w:val="24"/>
        </w:rPr>
        <w:t>a duration</w:t>
      </w:r>
      <w:proofErr w:type="gramEnd"/>
      <w:r w:rsidRPr="009430DC">
        <w:rPr>
          <w:rFonts w:asciiTheme="minorHAnsi" w:hAnsiTheme="minorHAnsi" w:cstheme="minorHAnsi"/>
          <w:sz w:val="24"/>
          <w:szCs w:val="24"/>
        </w:rPr>
        <w:t xml:space="preserve"> of Two </w:t>
      </w:r>
      <w:r w:rsidRPr="009430DC">
        <w:rPr>
          <w:rFonts w:asciiTheme="minorHAnsi" w:hAnsiTheme="minorHAnsi" w:cstheme="minorHAnsi"/>
          <w:b/>
          <w:sz w:val="24"/>
          <w:szCs w:val="24"/>
        </w:rPr>
        <w:t>weeks at a time.</w:t>
      </w:r>
    </w:p>
    <w:p w:rsidR="00EB145C" w:rsidRPr="009430DC" w:rsidRDefault="00EB145C" w:rsidP="00EB145C">
      <w:pPr>
        <w:pStyle w:val="NoSpacing"/>
        <w:jc w:val="both"/>
        <w:rPr>
          <w:rFonts w:asciiTheme="minorHAnsi" w:hAnsiTheme="minorHAnsi" w:cstheme="minorHAnsi"/>
          <w:sz w:val="24"/>
          <w:szCs w:val="24"/>
        </w:rPr>
      </w:pPr>
    </w:p>
    <w:p w:rsidR="00EB145C" w:rsidRPr="009430DC" w:rsidRDefault="00EB145C" w:rsidP="00EB145C">
      <w:pPr>
        <w:pStyle w:val="NoSpacing"/>
        <w:jc w:val="both"/>
        <w:rPr>
          <w:rFonts w:asciiTheme="minorHAnsi" w:hAnsiTheme="minorHAnsi" w:cstheme="minorHAnsi"/>
          <w:sz w:val="24"/>
          <w:szCs w:val="24"/>
        </w:rPr>
      </w:pPr>
      <w:r w:rsidRPr="009430DC">
        <w:rPr>
          <w:rFonts w:asciiTheme="minorHAnsi" w:hAnsiTheme="minorHAnsi" w:cstheme="minorHAnsi"/>
          <w:sz w:val="24"/>
          <w:szCs w:val="24"/>
        </w:rPr>
        <w:t>SWSS is intended to provide opportunities for Teacher training for faculty employed in AICTE approved institutions in Engineering, Pharmacy, Management and Architecture to facilitate up</w:t>
      </w:r>
      <w:r w:rsidR="000F0572">
        <w:rPr>
          <w:rFonts w:asciiTheme="minorHAnsi" w:hAnsiTheme="minorHAnsi" w:cstheme="minorHAnsi"/>
          <w:sz w:val="24"/>
          <w:szCs w:val="24"/>
        </w:rPr>
        <w:t xml:space="preserve"> </w:t>
      </w:r>
      <w:r w:rsidRPr="009430DC">
        <w:rPr>
          <w:rFonts w:asciiTheme="minorHAnsi" w:hAnsiTheme="minorHAnsi" w:cstheme="minorHAnsi"/>
          <w:sz w:val="24"/>
          <w:szCs w:val="24"/>
        </w:rPr>
        <w:t xml:space="preserve">gradation of knowledge and skill. </w:t>
      </w:r>
    </w:p>
    <w:p w:rsidR="00EB145C" w:rsidRPr="009430DC" w:rsidRDefault="00EB145C" w:rsidP="00EB145C">
      <w:pPr>
        <w:pStyle w:val="NoSpacing"/>
        <w:jc w:val="both"/>
        <w:rPr>
          <w:rFonts w:asciiTheme="minorHAnsi" w:hAnsiTheme="minorHAnsi" w:cstheme="minorHAnsi"/>
          <w:sz w:val="24"/>
          <w:szCs w:val="24"/>
        </w:rPr>
      </w:pPr>
    </w:p>
    <w:p w:rsidR="00EB145C" w:rsidRDefault="00EB145C" w:rsidP="00EB145C">
      <w:pPr>
        <w:pStyle w:val="NoSpacing"/>
        <w:jc w:val="both"/>
        <w:rPr>
          <w:rFonts w:asciiTheme="minorHAnsi" w:hAnsiTheme="minorHAnsi" w:cstheme="minorHAnsi"/>
          <w:sz w:val="24"/>
          <w:szCs w:val="24"/>
        </w:rPr>
      </w:pPr>
      <w:r w:rsidRPr="009430DC">
        <w:rPr>
          <w:rFonts w:asciiTheme="minorHAnsi" w:hAnsiTheme="minorHAnsi" w:cstheme="minorHAnsi"/>
          <w:sz w:val="24"/>
          <w:szCs w:val="24"/>
        </w:rPr>
        <w:t>The program is proposed to cover the areas such as technical Subject areas, new concepts, methods and techniques, theory and skill enrichment and up</w:t>
      </w:r>
      <w:r w:rsidR="000F0572">
        <w:rPr>
          <w:rFonts w:asciiTheme="minorHAnsi" w:hAnsiTheme="minorHAnsi" w:cstheme="minorHAnsi"/>
          <w:sz w:val="24"/>
          <w:szCs w:val="24"/>
        </w:rPr>
        <w:t xml:space="preserve"> </w:t>
      </w:r>
      <w:r w:rsidRPr="009430DC">
        <w:rPr>
          <w:rFonts w:asciiTheme="minorHAnsi" w:hAnsiTheme="minorHAnsi" w:cstheme="minorHAnsi"/>
          <w:sz w:val="24"/>
          <w:szCs w:val="24"/>
        </w:rPr>
        <w:t>gradation of pedagogy, technology, motivation, communication skills, management and other relevant issues to keep pace with the changing scenario in Technical Education.</w:t>
      </w:r>
    </w:p>
    <w:p w:rsidR="00EB145C" w:rsidRDefault="00EB145C" w:rsidP="00EB145C">
      <w:pPr>
        <w:pStyle w:val="NoSpacing"/>
        <w:jc w:val="both"/>
        <w:rPr>
          <w:rFonts w:asciiTheme="minorHAnsi" w:hAnsiTheme="minorHAnsi" w:cstheme="minorHAnsi"/>
          <w:sz w:val="24"/>
          <w:szCs w:val="24"/>
        </w:rPr>
      </w:pPr>
    </w:p>
    <w:tbl>
      <w:tblPr>
        <w:tblStyle w:val="TableGrid"/>
        <w:tblW w:w="9243" w:type="dxa"/>
        <w:tblLayout w:type="fixed"/>
        <w:tblLook w:val="04A0" w:firstRow="1" w:lastRow="0" w:firstColumn="1" w:lastColumn="0" w:noHBand="0" w:noVBand="1"/>
      </w:tblPr>
      <w:tblGrid>
        <w:gridCol w:w="473"/>
        <w:gridCol w:w="2295"/>
        <w:gridCol w:w="1498"/>
        <w:gridCol w:w="4977"/>
      </w:tblGrid>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2295" w:type="dxa"/>
          </w:tcPr>
          <w:p w:rsidR="00EB145C" w:rsidRDefault="00EB145C" w:rsidP="00EB145C">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Eligibility of the Institute</w:t>
            </w:r>
          </w:p>
        </w:tc>
        <w:tc>
          <w:tcPr>
            <w:tcW w:w="6475" w:type="dxa"/>
            <w:gridSpan w:val="2"/>
          </w:tcPr>
          <w:p w:rsidR="00EB145C" w:rsidRDefault="00EB145C" w:rsidP="00EB145C">
            <w:pPr>
              <w:widowControl w:val="0"/>
              <w:overflowPunct w:val="0"/>
              <w:autoSpaceDE w:val="0"/>
              <w:autoSpaceDN w:val="0"/>
              <w:adjustRightInd w:val="0"/>
              <w:jc w:val="both"/>
              <w:rPr>
                <w:rFonts w:asciiTheme="minorHAnsi" w:hAnsiTheme="minorHAnsi" w:cstheme="minorHAnsi"/>
                <w:b/>
                <w:bCs/>
              </w:rPr>
            </w:pPr>
            <w:r w:rsidRPr="002B2317">
              <w:rPr>
                <w:rFonts w:asciiTheme="minorHAnsi" w:hAnsiTheme="minorHAnsi" w:cstheme="minorHAnsi"/>
                <w:sz w:val="24"/>
                <w:szCs w:val="24"/>
              </w:rPr>
              <w:t xml:space="preserve">AICTE approved Government and Government aided Institutes, QIP </w:t>
            </w:r>
            <w:proofErr w:type="spellStart"/>
            <w:r w:rsidRPr="002B2317">
              <w:rPr>
                <w:rFonts w:asciiTheme="minorHAnsi" w:hAnsiTheme="minorHAnsi" w:cstheme="minorHAnsi"/>
                <w:sz w:val="24"/>
                <w:szCs w:val="24"/>
              </w:rPr>
              <w:t>Centres</w:t>
            </w:r>
            <w:proofErr w:type="spellEnd"/>
            <w:r w:rsidRPr="002B2317">
              <w:rPr>
                <w:rFonts w:asciiTheme="minorHAnsi" w:hAnsiTheme="minorHAnsi" w:cstheme="minorHAnsi"/>
                <w:sz w:val="24"/>
                <w:szCs w:val="24"/>
              </w:rPr>
              <w:t xml:space="preserve">, IIT’s </w:t>
            </w:r>
            <w:proofErr w:type="spellStart"/>
            <w:r w:rsidRPr="002B2317">
              <w:rPr>
                <w:rFonts w:asciiTheme="minorHAnsi" w:hAnsiTheme="minorHAnsi" w:cstheme="minorHAnsi"/>
                <w:sz w:val="24"/>
                <w:szCs w:val="24"/>
              </w:rPr>
              <w:t>IISc</w:t>
            </w:r>
            <w:proofErr w:type="spellEnd"/>
            <w:r w:rsidRPr="002B2317">
              <w:rPr>
                <w:rFonts w:asciiTheme="minorHAnsi" w:hAnsiTheme="minorHAnsi" w:cstheme="minorHAnsi"/>
                <w:sz w:val="24"/>
                <w:szCs w:val="24"/>
              </w:rPr>
              <w:t xml:space="preserve">, NIT’s and NITIE </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2295" w:type="dxa"/>
          </w:tcPr>
          <w:p w:rsidR="00EB145C" w:rsidRDefault="00EB145C" w:rsidP="00EB145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 xml:space="preserve">Eligibility of the </w:t>
            </w:r>
            <w:r>
              <w:rPr>
                <w:rFonts w:asciiTheme="minorHAnsi" w:hAnsiTheme="minorHAnsi" w:cstheme="minorHAnsi"/>
                <w:b/>
                <w:bCs/>
              </w:rPr>
              <w:t>Coordinator</w:t>
            </w:r>
          </w:p>
        </w:tc>
        <w:tc>
          <w:tcPr>
            <w:tcW w:w="6475" w:type="dxa"/>
            <w:gridSpan w:val="2"/>
          </w:tcPr>
          <w:p w:rsidR="00EB145C" w:rsidRPr="00742F57"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Full time regular Faculty</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2295" w:type="dxa"/>
          </w:tcPr>
          <w:p w:rsidR="00EB145C" w:rsidRPr="00742F57" w:rsidRDefault="00EB145C" w:rsidP="00EB145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Duration of the Project</w:t>
            </w:r>
          </w:p>
        </w:tc>
        <w:tc>
          <w:tcPr>
            <w:tcW w:w="6475" w:type="dxa"/>
            <w:gridSpan w:val="2"/>
          </w:tcPr>
          <w:p w:rsidR="00EB145C"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2 weeks</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2295" w:type="dxa"/>
          </w:tcPr>
          <w:p w:rsidR="00EB145C" w:rsidRPr="00742F57" w:rsidRDefault="00EB145C" w:rsidP="00EB145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Limit of Funding</w:t>
            </w:r>
          </w:p>
        </w:tc>
        <w:tc>
          <w:tcPr>
            <w:tcW w:w="6475" w:type="dxa"/>
            <w:gridSpan w:val="2"/>
          </w:tcPr>
          <w:p w:rsidR="00EB145C" w:rsidRPr="00742F57" w:rsidRDefault="00EB145C" w:rsidP="00EB145C">
            <w:pPr>
              <w:widowControl w:val="0"/>
              <w:overflowPunct w:val="0"/>
              <w:autoSpaceDE w:val="0"/>
              <w:autoSpaceDN w:val="0"/>
              <w:adjustRightInd w:val="0"/>
              <w:jc w:val="both"/>
              <w:rPr>
                <w:rFonts w:asciiTheme="minorHAnsi" w:hAnsiTheme="minorHAnsi" w:cstheme="minorHAnsi"/>
                <w:sz w:val="24"/>
                <w:szCs w:val="24"/>
              </w:rPr>
            </w:pPr>
            <w:r w:rsidRPr="002B2317">
              <w:rPr>
                <w:rFonts w:asciiTheme="minorHAnsi" w:hAnsiTheme="minorHAnsi" w:cstheme="minorHAnsi"/>
                <w:sz w:val="24"/>
                <w:szCs w:val="24"/>
              </w:rPr>
              <w:t xml:space="preserve">Max </w:t>
            </w:r>
            <w:proofErr w:type="spellStart"/>
            <w:r w:rsidRPr="002B2317">
              <w:rPr>
                <w:rFonts w:asciiTheme="minorHAnsi" w:hAnsiTheme="minorHAnsi" w:cstheme="minorHAnsi"/>
                <w:sz w:val="24"/>
                <w:szCs w:val="24"/>
              </w:rPr>
              <w:t>Rs</w:t>
            </w:r>
            <w:proofErr w:type="spellEnd"/>
            <w:r w:rsidRPr="002B2317">
              <w:rPr>
                <w:rFonts w:asciiTheme="minorHAnsi" w:hAnsiTheme="minorHAnsi" w:cstheme="minorHAnsi"/>
                <w:sz w:val="24"/>
                <w:szCs w:val="24"/>
              </w:rPr>
              <w:t xml:space="preserve">. 7.00 </w:t>
            </w:r>
            <w:proofErr w:type="spellStart"/>
            <w:r w:rsidRPr="002B2317">
              <w:rPr>
                <w:rFonts w:asciiTheme="minorHAnsi" w:hAnsiTheme="minorHAnsi" w:cstheme="minorHAnsi"/>
                <w:sz w:val="24"/>
                <w:szCs w:val="24"/>
              </w:rPr>
              <w:t>Lacs</w:t>
            </w:r>
            <w:proofErr w:type="spellEnd"/>
            <w:r w:rsidRPr="002B2317">
              <w:rPr>
                <w:rFonts w:asciiTheme="minorHAnsi" w:hAnsiTheme="minorHAnsi" w:cstheme="minorHAnsi"/>
                <w:sz w:val="24"/>
                <w:szCs w:val="24"/>
              </w:rPr>
              <w:t xml:space="preserve"> (Min. 50 participant x 2 weeks x </w:t>
            </w:r>
            <w:proofErr w:type="spellStart"/>
            <w:r w:rsidRPr="002B2317">
              <w:rPr>
                <w:rFonts w:asciiTheme="minorHAnsi" w:hAnsiTheme="minorHAnsi" w:cstheme="minorHAnsi"/>
                <w:sz w:val="24"/>
                <w:szCs w:val="24"/>
              </w:rPr>
              <w:t>Rs</w:t>
            </w:r>
            <w:proofErr w:type="spellEnd"/>
            <w:r w:rsidRPr="002B2317">
              <w:rPr>
                <w:rFonts w:asciiTheme="minorHAnsi" w:hAnsiTheme="minorHAnsi" w:cstheme="minorHAnsi"/>
                <w:sz w:val="24"/>
                <w:szCs w:val="24"/>
              </w:rPr>
              <w:t xml:space="preserve">. 7,000per participant per week) or actual expenses whichever is less. </w:t>
            </w:r>
          </w:p>
        </w:tc>
      </w:tr>
      <w:tr w:rsidR="00EB145C" w:rsidTr="00EB145C">
        <w:trPr>
          <w:trHeight w:val="639"/>
        </w:trPr>
        <w:tc>
          <w:tcPr>
            <w:tcW w:w="473" w:type="dxa"/>
            <w:vMerge w:val="restart"/>
          </w:tcPr>
          <w:p w:rsidR="00EB145C" w:rsidRDefault="00EB145C" w:rsidP="00EB145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2295" w:type="dxa"/>
            <w:vMerge w:val="restart"/>
          </w:tcPr>
          <w:p w:rsidR="00EB145C" w:rsidRPr="00742F57" w:rsidRDefault="00EB145C" w:rsidP="00EB145C">
            <w:pPr>
              <w:pStyle w:val="NormalWeb"/>
              <w:spacing w:before="0" w:after="0"/>
              <w:rPr>
                <w:rFonts w:asciiTheme="minorHAnsi" w:hAnsiTheme="minorHAnsi" w:cstheme="minorHAnsi"/>
                <w:b/>
                <w:bCs/>
              </w:rPr>
            </w:pPr>
            <w:r>
              <w:rPr>
                <w:rFonts w:asciiTheme="minorHAnsi" w:hAnsiTheme="minorHAnsi" w:cstheme="minorHAnsi"/>
                <w:b/>
                <w:bCs/>
              </w:rPr>
              <w:t>Disbursement of grant</w:t>
            </w:r>
          </w:p>
        </w:tc>
        <w:tc>
          <w:tcPr>
            <w:tcW w:w="1498" w:type="dxa"/>
          </w:tcPr>
          <w:p w:rsidR="00EB145C" w:rsidRPr="00027504" w:rsidRDefault="00EB145C" w:rsidP="00EB145C">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Advance</w:t>
            </w:r>
          </w:p>
        </w:tc>
        <w:tc>
          <w:tcPr>
            <w:tcW w:w="4977" w:type="dxa"/>
          </w:tcPr>
          <w:p w:rsidR="00EB145C" w:rsidRPr="00027504" w:rsidRDefault="00EB145C" w:rsidP="00EB145C">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50%</w:t>
            </w:r>
          </w:p>
        </w:tc>
      </w:tr>
      <w:tr w:rsidR="00EB145C" w:rsidTr="00EB145C">
        <w:trPr>
          <w:trHeight w:val="589"/>
        </w:trPr>
        <w:tc>
          <w:tcPr>
            <w:tcW w:w="473" w:type="dxa"/>
            <w:vMerge/>
          </w:tcPr>
          <w:p w:rsidR="00EB145C" w:rsidRDefault="00EB145C" w:rsidP="00EB145C">
            <w:pPr>
              <w:pStyle w:val="NormalWeb"/>
              <w:spacing w:before="0" w:beforeAutospacing="0" w:after="0" w:afterAutospacing="0"/>
              <w:jc w:val="both"/>
              <w:rPr>
                <w:rFonts w:asciiTheme="minorHAnsi" w:hAnsiTheme="minorHAnsi" w:cstheme="minorHAnsi"/>
                <w:b/>
                <w:bCs/>
              </w:rPr>
            </w:pPr>
          </w:p>
        </w:tc>
        <w:tc>
          <w:tcPr>
            <w:tcW w:w="2295" w:type="dxa"/>
            <w:vMerge/>
          </w:tcPr>
          <w:p w:rsidR="00EB145C" w:rsidRDefault="00EB145C" w:rsidP="00EB145C">
            <w:pPr>
              <w:pStyle w:val="NormalWeb"/>
              <w:spacing w:before="0" w:after="0"/>
              <w:rPr>
                <w:rFonts w:asciiTheme="minorHAnsi" w:hAnsiTheme="minorHAnsi" w:cstheme="minorHAnsi"/>
                <w:b/>
                <w:bCs/>
              </w:rPr>
            </w:pPr>
          </w:p>
        </w:tc>
        <w:tc>
          <w:tcPr>
            <w:tcW w:w="1498" w:type="dxa"/>
          </w:tcPr>
          <w:p w:rsidR="00EB145C" w:rsidRPr="00027504" w:rsidRDefault="00EB145C" w:rsidP="00EB145C">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Reimbursement</w:t>
            </w:r>
          </w:p>
        </w:tc>
        <w:tc>
          <w:tcPr>
            <w:tcW w:w="4977" w:type="dxa"/>
          </w:tcPr>
          <w:p w:rsidR="00EB145C" w:rsidRPr="00027504" w:rsidRDefault="00EB145C" w:rsidP="00EB145C">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Reimbursement on submission of documents mentioned in 6.</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2295" w:type="dxa"/>
          </w:tcPr>
          <w:p w:rsidR="00EB145C" w:rsidRPr="00742F57" w:rsidRDefault="00EB145C" w:rsidP="00EB145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Relevant Documents</w:t>
            </w:r>
          </w:p>
        </w:tc>
        <w:tc>
          <w:tcPr>
            <w:tcW w:w="6475" w:type="dxa"/>
            <w:gridSpan w:val="2"/>
          </w:tcPr>
          <w:p w:rsidR="00EB145C" w:rsidRDefault="00EB145C" w:rsidP="00EB145C">
            <w:pPr>
              <w:widowControl w:val="0"/>
              <w:tabs>
                <w:tab w:val="left" w:pos="360"/>
              </w:tabs>
              <w:overflowPunct w:val="0"/>
              <w:autoSpaceDE w:val="0"/>
              <w:autoSpaceDN w:val="0"/>
              <w:adjustRightInd w:val="0"/>
              <w:jc w:val="both"/>
              <w:rPr>
                <w:rFonts w:asciiTheme="minorHAnsi" w:hAnsiTheme="minorHAnsi" w:cstheme="minorHAnsi"/>
                <w:sz w:val="24"/>
                <w:szCs w:val="24"/>
              </w:rPr>
            </w:pPr>
            <w:r w:rsidRPr="002B2317">
              <w:rPr>
                <w:rFonts w:asciiTheme="minorHAnsi" w:hAnsiTheme="minorHAnsi" w:cstheme="minorHAnsi"/>
                <w:bCs/>
                <w:sz w:val="24"/>
                <w:szCs w:val="24"/>
              </w:rPr>
              <w:t xml:space="preserve">SWSS Report along </w:t>
            </w:r>
            <w:r w:rsidRPr="002B2317">
              <w:rPr>
                <w:rFonts w:asciiTheme="minorHAnsi" w:hAnsiTheme="minorHAnsi" w:cstheme="minorHAnsi"/>
                <w:sz w:val="24"/>
                <w:szCs w:val="24"/>
              </w:rPr>
              <w:t>with Payment &amp; Receipt A/</w:t>
            </w:r>
            <w:proofErr w:type="spellStart"/>
            <w:r w:rsidRPr="002B2317">
              <w:rPr>
                <w:rFonts w:asciiTheme="minorHAnsi" w:hAnsiTheme="minorHAnsi" w:cstheme="minorHAnsi"/>
                <w:sz w:val="24"/>
                <w:szCs w:val="24"/>
              </w:rPr>
              <w:t>c</w:t>
            </w:r>
            <w:proofErr w:type="gramStart"/>
            <w:r w:rsidRPr="002B2317">
              <w:rPr>
                <w:rFonts w:asciiTheme="minorHAnsi" w:hAnsiTheme="minorHAnsi" w:cstheme="minorHAnsi"/>
                <w:sz w:val="24"/>
                <w:szCs w:val="24"/>
              </w:rPr>
              <w:t>,Utilization</w:t>
            </w:r>
            <w:proofErr w:type="spellEnd"/>
            <w:proofErr w:type="gramEnd"/>
            <w:r w:rsidRPr="002B2317">
              <w:rPr>
                <w:rFonts w:asciiTheme="minorHAnsi" w:hAnsiTheme="minorHAnsi" w:cstheme="minorHAnsi"/>
                <w:sz w:val="24"/>
                <w:szCs w:val="24"/>
              </w:rPr>
              <w:t xml:space="preserve"> Certificate.</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2295" w:type="dxa"/>
          </w:tcPr>
          <w:p w:rsidR="00EB145C" w:rsidRPr="00742F57" w:rsidRDefault="00EB145C" w:rsidP="00EB145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Expected Outcome</w:t>
            </w:r>
          </w:p>
        </w:tc>
        <w:tc>
          <w:tcPr>
            <w:tcW w:w="6475" w:type="dxa"/>
            <w:gridSpan w:val="2"/>
            <w:shd w:val="clear" w:color="auto" w:fill="FFFFFF" w:themeFill="background1"/>
          </w:tcPr>
          <w:p w:rsidR="00EB145C" w:rsidRPr="00742F57"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bCs/>
                <w:sz w:val="24"/>
                <w:szCs w:val="24"/>
              </w:rPr>
            </w:pPr>
            <w:r w:rsidRPr="009430DC">
              <w:rPr>
                <w:rFonts w:asciiTheme="minorHAnsi" w:hAnsiTheme="minorHAnsi" w:cstheme="minorHAnsi"/>
                <w:bCs/>
                <w:sz w:val="24"/>
                <w:szCs w:val="24"/>
              </w:rPr>
              <w:t xml:space="preserve">Enhance </w:t>
            </w:r>
            <w:r w:rsidRPr="009430DC">
              <w:rPr>
                <w:rFonts w:asciiTheme="minorHAnsi" w:hAnsiTheme="minorHAnsi" w:cstheme="minorHAnsi"/>
                <w:sz w:val="24"/>
                <w:szCs w:val="24"/>
              </w:rPr>
              <w:t xml:space="preserve">quality of teachers, facilitate career progression and </w:t>
            </w:r>
            <w:proofErr w:type="spellStart"/>
            <w:r w:rsidRPr="009430DC">
              <w:rPr>
                <w:rFonts w:asciiTheme="minorHAnsi" w:hAnsiTheme="minorHAnsi" w:cstheme="minorHAnsi"/>
                <w:sz w:val="24"/>
                <w:szCs w:val="24"/>
              </w:rPr>
              <w:t>facultydevelopment</w:t>
            </w:r>
            <w:proofErr w:type="spellEnd"/>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2295" w:type="dxa"/>
          </w:tcPr>
          <w:p w:rsidR="00EB145C" w:rsidRPr="00742F57" w:rsidRDefault="00EB145C" w:rsidP="00EB145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rPr>
              <w:t>Processing Methodology</w:t>
            </w:r>
          </w:p>
        </w:tc>
        <w:tc>
          <w:tcPr>
            <w:tcW w:w="6475" w:type="dxa"/>
            <w:gridSpan w:val="2"/>
          </w:tcPr>
          <w:p w:rsidR="00EB145C" w:rsidRPr="00742F57"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Evaluation by three member expert committee.</w:t>
            </w:r>
          </w:p>
        </w:tc>
      </w:tr>
    </w:tbl>
    <w:p w:rsidR="00EB145C" w:rsidRDefault="00EB145C" w:rsidP="00EB145C">
      <w:pPr>
        <w:pStyle w:val="ListParagraph"/>
        <w:spacing w:after="0" w:line="240" w:lineRule="auto"/>
        <w:ind w:left="0"/>
        <w:jc w:val="both"/>
        <w:rPr>
          <w:rFonts w:asciiTheme="minorHAnsi" w:hAnsiTheme="minorHAnsi" w:cstheme="minorHAnsi"/>
          <w:sz w:val="24"/>
          <w:szCs w:val="24"/>
        </w:rPr>
      </w:pPr>
    </w:p>
    <w:p w:rsidR="00EB145C" w:rsidRDefault="00EB145C" w:rsidP="00EB145C">
      <w:pPr>
        <w:pStyle w:val="ListParagraph"/>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Steps to be carried out for submitting proposal</w:t>
      </w:r>
    </w:p>
    <w:p w:rsidR="00EB145C" w:rsidRDefault="00EB145C" w:rsidP="00EB145C">
      <w:pPr>
        <w:pStyle w:val="ListParagraph"/>
        <w:spacing w:after="0" w:line="240" w:lineRule="auto"/>
        <w:ind w:left="0"/>
        <w:jc w:val="both"/>
        <w:rPr>
          <w:rFonts w:asciiTheme="minorHAnsi" w:hAnsiTheme="minorHAnsi" w:cstheme="minorHAnsi"/>
          <w:sz w:val="24"/>
          <w:szCs w:val="24"/>
        </w:rPr>
      </w:pPr>
    </w:p>
    <w:tbl>
      <w:tblPr>
        <w:tblStyle w:val="TableGrid"/>
        <w:tblW w:w="0" w:type="auto"/>
        <w:tblLayout w:type="fixed"/>
        <w:tblLook w:val="04A0" w:firstRow="1" w:lastRow="0" w:firstColumn="1" w:lastColumn="0" w:noHBand="0" w:noVBand="1"/>
      </w:tblPr>
      <w:tblGrid>
        <w:gridCol w:w="473"/>
        <w:gridCol w:w="8769"/>
      </w:tblGrid>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8769" w:type="dxa"/>
          </w:tcPr>
          <w:p w:rsidR="00EB145C" w:rsidRPr="00742F57"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 xml:space="preserve">Read </w:t>
            </w:r>
            <w:r>
              <w:rPr>
                <w:rFonts w:asciiTheme="minorHAnsi" w:hAnsiTheme="minorHAnsi" w:cstheme="minorHAnsi"/>
                <w:sz w:val="24"/>
                <w:szCs w:val="24"/>
              </w:rPr>
              <w:t xml:space="preserve">overview about schemes at link </w:t>
            </w:r>
            <w:r w:rsidR="00703EF0" w:rsidRPr="00703EF0">
              <w:rPr>
                <w:rFonts w:asciiTheme="minorHAnsi" w:hAnsiTheme="minorHAnsi" w:cstheme="minorHAnsi"/>
                <w:b/>
                <w:sz w:val="24"/>
                <w:szCs w:val="24"/>
              </w:rPr>
              <w:t xml:space="preserve">Departments&gt; AQIS &gt; Schemes </w:t>
            </w:r>
            <w:r w:rsidRPr="00354A30">
              <w:rPr>
                <w:rFonts w:asciiTheme="minorHAnsi" w:hAnsiTheme="minorHAnsi" w:cstheme="minorHAnsi"/>
                <w:sz w:val="24"/>
                <w:szCs w:val="24"/>
              </w:rPr>
              <w:t>at</w:t>
            </w:r>
            <w:hyperlink r:id="rId38" w:history="1">
              <w:r w:rsidRPr="006F0C0B">
                <w:rPr>
                  <w:rStyle w:val="Hyperlink"/>
                </w:rPr>
                <w:t>http://www.aicte-india.org/ridschemes.htm</w:t>
              </w:r>
            </w:hyperlink>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8769" w:type="dxa"/>
          </w:tcPr>
          <w:p w:rsidR="00EB145C" w:rsidRPr="00337A0F"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Download softcopy format for the desired scheme from </w:t>
            </w:r>
            <w:r w:rsidR="00703EF0" w:rsidRPr="00703EF0">
              <w:rPr>
                <w:rFonts w:asciiTheme="minorHAnsi" w:hAnsiTheme="minorHAnsi" w:cstheme="minorHAnsi"/>
                <w:b/>
                <w:sz w:val="24"/>
                <w:szCs w:val="24"/>
              </w:rPr>
              <w:t xml:space="preserve">Departments&gt; AQIS &gt; Format of Application </w:t>
            </w:r>
            <w:hyperlink r:id="rId39" w:history="1">
              <w:r w:rsidRPr="006F0C0B">
                <w:rPr>
                  <w:rStyle w:val="Hyperlink"/>
                </w:rPr>
                <w:t>http://www.aicte-india.org/ridschemes.htm</w:t>
              </w:r>
            </w:hyperlink>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8769" w:type="dxa"/>
          </w:tcPr>
          <w:p w:rsidR="00EB145C"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Download and fill softcopy format (MS Word) for desired scheme.</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8769" w:type="dxa"/>
          </w:tcPr>
          <w:p w:rsidR="00EB145C"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Log in to AICTE web portal using Institute User Id and password</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8769" w:type="dxa"/>
          </w:tcPr>
          <w:p w:rsidR="00EB145C"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Refer to </w:t>
            </w:r>
            <w:r w:rsidR="00703EF0" w:rsidRPr="00703EF0">
              <w:rPr>
                <w:rFonts w:asciiTheme="minorHAnsi" w:hAnsiTheme="minorHAnsi" w:cstheme="minorHAnsi"/>
                <w:b/>
                <w:sz w:val="24"/>
                <w:szCs w:val="24"/>
              </w:rPr>
              <w:t xml:space="preserve">Departments&gt; AQIS </w:t>
            </w:r>
            <w:r w:rsidRPr="00742F57">
              <w:rPr>
                <w:rFonts w:asciiTheme="minorHAnsi" w:hAnsiTheme="minorHAnsi" w:cstheme="minorHAnsi"/>
                <w:b/>
                <w:sz w:val="24"/>
                <w:szCs w:val="24"/>
              </w:rPr>
              <w:t>&gt; Schemes &gt;</w:t>
            </w:r>
            <w:r>
              <w:rPr>
                <w:rFonts w:asciiTheme="minorHAnsi" w:hAnsiTheme="minorHAnsi" w:cstheme="minorHAnsi"/>
                <w:b/>
                <w:sz w:val="24"/>
                <w:szCs w:val="24"/>
              </w:rPr>
              <w:t xml:space="preserve">AQIS User Manual </w:t>
            </w:r>
            <w:r w:rsidR="006B3101">
              <w:rPr>
                <w:rFonts w:asciiTheme="minorHAnsi" w:hAnsiTheme="minorHAnsi" w:cstheme="minorHAnsi"/>
                <w:sz w:val="24"/>
                <w:szCs w:val="24"/>
              </w:rPr>
              <w:t>for filling</w:t>
            </w:r>
            <w:r>
              <w:rPr>
                <w:rFonts w:asciiTheme="minorHAnsi" w:hAnsiTheme="minorHAnsi" w:cstheme="minorHAnsi"/>
                <w:sz w:val="24"/>
                <w:szCs w:val="24"/>
              </w:rPr>
              <w:t xml:space="preserve"> and submitting AQIS application for desired scheme on portal.</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8769" w:type="dxa"/>
          </w:tcPr>
          <w:p w:rsidR="00EB145C"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You may copy – paste data from softcopy (as above) form to the application form on the portal. </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8769" w:type="dxa"/>
          </w:tcPr>
          <w:p w:rsidR="00EB145C"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Follow the steps given below to complete the submission of your application -  </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p>
        </w:tc>
        <w:tc>
          <w:tcPr>
            <w:tcW w:w="8769" w:type="dxa"/>
          </w:tcPr>
          <w:p w:rsidR="00EB145C"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Covert MS Word softcopy application into PDF.</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p>
        </w:tc>
        <w:tc>
          <w:tcPr>
            <w:tcW w:w="8769" w:type="dxa"/>
          </w:tcPr>
          <w:p w:rsidR="00EB145C"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Attach this PDF to your AQIS application on the portal.</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p>
        </w:tc>
        <w:tc>
          <w:tcPr>
            <w:tcW w:w="8769" w:type="dxa"/>
          </w:tcPr>
          <w:p w:rsidR="00EB145C"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Tick the declaration flag on the application.</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p>
        </w:tc>
        <w:tc>
          <w:tcPr>
            <w:tcW w:w="8769" w:type="dxa"/>
          </w:tcPr>
          <w:p w:rsidR="00EB145C"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Press “Submit” button. Now no changes in application are possible.</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p>
        </w:tc>
        <w:tc>
          <w:tcPr>
            <w:tcW w:w="8769" w:type="dxa"/>
          </w:tcPr>
          <w:p w:rsidR="00EB145C"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Proceed and complete on line payment on the portal. </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p>
        </w:tc>
        <w:tc>
          <w:tcPr>
            <w:tcW w:w="8769" w:type="dxa"/>
          </w:tcPr>
          <w:p w:rsidR="00EB145C"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Submit/Post hardcopy of PDF and copy of proof of payment to </w:t>
            </w:r>
            <w:r w:rsidRPr="00525E79">
              <w:rPr>
                <w:rFonts w:asciiTheme="minorHAnsi" w:hAnsiTheme="minorHAnsi" w:cstheme="minorHAnsi"/>
                <w:sz w:val="24"/>
                <w:szCs w:val="24"/>
              </w:rPr>
              <w:t xml:space="preserve">All India Council for Technical Education, (AICTE), NBCC Place, 4th Floor, Eastern Tower, </w:t>
            </w:r>
            <w:proofErr w:type="spellStart"/>
            <w:r w:rsidR="006C5950">
              <w:rPr>
                <w:rFonts w:asciiTheme="minorHAnsi" w:hAnsiTheme="minorHAnsi" w:cstheme="minorHAnsi"/>
                <w:sz w:val="24"/>
                <w:szCs w:val="24"/>
              </w:rPr>
              <w:t>BhishamPitmahMarg</w:t>
            </w:r>
            <w:proofErr w:type="spellEnd"/>
            <w:r w:rsidR="006C5950">
              <w:rPr>
                <w:rFonts w:asciiTheme="minorHAnsi" w:hAnsiTheme="minorHAnsi" w:cstheme="minorHAnsi"/>
                <w:sz w:val="24"/>
                <w:szCs w:val="24"/>
              </w:rPr>
              <w:t xml:space="preserve">, </w:t>
            </w:r>
            <w:proofErr w:type="spellStart"/>
            <w:r w:rsidR="006C5950">
              <w:rPr>
                <w:rFonts w:asciiTheme="minorHAnsi" w:hAnsiTheme="minorHAnsi" w:cstheme="minorHAnsi"/>
                <w:sz w:val="24"/>
                <w:szCs w:val="24"/>
              </w:rPr>
              <w:t>PargatiVihar</w:t>
            </w:r>
            <w:proofErr w:type="spellEnd"/>
            <w:r w:rsidRPr="00525E79">
              <w:rPr>
                <w:rFonts w:asciiTheme="minorHAnsi" w:hAnsiTheme="minorHAnsi" w:cstheme="minorHAnsi"/>
                <w:sz w:val="24"/>
                <w:szCs w:val="24"/>
              </w:rPr>
              <w:t xml:space="preserve">, </w:t>
            </w:r>
            <w:proofErr w:type="spellStart"/>
            <w:proofErr w:type="gramStart"/>
            <w:r w:rsidRPr="00525E79">
              <w:rPr>
                <w:rFonts w:asciiTheme="minorHAnsi" w:hAnsiTheme="minorHAnsi" w:cstheme="minorHAnsi"/>
                <w:sz w:val="24"/>
                <w:szCs w:val="24"/>
              </w:rPr>
              <w:t>Lodhi</w:t>
            </w:r>
            <w:proofErr w:type="spellEnd"/>
            <w:proofErr w:type="gramEnd"/>
            <w:r w:rsidRPr="00525E79">
              <w:rPr>
                <w:rFonts w:asciiTheme="minorHAnsi" w:hAnsiTheme="minorHAnsi" w:cstheme="minorHAnsi"/>
                <w:sz w:val="24"/>
                <w:szCs w:val="24"/>
              </w:rPr>
              <w:t xml:space="preserve"> Road, New Delhi-110003</w:t>
            </w:r>
            <w:r>
              <w:rPr>
                <w:rFonts w:asciiTheme="minorHAnsi" w:hAnsiTheme="minorHAnsi" w:cstheme="minorHAnsi"/>
                <w:sz w:val="24"/>
                <w:szCs w:val="24"/>
              </w:rPr>
              <w:t>.</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8769" w:type="dxa"/>
          </w:tcPr>
          <w:p w:rsidR="00EB145C"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Every Institute shall enter the data on web portal about earlier grants received from AICTE. In order to complete this, log in to web portal with your Institute user Id and password and select “</w:t>
            </w:r>
            <w:r w:rsidRPr="00337A0F">
              <w:rPr>
                <w:rFonts w:asciiTheme="minorHAnsi" w:hAnsiTheme="minorHAnsi" w:cstheme="minorHAnsi"/>
                <w:sz w:val="24"/>
                <w:szCs w:val="24"/>
              </w:rPr>
              <w:t>AQIS History</w:t>
            </w:r>
            <w:r>
              <w:rPr>
                <w:rFonts w:asciiTheme="minorHAnsi" w:hAnsiTheme="minorHAnsi" w:cstheme="minorHAnsi"/>
                <w:sz w:val="24"/>
                <w:szCs w:val="24"/>
              </w:rPr>
              <w:t>”</w:t>
            </w:r>
            <w:r w:rsidRPr="00337A0F">
              <w:rPr>
                <w:rFonts w:asciiTheme="minorHAnsi" w:hAnsiTheme="minorHAnsi" w:cstheme="minorHAnsi"/>
                <w:sz w:val="24"/>
                <w:szCs w:val="24"/>
              </w:rPr>
              <w:t xml:space="preserve"> tab</w:t>
            </w:r>
            <w:r>
              <w:rPr>
                <w:rFonts w:asciiTheme="minorHAnsi" w:hAnsiTheme="minorHAnsi" w:cstheme="minorHAnsi"/>
                <w:sz w:val="24"/>
                <w:szCs w:val="24"/>
              </w:rPr>
              <w:t>. Fill the details as required and periodically update the details.</w:t>
            </w:r>
          </w:p>
        </w:tc>
      </w:tr>
    </w:tbl>
    <w:p w:rsidR="00EB145C" w:rsidRPr="009430DC" w:rsidRDefault="00EB145C" w:rsidP="00EB145C">
      <w:pPr>
        <w:pStyle w:val="NoSpacing"/>
        <w:jc w:val="both"/>
        <w:rPr>
          <w:rFonts w:asciiTheme="minorHAnsi" w:hAnsiTheme="minorHAnsi" w:cstheme="minorHAnsi"/>
          <w:sz w:val="24"/>
          <w:szCs w:val="24"/>
        </w:rPr>
      </w:pPr>
    </w:p>
    <w:p w:rsidR="00EB145C" w:rsidRDefault="00EB145C" w:rsidP="00EB145C">
      <w:pPr>
        <w:rPr>
          <w:rFonts w:asciiTheme="minorHAnsi" w:hAnsiTheme="minorHAnsi" w:cstheme="minorHAnsi"/>
          <w:color w:val="808080" w:themeColor="background1" w:themeShade="80"/>
          <w:sz w:val="24"/>
          <w:szCs w:val="24"/>
        </w:rPr>
      </w:pPr>
      <w:r>
        <w:rPr>
          <w:rFonts w:asciiTheme="minorHAnsi" w:hAnsiTheme="minorHAnsi" w:cstheme="minorHAnsi"/>
          <w:color w:val="808080" w:themeColor="background1" w:themeShade="80"/>
          <w:sz w:val="24"/>
          <w:szCs w:val="24"/>
        </w:rPr>
        <w:br w:type="page"/>
      </w:r>
    </w:p>
    <w:p w:rsidR="00EB145C" w:rsidRPr="00742F57" w:rsidRDefault="00EB145C" w:rsidP="00EB145C">
      <w:pPr>
        <w:pStyle w:val="NoSpacing"/>
        <w:jc w:val="center"/>
        <w:rPr>
          <w:rFonts w:asciiTheme="minorHAnsi" w:hAnsiTheme="minorHAnsi" w:cstheme="minorHAnsi"/>
          <w:b/>
          <w:sz w:val="24"/>
          <w:szCs w:val="24"/>
          <w:u w:val="single"/>
        </w:rPr>
      </w:pPr>
      <w:r w:rsidRPr="00742F57">
        <w:rPr>
          <w:rFonts w:asciiTheme="minorHAnsi" w:hAnsiTheme="minorHAnsi" w:cstheme="minorHAnsi"/>
          <w:b/>
          <w:sz w:val="24"/>
          <w:szCs w:val="24"/>
          <w:u w:val="single"/>
        </w:rPr>
        <w:lastRenderedPageBreak/>
        <w:t xml:space="preserve">Finishing School Scheme </w:t>
      </w:r>
      <w:r>
        <w:rPr>
          <w:rFonts w:asciiTheme="minorHAnsi" w:hAnsiTheme="minorHAnsi" w:cstheme="minorHAnsi"/>
          <w:b/>
          <w:sz w:val="24"/>
          <w:szCs w:val="24"/>
          <w:u w:val="single"/>
        </w:rPr>
        <w:t>(</w:t>
      </w:r>
      <w:r w:rsidR="0036248F">
        <w:rPr>
          <w:rFonts w:asciiTheme="minorHAnsi" w:hAnsiTheme="minorHAnsi" w:cstheme="minorHAnsi"/>
          <w:b/>
          <w:sz w:val="24"/>
          <w:szCs w:val="24"/>
          <w:u w:val="single"/>
        </w:rPr>
        <w:t>FSS</w:t>
      </w:r>
      <w:r>
        <w:rPr>
          <w:rFonts w:asciiTheme="minorHAnsi" w:hAnsiTheme="minorHAnsi" w:cstheme="minorHAnsi"/>
          <w:b/>
          <w:sz w:val="24"/>
          <w:szCs w:val="24"/>
          <w:u w:val="single"/>
        </w:rPr>
        <w:t>)</w:t>
      </w:r>
    </w:p>
    <w:p w:rsidR="00EB145C" w:rsidRPr="00742F57" w:rsidRDefault="00EB145C" w:rsidP="00EB145C">
      <w:pPr>
        <w:spacing w:before="100" w:beforeAutospacing="1" w:after="100" w:afterAutospacing="1" w:line="240" w:lineRule="auto"/>
        <w:jc w:val="both"/>
        <w:rPr>
          <w:rFonts w:asciiTheme="minorHAnsi" w:hAnsiTheme="minorHAnsi" w:cstheme="minorHAnsi"/>
          <w:bCs/>
          <w:sz w:val="24"/>
          <w:szCs w:val="24"/>
        </w:rPr>
      </w:pPr>
      <w:r w:rsidRPr="00742F57">
        <w:rPr>
          <w:rFonts w:asciiTheme="minorHAnsi" w:hAnsiTheme="minorHAnsi" w:cstheme="minorHAnsi"/>
          <w:bCs/>
          <w:sz w:val="24"/>
          <w:szCs w:val="24"/>
        </w:rPr>
        <w:t>Employability of Engineering Graduates and their ability to deliver to industry expectation after they are hired has been a matter of concern and engaging the attention of academics and industry alike. Low industry readiness of fresh hires has resulted in long duration training programs affecting both productivity and cost of operations in highly competitive industry.</w:t>
      </w:r>
    </w:p>
    <w:p w:rsidR="00EB145C" w:rsidRPr="00742F57" w:rsidRDefault="00EB145C" w:rsidP="00EB145C">
      <w:pPr>
        <w:autoSpaceDE w:val="0"/>
        <w:autoSpaceDN w:val="0"/>
        <w:adjustRightInd w:val="0"/>
        <w:spacing w:after="0" w:line="240" w:lineRule="auto"/>
        <w:jc w:val="both"/>
        <w:rPr>
          <w:rFonts w:asciiTheme="minorHAnsi" w:hAnsiTheme="minorHAnsi" w:cstheme="minorHAnsi"/>
          <w:sz w:val="24"/>
          <w:szCs w:val="24"/>
        </w:rPr>
      </w:pPr>
      <w:r w:rsidRPr="00742F57">
        <w:rPr>
          <w:rFonts w:asciiTheme="minorHAnsi" w:hAnsiTheme="minorHAnsi" w:cstheme="minorHAnsi"/>
          <w:bCs/>
          <w:sz w:val="24"/>
          <w:szCs w:val="24"/>
        </w:rPr>
        <w:t>Institutes also face diverse challenges like shortage of skilled faculty and lack of clarity on what Industry requires. Inability to make students industry ready due to lack of clarity on how to design courses that help students become more professional team player and better communicator is only adding to the problem.</w:t>
      </w:r>
      <w:r w:rsidRPr="00742F57">
        <w:rPr>
          <w:rFonts w:asciiTheme="minorHAnsi" w:hAnsiTheme="minorHAnsi" w:cstheme="minorHAnsi"/>
          <w:sz w:val="24"/>
          <w:szCs w:val="24"/>
        </w:rPr>
        <w:t xml:space="preserve"> Experts in this line of thought opine that the students, though educated are seldom employable, as they lack skills in areas which are most sought after by the industry.</w:t>
      </w:r>
    </w:p>
    <w:p w:rsidR="00EB145C" w:rsidRPr="00742F57" w:rsidRDefault="00EB145C" w:rsidP="00EB145C">
      <w:pPr>
        <w:autoSpaceDE w:val="0"/>
        <w:autoSpaceDN w:val="0"/>
        <w:adjustRightInd w:val="0"/>
        <w:spacing w:after="0" w:line="240" w:lineRule="auto"/>
        <w:jc w:val="both"/>
        <w:rPr>
          <w:rFonts w:asciiTheme="minorHAnsi" w:hAnsiTheme="minorHAnsi" w:cstheme="minorHAnsi"/>
          <w:sz w:val="24"/>
          <w:szCs w:val="24"/>
        </w:rPr>
      </w:pPr>
    </w:p>
    <w:p w:rsidR="00EB145C" w:rsidRDefault="00EB145C" w:rsidP="00EB145C">
      <w:pPr>
        <w:autoSpaceDE w:val="0"/>
        <w:autoSpaceDN w:val="0"/>
        <w:adjustRightInd w:val="0"/>
        <w:spacing w:after="0" w:line="240" w:lineRule="auto"/>
        <w:jc w:val="both"/>
        <w:rPr>
          <w:rFonts w:asciiTheme="minorHAnsi" w:hAnsiTheme="minorHAnsi" w:cstheme="minorHAnsi"/>
          <w:sz w:val="24"/>
          <w:szCs w:val="24"/>
        </w:rPr>
      </w:pPr>
      <w:r w:rsidRPr="00742F57">
        <w:rPr>
          <w:rFonts w:asciiTheme="minorHAnsi" w:hAnsiTheme="minorHAnsi" w:cstheme="minorHAnsi"/>
          <w:sz w:val="24"/>
          <w:szCs w:val="24"/>
        </w:rPr>
        <w:t xml:space="preserve">The training on employability skills will help them connect with industry before they step into employment. Providing such training would have twin benefits, firstly, the students are well-prepared to enter the job market, which will positively impact their productivity at the workplace and secondly, companies will be spared of the huge amounts of investments required in </w:t>
      </w:r>
      <w:proofErr w:type="spellStart"/>
      <w:r w:rsidRPr="00742F57">
        <w:rPr>
          <w:rFonts w:asciiTheme="minorHAnsi" w:hAnsiTheme="minorHAnsi" w:cstheme="minorHAnsi"/>
          <w:sz w:val="24"/>
          <w:szCs w:val="24"/>
        </w:rPr>
        <w:t>pre employment</w:t>
      </w:r>
      <w:proofErr w:type="spellEnd"/>
      <w:r w:rsidRPr="00742F57">
        <w:rPr>
          <w:rFonts w:asciiTheme="minorHAnsi" w:hAnsiTheme="minorHAnsi" w:cstheme="minorHAnsi"/>
          <w:sz w:val="24"/>
          <w:szCs w:val="24"/>
        </w:rPr>
        <w:t xml:space="preserve"> training, especially in areas like soft skills. The </w:t>
      </w:r>
      <w:proofErr w:type="spellStart"/>
      <w:r w:rsidRPr="00742F57">
        <w:rPr>
          <w:rFonts w:asciiTheme="minorHAnsi" w:hAnsiTheme="minorHAnsi" w:cstheme="minorHAnsi"/>
          <w:sz w:val="24"/>
          <w:szCs w:val="24"/>
        </w:rPr>
        <w:t>programme</w:t>
      </w:r>
      <w:proofErr w:type="spellEnd"/>
      <w:r w:rsidRPr="00742F57">
        <w:rPr>
          <w:rFonts w:asciiTheme="minorHAnsi" w:hAnsiTheme="minorHAnsi" w:cstheme="minorHAnsi"/>
          <w:sz w:val="24"/>
          <w:szCs w:val="24"/>
        </w:rPr>
        <w:t xml:space="preserve"> will give them </w:t>
      </w:r>
      <w:proofErr w:type="spellStart"/>
      <w:r w:rsidRPr="00742F57">
        <w:rPr>
          <w:rFonts w:asciiTheme="minorHAnsi" w:hAnsiTheme="minorHAnsi" w:cstheme="minorHAnsi"/>
          <w:sz w:val="24"/>
          <w:szCs w:val="24"/>
        </w:rPr>
        <w:t>self confident</w:t>
      </w:r>
      <w:proofErr w:type="spellEnd"/>
      <w:r w:rsidRPr="00742F57">
        <w:rPr>
          <w:rFonts w:asciiTheme="minorHAnsi" w:hAnsiTheme="minorHAnsi" w:cstheme="minorHAnsi"/>
          <w:sz w:val="24"/>
          <w:szCs w:val="24"/>
        </w:rPr>
        <w:t xml:space="preserve"> in their profession.</w:t>
      </w:r>
    </w:p>
    <w:p w:rsidR="00EB145C" w:rsidRDefault="00EB145C" w:rsidP="00EB145C">
      <w:pPr>
        <w:autoSpaceDE w:val="0"/>
        <w:autoSpaceDN w:val="0"/>
        <w:adjustRightInd w:val="0"/>
        <w:spacing w:after="0" w:line="240" w:lineRule="auto"/>
        <w:jc w:val="both"/>
        <w:rPr>
          <w:rFonts w:asciiTheme="minorHAnsi" w:hAnsiTheme="minorHAnsi" w:cstheme="minorHAnsi"/>
          <w:sz w:val="24"/>
          <w:szCs w:val="24"/>
        </w:rPr>
      </w:pPr>
    </w:p>
    <w:tbl>
      <w:tblPr>
        <w:tblStyle w:val="TableGrid"/>
        <w:tblW w:w="9243" w:type="dxa"/>
        <w:tblLayout w:type="fixed"/>
        <w:tblLook w:val="04A0" w:firstRow="1" w:lastRow="0" w:firstColumn="1" w:lastColumn="0" w:noHBand="0" w:noVBand="1"/>
      </w:tblPr>
      <w:tblGrid>
        <w:gridCol w:w="473"/>
        <w:gridCol w:w="2449"/>
        <w:gridCol w:w="1344"/>
        <w:gridCol w:w="4977"/>
      </w:tblGrid>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2449" w:type="dxa"/>
          </w:tcPr>
          <w:p w:rsidR="00EB145C" w:rsidRDefault="00EB145C" w:rsidP="00EB145C">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Eligibility of the Institute</w:t>
            </w:r>
          </w:p>
        </w:tc>
        <w:tc>
          <w:tcPr>
            <w:tcW w:w="6321" w:type="dxa"/>
            <w:gridSpan w:val="2"/>
          </w:tcPr>
          <w:p w:rsidR="00EB145C"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b/>
                <w:bCs/>
              </w:rPr>
            </w:pPr>
            <w:r w:rsidRPr="00742F57">
              <w:rPr>
                <w:rFonts w:asciiTheme="minorHAnsi" w:hAnsiTheme="minorHAnsi" w:cstheme="minorHAnsi"/>
                <w:sz w:val="24"/>
                <w:szCs w:val="24"/>
              </w:rPr>
              <w:t xml:space="preserve">AICTE approved </w:t>
            </w:r>
            <w:proofErr w:type="spellStart"/>
            <w:r>
              <w:rPr>
                <w:rFonts w:asciiTheme="minorHAnsi" w:hAnsiTheme="minorHAnsi" w:cstheme="minorHAnsi"/>
                <w:sz w:val="24"/>
                <w:szCs w:val="24"/>
              </w:rPr>
              <w:t>Govt</w:t>
            </w:r>
            <w:proofErr w:type="spellEnd"/>
            <w:r>
              <w:rPr>
                <w:rFonts w:asciiTheme="minorHAnsi" w:hAnsiTheme="minorHAnsi" w:cstheme="minorHAnsi"/>
                <w:sz w:val="24"/>
                <w:szCs w:val="24"/>
              </w:rPr>
              <w:t xml:space="preserve"> and </w:t>
            </w:r>
            <w:proofErr w:type="spellStart"/>
            <w:r>
              <w:rPr>
                <w:rFonts w:asciiTheme="minorHAnsi" w:hAnsiTheme="minorHAnsi" w:cstheme="minorHAnsi"/>
                <w:sz w:val="24"/>
                <w:szCs w:val="24"/>
              </w:rPr>
              <w:t>Govt</w:t>
            </w:r>
            <w:proofErr w:type="spellEnd"/>
            <w:r>
              <w:rPr>
                <w:rFonts w:asciiTheme="minorHAnsi" w:hAnsiTheme="minorHAnsi" w:cstheme="minorHAnsi"/>
                <w:sz w:val="24"/>
                <w:szCs w:val="24"/>
              </w:rPr>
              <w:t xml:space="preserve"> aided </w:t>
            </w:r>
            <w:r w:rsidRPr="00742F57">
              <w:rPr>
                <w:rFonts w:asciiTheme="minorHAnsi" w:hAnsiTheme="minorHAnsi" w:cstheme="minorHAnsi"/>
                <w:sz w:val="24"/>
                <w:szCs w:val="24"/>
              </w:rPr>
              <w:t xml:space="preserve">Institutes </w:t>
            </w:r>
            <w:r>
              <w:rPr>
                <w:rFonts w:asciiTheme="minorHAnsi" w:hAnsiTheme="minorHAnsi" w:cstheme="minorHAnsi"/>
                <w:sz w:val="24"/>
                <w:szCs w:val="24"/>
              </w:rPr>
              <w:t>and NITs</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2449" w:type="dxa"/>
          </w:tcPr>
          <w:p w:rsidR="00EB145C" w:rsidRDefault="00EB145C" w:rsidP="00EB145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 xml:space="preserve">Eligibility of the </w:t>
            </w:r>
            <w:r>
              <w:rPr>
                <w:rFonts w:asciiTheme="minorHAnsi" w:hAnsiTheme="minorHAnsi" w:cstheme="minorHAnsi"/>
                <w:b/>
                <w:bCs/>
              </w:rPr>
              <w:t>Coordinator</w:t>
            </w:r>
          </w:p>
        </w:tc>
        <w:tc>
          <w:tcPr>
            <w:tcW w:w="6321" w:type="dxa"/>
            <w:gridSpan w:val="2"/>
          </w:tcPr>
          <w:p w:rsidR="00EB145C" w:rsidRPr="00742F57"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Full time regular Faculty</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2449" w:type="dxa"/>
          </w:tcPr>
          <w:p w:rsidR="00EB145C" w:rsidRPr="00742F57" w:rsidRDefault="00EB145C" w:rsidP="00EB145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 xml:space="preserve">Duration of the </w:t>
            </w:r>
            <w:r>
              <w:rPr>
                <w:rFonts w:asciiTheme="minorHAnsi" w:hAnsiTheme="minorHAnsi" w:cstheme="minorHAnsi"/>
                <w:b/>
                <w:bCs/>
              </w:rPr>
              <w:t>Programme</w:t>
            </w:r>
          </w:p>
        </w:tc>
        <w:tc>
          <w:tcPr>
            <w:tcW w:w="6321" w:type="dxa"/>
            <w:gridSpan w:val="2"/>
          </w:tcPr>
          <w:p w:rsidR="00EB145C"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8 weeks after graduation and 12 weeks for students who are currently enrolled</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2449" w:type="dxa"/>
          </w:tcPr>
          <w:p w:rsidR="00EB145C" w:rsidRPr="00742F57" w:rsidRDefault="00EB145C" w:rsidP="00EB145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Limit of Funding</w:t>
            </w:r>
          </w:p>
        </w:tc>
        <w:tc>
          <w:tcPr>
            <w:tcW w:w="6321" w:type="dxa"/>
            <w:gridSpan w:val="2"/>
          </w:tcPr>
          <w:p w:rsidR="00EB145C" w:rsidRPr="00742F57"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2 Lakhs for batch of 30 students</w:t>
            </w:r>
          </w:p>
        </w:tc>
      </w:tr>
      <w:tr w:rsidR="00EB145C" w:rsidTr="00EB145C">
        <w:trPr>
          <w:trHeight w:val="639"/>
        </w:trPr>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2449" w:type="dxa"/>
          </w:tcPr>
          <w:p w:rsidR="00EB145C" w:rsidRPr="00742F57" w:rsidRDefault="00EB145C" w:rsidP="00EB145C">
            <w:pPr>
              <w:pStyle w:val="NormalWeb"/>
              <w:spacing w:before="0" w:after="0"/>
              <w:rPr>
                <w:rFonts w:asciiTheme="minorHAnsi" w:hAnsiTheme="minorHAnsi" w:cstheme="minorHAnsi"/>
                <w:b/>
                <w:bCs/>
              </w:rPr>
            </w:pPr>
            <w:r>
              <w:rPr>
                <w:rFonts w:asciiTheme="minorHAnsi" w:hAnsiTheme="minorHAnsi" w:cstheme="minorHAnsi"/>
                <w:b/>
                <w:bCs/>
              </w:rPr>
              <w:t>Disbursement of grant</w:t>
            </w:r>
          </w:p>
        </w:tc>
        <w:tc>
          <w:tcPr>
            <w:tcW w:w="1344" w:type="dxa"/>
          </w:tcPr>
          <w:p w:rsidR="00EB145C" w:rsidRPr="00027504" w:rsidRDefault="00EB145C" w:rsidP="00EB145C">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Reimbursement</w:t>
            </w:r>
          </w:p>
        </w:tc>
        <w:tc>
          <w:tcPr>
            <w:tcW w:w="4977" w:type="dxa"/>
          </w:tcPr>
          <w:p w:rsidR="00EB145C" w:rsidRPr="00027504" w:rsidRDefault="00EB145C" w:rsidP="00EB145C">
            <w:pPr>
              <w:widowControl w:val="0"/>
              <w:tabs>
                <w:tab w:val="left" w:pos="720"/>
                <w:tab w:val="left" w:pos="1620"/>
              </w:tabs>
              <w:overflowPunct w:val="0"/>
              <w:autoSpaceDE w:val="0"/>
              <w:autoSpaceDN w:val="0"/>
              <w:adjustRightInd w:val="0"/>
              <w:rPr>
                <w:rFonts w:asciiTheme="minorHAnsi" w:hAnsiTheme="minorHAnsi" w:cstheme="minorHAnsi"/>
                <w:sz w:val="24"/>
                <w:szCs w:val="24"/>
              </w:rPr>
            </w:pPr>
            <w:proofErr w:type="gramStart"/>
            <w:r>
              <w:rPr>
                <w:rFonts w:asciiTheme="minorHAnsi" w:hAnsiTheme="minorHAnsi" w:cstheme="minorHAnsi"/>
                <w:sz w:val="24"/>
                <w:szCs w:val="24"/>
              </w:rPr>
              <w:t>on</w:t>
            </w:r>
            <w:proofErr w:type="gramEnd"/>
            <w:r>
              <w:rPr>
                <w:rFonts w:asciiTheme="minorHAnsi" w:hAnsiTheme="minorHAnsi" w:cstheme="minorHAnsi"/>
                <w:sz w:val="24"/>
                <w:szCs w:val="24"/>
              </w:rPr>
              <w:t xml:space="preserve"> submission of documents mentioned in 6.</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2449" w:type="dxa"/>
          </w:tcPr>
          <w:p w:rsidR="00EB145C" w:rsidRPr="00742F57" w:rsidRDefault="00EB145C" w:rsidP="00EB145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Relevant Documents</w:t>
            </w:r>
          </w:p>
        </w:tc>
        <w:tc>
          <w:tcPr>
            <w:tcW w:w="6321" w:type="dxa"/>
            <w:gridSpan w:val="2"/>
          </w:tcPr>
          <w:p w:rsidR="00EB145C"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bCs/>
                <w:sz w:val="24"/>
                <w:szCs w:val="24"/>
              </w:rPr>
              <w:t xml:space="preserve">Project completion report with </w:t>
            </w:r>
            <w:r w:rsidRPr="00742F57">
              <w:rPr>
                <w:rFonts w:asciiTheme="minorHAnsi" w:hAnsiTheme="minorHAnsi" w:cstheme="minorHAnsi"/>
                <w:sz w:val="24"/>
                <w:szCs w:val="24"/>
              </w:rPr>
              <w:t>Payment &amp; Receipt A/</w:t>
            </w:r>
            <w:proofErr w:type="spellStart"/>
            <w:r w:rsidRPr="00742F57">
              <w:rPr>
                <w:rFonts w:asciiTheme="minorHAnsi" w:hAnsiTheme="minorHAnsi" w:cstheme="minorHAnsi"/>
                <w:sz w:val="24"/>
                <w:szCs w:val="24"/>
              </w:rPr>
              <w:t>c</w:t>
            </w:r>
            <w:proofErr w:type="gramStart"/>
            <w:r w:rsidRPr="00742F57">
              <w:rPr>
                <w:rFonts w:asciiTheme="minorHAnsi" w:hAnsiTheme="minorHAnsi" w:cstheme="minorHAnsi"/>
                <w:sz w:val="24"/>
                <w:szCs w:val="24"/>
              </w:rPr>
              <w:t>,Utilization</w:t>
            </w:r>
            <w:proofErr w:type="spellEnd"/>
            <w:proofErr w:type="gramEnd"/>
            <w:r w:rsidRPr="00742F57">
              <w:rPr>
                <w:rFonts w:asciiTheme="minorHAnsi" w:hAnsiTheme="minorHAnsi" w:cstheme="minorHAnsi"/>
                <w:sz w:val="24"/>
                <w:szCs w:val="24"/>
              </w:rPr>
              <w:t xml:space="preserve"> Certificate.</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2449" w:type="dxa"/>
          </w:tcPr>
          <w:p w:rsidR="00EB145C" w:rsidRPr="00742F57" w:rsidRDefault="00EB145C" w:rsidP="00EB145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Expected Outcome</w:t>
            </w:r>
          </w:p>
        </w:tc>
        <w:tc>
          <w:tcPr>
            <w:tcW w:w="6321" w:type="dxa"/>
            <w:gridSpan w:val="2"/>
          </w:tcPr>
          <w:p w:rsidR="00EB145C" w:rsidRPr="00742F57"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bCs/>
                <w:sz w:val="24"/>
                <w:szCs w:val="24"/>
              </w:rPr>
            </w:pPr>
            <w:r>
              <w:rPr>
                <w:rFonts w:asciiTheme="minorHAnsi" w:hAnsiTheme="minorHAnsi" w:cstheme="minorHAnsi"/>
                <w:sz w:val="24"/>
                <w:szCs w:val="24"/>
              </w:rPr>
              <w:t>To enhance quality of students so that they become better employable.</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2449" w:type="dxa"/>
          </w:tcPr>
          <w:p w:rsidR="00EB145C" w:rsidRPr="00742F57" w:rsidRDefault="00EB145C" w:rsidP="00EB145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rPr>
              <w:t>Processing Methodology</w:t>
            </w:r>
          </w:p>
        </w:tc>
        <w:tc>
          <w:tcPr>
            <w:tcW w:w="6321" w:type="dxa"/>
            <w:gridSpan w:val="2"/>
          </w:tcPr>
          <w:p w:rsidR="00EB145C" w:rsidRPr="00742F57"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Evaluation by three member expert committee.</w:t>
            </w:r>
          </w:p>
        </w:tc>
      </w:tr>
    </w:tbl>
    <w:p w:rsidR="00EB145C" w:rsidRDefault="00EB145C" w:rsidP="00EB145C">
      <w:pPr>
        <w:pStyle w:val="ListParagraph"/>
        <w:spacing w:after="0" w:line="240" w:lineRule="auto"/>
        <w:ind w:left="0"/>
        <w:jc w:val="both"/>
        <w:rPr>
          <w:rFonts w:asciiTheme="minorHAnsi" w:hAnsiTheme="minorHAnsi" w:cstheme="minorHAnsi"/>
          <w:sz w:val="24"/>
          <w:szCs w:val="24"/>
        </w:rPr>
      </w:pPr>
    </w:p>
    <w:p w:rsidR="00EB145C" w:rsidRDefault="00EB145C" w:rsidP="00EB145C">
      <w:pPr>
        <w:pStyle w:val="ListParagraph"/>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Steps to be carried out for submitting proposal</w:t>
      </w:r>
    </w:p>
    <w:p w:rsidR="00EB145C" w:rsidRDefault="00EB145C" w:rsidP="00EB145C">
      <w:pPr>
        <w:pStyle w:val="ListParagraph"/>
        <w:spacing w:after="0" w:line="240" w:lineRule="auto"/>
        <w:ind w:left="0"/>
        <w:jc w:val="both"/>
        <w:rPr>
          <w:rFonts w:asciiTheme="minorHAnsi" w:hAnsiTheme="minorHAnsi" w:cstheme="minorHAnsi"/>
          <w:sz w:val="24"/>
          <w:szCs w:val="24"/>
        </w:rPr>
      </w:pPr>
    </w:p>
    <w:tbl>
      <w:tblPr>
        <w:tblStyle w:val="TableGrid"/>
        <w:tblW w:w="0" w:type="auto"/>
        <w:tblLayout w:type="fixed"/>
        <w:tblLook w:val="04A0" w:firstRow="1" w:lastRow="0" w:firstColumn="1" w:lastColumn="0" w:noHBand="0" w:noVBand="1"/>
      </w:tblPr>
      <w:tblGrid>
        <w:gridCol w:w="473"/>
        <w:gridCol w:w="8769"/>
      </w:tblGrid>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8769" w:type="dxa"/>
          </w:tcPr>
          <w:p w:rsidR="00EB145C" w:rsidRPr="00742F57"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 xml:space="preserve">Read </w:t>
            </w:r>
            <w:r>
              <w:rPr>
                <w:rFonts w:asciiTheme="minorHAnsi" w:hAnsiTheme="minorHAnsi" w:cstheme="minorHAnsi"/>
                <w:sz w:val="24"/>
                <w:szCs w:val="24"/>
              </w:rPr>
              <w:t xml:space="preserve">overview about schemes at link </w:t>
            </w:r>
            <w:r w:rsidR="00703EF0" w:rsidRPr="00703EF0">
              <w:rPr>
                <w:rFonts w:asciiTheme="minorHAnsi" w:hAnsiTheme="minorHAnsi" w:cstheme="minorHAnsi"/>
                <w:b/>
                <w:sz w:val="24"/>
                <w:szCs w:val="24"/>
              </w:rPr>
              <w:t xml:space="preserve">Departments&gt; AQIS &gt; Schemes </w:t>
            </w:r>
            <w:r w:rsidRPr="00354A30">
              <w:rPr>
                <w:rFonts w:asciiTheme="minorHAnsi" w:hAnsiTheme="minorHAnsi" w:cstheme="minorHAnsi"/>
                <w:sz w:val="24"/>
                <w:szCs w:val="24"/>
              </w:rPr>
              <w:t>at</w:t>
            </w:r>
            <w:hyperlink r:id="rId40" w:history="1">
              <w:r w:rsidRPr="006F0C0B">
                <w:rPr>
                  <w:rStyle w:val="Hyperlink"/>
                </w:rPr>
                <w:t>http://www.aicte-india.org/ridschemes.htm</w:t>
              </w:r>
            </w:hyperlink>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8769" w:type="dxa"/>
          </w:tcPr>
          <w:p w:rsidR="00EB145C"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b/>
                <w:sz w:val="24"/>
                <w:szCs w:val="24"/>
              </w:rPr>
            </w:pPr>
            <w:r>
              <w:rPr>
                <w:rFonts w:asciiTheme="minorHAnsi" w:hAnsiTheme="minorHAnsi" w:cstheme="minorHAnsi"/>
                <w:sz w:val="24"/>
                <w:szCs w:val="24"/>
              </w:rPr>
              <w:t xml:space="preserve">Download softcopy format for the desired scheme from </w:t>
            </w:r>
            <w:r w:rsidR="00703EF0" w:rsidRPr="00703EF0">
              <w:rPr>
                <w:rFonts w:asciiTheme="minorHAnsi" w:hAnsiTheme="minorHAnsi" w:cstheme="minorHAnsi"/>
                <w:b/>
                <w:sz w:val="24"/>
                <w:szCs w:val="24"/>
              </w:rPr>
              <w:t>Departments&gt; AQIS &gt; Format of Application</w:t>
            </w:r>
          </w:p>
          <w:p w:rsidR="00EB145C" w:rsidRPr="00337A0F" w:rsidRDefault="00272DD8"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hyperlink r:id="rId41" w:history="1">
              <w:r w:rsidR="00EB145C" w:rsidRPr="006F0C0B">
                <w:rPr>
                  <w:rStyle w:val="Hyperlink"/>
                </w:rPr>
                <w:t>http://www.aicte-india.org/ridschemes.htm</w:t>
              </w:r>
            </w:hyperlink>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8769" w:type="dxa"/>
          </w:tcPr>
          <w:p w:rsidR="00EB145C"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Download and fill softcopy format (MS Word) for desired scheme.</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8769" w:type="dxa"/>
          </w:tcPr>
          <w:p w:rsidR="00EB145C"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Log in to AICTE web portal using Institute User Id and password</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lastRenderedPageBreak/>
              <w:t>5</w:t>
            </w:r>
          </w:p>
        </w:tc>
        <w:tc>
          <w:tcPr>
            <w:tcW w:w="8769" w:type="dxa"/>
          </w:tcPr>
          <w:p w:rsidR="00EB145C"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Refer to </w:t>
            </w:r>
            <w:r w:rsidR="00703EF0" w:rsidRPr="00703EF0">
              <w:rPr>
                <w:rFonts w:asciiTheme="minorHAnsi" w:hAnsiTheme="minorHAnsi" w:cstheme="minorHAnsi"/>
                <w:b/>
                <w:sz w:val="24"/>
                <w:szCs w:val="24"/>
              </w:rPr>
              <w:t xml:space="preserve">Departments&gt; AQIS </w:t>
            </w:r>
            <w:r w:rsidRPr="00742F57">
              <w:rPr>
                <w:rFonts w:asciiTheme="minorHAnsi" w:hAnsiTheme="minorHAnsi" w:cstheme="minorHAnsi"/>
                <w:b/>
                <w:sz w:val="24"/>
                <w:szCs w:val="24"/>
              </w:rPr>
              <w:t>&gt; Schemes &gt;</w:t>
            </w:r>
            <w:r>
              <w:rPr>
                <w:rFonts w:asciiTheme="minorHAnsi" w:hAnsiTheme="minorHAnsi" w:cstheme="minorHAnsi"/>
                <w:b/>
                <w:sz w:val="24"/>
                <w:szCs w:val="24"/>
              </w:rPr>
              <w:t xml:space="preserve">AQIS User Manual </w:t>
            </w:r>
            <w:r w:rsidR="006B3101">
              <w:rPr>
                <w:rFonts w:asciiTheme="minorHAnsi" w:hAnsiTheme="minorHAnsi" w:cstheme="minorHAnsi"/>
                <w:sz w:val="24"/>
                <w:szCs w:val="24"/>
              </w:rPr>
              <w:t>for filling</w:t>
            </w:r>
            <w:r>
              <w:rPr>
                <w:rFonts w:asciiTheme="minorHAnsi" w:hAnsiTheme="minorHAnsi" w:cstheme="minorHAnsi"/>
                <w:sz w:val="24"/>
                <w:szCs w:val="24"/>
              </w:rPr>
              <w:t xml:space="preserve"> and submitting AQIS application for desired scheme on portal.</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8769" w:type="dxa"/>
          </w:tcPr>
          <w:p w:rsidR="00EB145C"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You may copy – paste data from softcopy (as above) form to the application form on the portal. </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8769" w:type="dxa"/>
          </w:tcPr>
          <w:p w:rsidR="00EB145C"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Follow the steps given below to complete the submission of your application -  </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p>
        </w:tc>
        <w:tc>
          <w:tcPr>
            <w:tcW w:w="8769" w:type="dxa"/>
          </w:tcPr>
          <w:p w:rsidR="00EB145C"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Covert MS Word softcopy application into PDF.</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p>
        </w:tc>
        <w:tc>
          <w:tcPr>
            <w:tcW w:w="8769" w:type="dxa"/>
          </w:tcPr>
          <w:p w:rsidR="00EB145C"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Attach this PDF to your AQIS application on the portal.</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p>
        </w:tc>
        <w:tc>
          <w:tcPr>
            <w:tcW w:w="8769" w:type="dxa"/>
          </w:tcPr>
          <w:p w:rsidR="00EB145C"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Tick the declaration flag on the application.</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p>
        </w:tc>
        <w:tc>
          <w:tcPr>
            <w:tcW w:w="8769" w:type="dxa"/>
          </w:tcPr>
          <w:p w:rsidR="00EB145C"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Press “Submit” button. Now no changes in application are possible.</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p>
        </w:tc>
        <w:tc>
          <w:tcPr>
            <w:tcW w:w="8769" w:type="dxa"/>
          </w:tcPr>
          <w:p w:rsidR="00EB145C"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Proceed and complete on line payment on the portal. </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p>
        </w:tc>
        <w:tc>
          <w:tcPr>
            <w:tcW w:w="8769" w:type="dxa"/>
          </w:tcPr>
          <w:p w:rsidR="00EB145C"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Submit/Post hardcopy of PDF and copy of proof of payment to </w:t>
            </w:r>
            <w:r w:rsidRPr="00525E79">
              <w:rPr>
                <w:rFonts w:asciiTheme="minorHAnsi" w:hAnsiTheme="minorHAnsi" w:cstheme="minorHAnsi"/>
                <w:sz w:val="24"/>
                <w:szCs w:val="24"/>
              </w:rPr>
              <w:t xml:space="preserve">All India Council for Technical Education, (AICTE), NBCC Place, 4th Floor, Eastern Tower, </w:t>
            </w:r>
            <w:proofErr w:type="spellStart"/>
            <w:r w:rsidRPr="00525E79">
              <w:rPr>
                <w:rFonts w:asciiTheme="minorHAnsi" w:hAnsiTheme="minorHAnsi" w:cstheme="minorHAnsi"/>
                <w:sz w:val="24"/>
                <w:szCs w:val="24"/>
              </w:rPr>
              <w:t>BhishamPitmahMarg</w:t>
            </w:r>
            <w:proofErr w:type="spellEnd"/>
            <w:r w:rsidRPr="00525E79">
              <w:rPr>
                <w:rFonts w:asciiTheme="minorHAnsi" w:hAnsiTheme="minorHAnsi" w:cstheme="minorHAnsi"/>
                <w:sz w:val="24"/>
                <w:szCs w:val="24"/>
              </w:rPr>
              <w:t xml:space="preserve">, </w:t>
            </w:r>
            <w:proofErr w:type="spellStart"/>
            <w:r w:rsidRPr="00525E79">
              <w:rPr>
                <w:rFonts w:asciiTheme="minorHAnsi" w:hAnsiTheme="minorHAnsi" w:cstheme="minorHAnsi"/>
                <w:sz w:val="24"/>
                <w:szCs w:val="24"/>
              </w:rPr>
              <w:t>PargatiVihar</w:t>
            </w:r>
            <w:proofErr w:type="spellEnd"/>
            <w:r w:rsidRPr="00525E79">
              <w:rPr>
                <w:rFonts w:asciiTheme="minorHAnsi" w:hAnsiTheme="minorHAnsi" w:cstheme="minorHAnsi"/>
                <w:sz w:val="24"/>
                <w:szCs w:val="24"/>
              </w:rPr>
              <w:t xml:space="preserve">, </w:t>
            </w:r>
            <w:proofErr w:type="spellStart"/>
            <w:proofErr w:type="gramStart"/>
            <w:r w:rsidRPr="00525E79">
              <w:rPr>
                <w:rFonts w:asciiTheme="minorHAnsi" w:hAnsiTheme="minorHAnsi" w:cstheme="minorHAnsi"/>
                <w:sz w:val="24"/>
                <w:szCs w:val="24"/>
              </w:rPr>
              <w:t>Lodhi</w:t>
            </w:r>
            <w:proofErr w:type="spellEnd"/>
            <w:proofErr w:type="gramEnd"/>
            <w:r w:rsidRPr="00525E79">
              <w:rPr>
                <w:rFonts w:asciiTheme="minorHAnsi" w:hAnsiTheme="minorHAnsi" w:cstheme="minorHAnsi"/>
                <w:sz w:val="24"/>
                <w:szCs w:val="24"/>
              </w:rPr>
              <w:t xml:space="preserve"> Road, New Delhi-110003</w:t>
            </w:r>
            <w:r>
              <w:rPr>
                <w:rFonts w:asciiTheme="minorHAnsi" w:hAnsiTheme="minorHAnsi" w:cstheme="minorHAnsi"/>
                <w:sz w:val="24"/>
                <w:szCs w:val="24"/>
              </w:rPr>
              <w:t>.</w:t>
            </w:r>
          </w:p>
        </w:tc>
      </w:tr>
      <w:tr w:rsidR="00EB145C" w:rsidTr="00EB145C">
        <w:tc>
          <w:tcPr>
            <w:tcW w:w="473" w:type="dxa"/>
          </w:tcPr>
          <w:p w:rsidR="00EB145C" w:rsidRDefault="00EB145C" w:rsidP="00EB145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8769" w:type="dxa"/>
          </w:tcPr>
          <w:p w:rsidR="00EB145C" w:rsidRDefault="00EB145C" w:rsidP="00EB145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Every Institute shall enter the data on web portal about earlier grants received from AICTE. In order to complete this, log in to web portal with your Institute user Id and password and select “</w:t>
            </w:r>
            <w:r w:rsidRPr="00337A0F">
              <w:rPr>
                <w:rFonts w:asciiTheme="minorHAnsi" w:hAnsiTheme="minorHAnsi" w:cstheme="minorHAnsi"/>
                <w:sz w:val="24"/>
                <w:szCs w:val="24"/>
              </w:rPr>
              <w:t>AQIS History</w:t>
            </w:r>
            <w:r>
              <w:rPr>
                <w:rFonts w:asciiTheme="minorHAnsi" w:hAnsiTheme="minorHAnsi" w:cstheme="minorHAnsi"/>
                <w:sz w:val="24"/>
                <w:szCs w:val="24"/>
              </w:rPr>
              <w:t>”</w:t>
            </w:r>
            <w:r w:rsidRPr="00337A0F">
              <w:rPr>
                <w:rFonts w:asciiTheme="minorHAnsi" w:hAnsiTheme="minorHAnsi" w:cstheme="minorHAnsi"/>
                <w:sz w:val="24"/>
                <w:szCs w:val="24"/>
              </w:rPr>
              <w:t xml:space="preserve"> tab</w:t>
            </w:r>
            <w:r>
              <w:rPr>
                <w:rFonts w:asciiTheme="minorHAnsi" w:hAnsiTheme="minorHAnsi" w:cstheme="minorHAnsi"/>
                <w:sz w:val="24"/>
                <w:szCs w:val="24"/>
              </w:rPr>
              <w:t>. Fill the details as required and periodically update the details.</w:t>
            </w:r>
          </w:p>
        </w:tc>
      </w:tr>
    </w:tbl>
    <w:p w:rsidR="00EB145C" w:rsidRPr="00742F57" w:rsidRDefault="00EB145C" w:rsidP="00EB145C">
      <w:pPr>
        <w:widowControl w:val="0"/>
        <w:tabs>
          <w:tab w:val="left" w:pos="720"/>
          <w:tab w:val="left" w:pos="1620"/>
        </w:tabs>
        <w:overflowPunct w:val="0"/>
        <w:autoSpaceDE w:val="0"/>
        <w:autoSpaceDN w:val="0"/>
        <w:adjustRightInd w:val="0"/>
        <w:spacing w:after="0" w:line="240" w:lineRule="auto"/>
        <w:jc w:val="both"/>
        <w:rPr>
          <w:rFonts w:asciiTheme="minorHAnsi" w:hAnsiTheme="minorHAnsi" w:cstheme="minorHAnsi"/>
          <w:sz w:val="24"/>
          <w:szCs w:val="24"/>
        </w:rPr>
      </w:pPr>
    </w:p>
    <w:p w:rsidR="00EB145C" w:rsidRDefault="00EB145C">
      <w:pPr>
        <w:rPr>
          <w:rFonts w:asciiTheme="minorHAnsi" w:hAnsiTheme="minorHAnsi" w:cstheme="minorHAnsi"/>
          <w:b/>
          <w:bCs/>
          <w:sz w:val="24"/>
          <w:szCs w:val="24"/>
          <w:u w:val="single"/>
        </w:rPr>
      </w:pPr>
    </w:p>
    <w:p w:rsidR="00555A18" w:rsidRDefault="00555A18">
      <w:pPr>
        <w:rPr>
          <w:rFonts w:asciiTheme="minorHAnsi" w:hAnsiTheme="minorHAnsi" w:cstheme="minorHAnsi"/>
          <w:b/>
          <w:bCs/>
          <w:sz w:val="24"/>
          <w:szCs w:val="24"/>
          <w:u w:val="single"/>
        </w:rPr>
      </w:pPr>
      <w:r>
        <w:rPr>
          <w:rFonts w:asciiTheme="minorHAnsi" w:hAnsiTheme="minorHAnsi" w:cstheme="minorHAnsi"/>
          <w:b/>
          <w:bCs/>
          <w:sz w:val="24"/>
          <w:szCs w:val="24"/>
          <w:u w:val="single"/>
        </w:rPr>
        <w:br w:type="page"/>
      </w:r>
    </w:p>
    <w:p w:rsidR="0081433E" w:rsidRPr="00742F57" w:rsidRDefault="00AD0893" w:rsidP="00C46247">
      <w:pPr>
        <w:widowControl w:val="0"/>
        <w:overflowPunct w:val="0"/>
        <w:autoSpaceDE w:val="0"/>
        <w:autoSpaceDN w:val="0"/>
        <w:adjustRightInd w:val="0"/>
        <w:spacing w:after="0" w:line="240" w:lineRule="auto"/>
        <w:jc w:val="center"/>
        <w:rPr>
          <w:rFonts w:asciiTheme="minorHAnsi" w:hAnsiTheme="minorHAnsi" w:cstheme="minorHAnsi"/>
          <w:b/>
          <w:bCs/>
          <w:sz w:val="24"/>
          <w:szCs w:val="24"/>
          <w:u w:val="single"/>
        </w:rPr>
      </w:pPr>
      <w:r w:rsidRPr="00742F57">
        <w:rPr>
          <w:rFonts w:asciiTheme="minorHAnsi" w:hAnsiTheme="minorHAnsi" w:cstheme="minorHAnsi"/>
          <w:b/>
          <w:bCs/>
          <w:sz w:val="24"/>
          <w:szCs w:val="24"/>
          <w:u w:val="single"/>
        </w:rPr>
        <w:lastRenderedPageBreak/>
        <w:t xml:space="preserve">AICTE – INAE </w:t>
      </w:r>
      <w:r w:rsidR="0081433E" w:rsidRPr="00742F57">
        <w:rPr>
          <w:rFonts w:asciiTheme="minorHAnsi" w:hAnsiTheme="minorHAnsi" w:cstheme="minorHAnsi"/>
          <w:b/>
          <w:bCs/>
          <w:sz w:val="24"/>
          <w:szCs w:val="24"/>
          <w:u w:val="single"/>
        </w:rPr>
        <w:t>T</w:t>
      </w:r>
      <w:r w:rsidR="00A85C0A" w:rsidRPr="00742F57">
        <w:rPr>
          <w:rFonts w:asciiTheme="minorHAnsi" w:hAnsiTheme="minorHAnsi" w:cstheme="minorHAnsi"/>
          <w:b/>
          <w:bCs/>
          <w:sz w:val="24"/>
          <w:szCs w:val="24"/>
          <w:u w:val="single"/>
        </w:rPr>
        <w:t xml:space="preserve">ravel Grant </w:t>
      </w:r>
      <w:r w:rsidR="0081433E" w:rsidRPr="00742F57">
        <w:rPr>
          <w:rFonts w:asciiTheme="minorHAnsi" w:hAnsiTheme="minorHAnsi" w:cstheme="minorHAnsi"/>
          <w:b/>
          <w:bCs/>
          <w:sz w:val="24"/>
          <w:szCs w:val="24"/>
          <w:u w:val="single"/>
        </w:rPr>
        <w:t xml:space="preserve">(TG): </w:t>
      </w:r>
      <w:r w:rsidR="00A85C0A" w:rsidRPr="00742F57">
        <w:rPr>
          <w:rFonts w:asciiTheme="minorHAnsi" w:hAnsiTheme="minorHAnsi" w:cstheme="minorHAnsi"/>
          <w:b/>
          <w:bCs/>
          <w:sz w:val="24"/>
          <w:szCs w:val="24"/>
          <w:u w:val="single"/>
        </w:rPr>
        <w:t>Students</w:t>
      </w:r>
    </w:p>
    <w:p w:rsidR="0081433E" w:rsidRPr="00742F57" w:rsidRDefault="0081433E" w:rsidP="0081433E">
      <w:pPr>
        <w:widowControl w:val="0"/>
        <w:overflowPunct w:val="0"/>
        <w:autoSpaceDE w:val="0"/>
        <w:autoSpaceDN w:val="0"/>
        <w:adjustRightInd w:val="0"/>
        <w:spacing w:after="0" w:line="240" w:lineRule="auto"/>
        <w:jc w:val="both"/>
        <w:rPr>
          <w:rFonts w:asciiTheme="minorHAnsi" w:hAnsiTheme="minorHAnsi" w:cstheme="minorHAnsi"/>
          <w:b/>
          <w:bCs/>
          <w:sz w:val="24"/>
          <w:szCs w:val="24"/>
        </w:rPr>
      </w:pPr>
    </w:p>
    <w:p w:rsidR="0081433E" w:rsidRPr="00742F57" w:rsidRDefault="0081433E" w:rsidP="0081433E">
      <w:pPr>
        <w:widowControl w:val="0"/>
        <w:overflowPunct w:val="0"/>
        <w:autoSpaceDE w:val="0"/>
        <w:autoSpaceDN w:val="0"/>
        <w:adjustRightInd w:val="0"/>
        <w:spacing w:after="0" w:line="240" w:lineRule="auto"/>
        <w:jc w:val="both"/>
        <w:rPr>
          <w:rFonts w:asciiTheme="minorHAnsi" w:hAnsiTheme="minorHAnsi" w:cstheme="minorHAnsi"/>
          <w:b/>
          <w:bCs/>
          <w:sz w:val="24"/>
          <w:szCs w:val="24"/>
        </w:rPr>
      </w:pPr>
      <w:r w:rsidRPr="00742F57">
        <w:rPr>
          <w:rFonts w:asciiTheme="minorHAnsi" w:hAnsiTheme="minorHAnsi" w:cstheme="minorHAnsi"/>
          <w:sz w:val="24"/>
          <w:szCs w:val="24"/>
        </w:rPr>
        <w:t xml:space="preserve">The scheme enables meritorious </w:t>
      </w:r>
      <w:r w:rsidR="00332836" w:rsidRPr="00742F57">
        <w:rPr>
          <w:rFonts w:asciiTheme="minorHAnsi" w:hAnsiTheme="minorHAnsi" w:cstheme="minorHAnsi"/>
          <w:sz w:val="24"/>
          <w:szCs w:val="24"/>
        </w:rPr>
        <w:t xml:space="preserve">students </w:t>
      </w:r>
      <w:r w:rsidRPr="00742F57">
        <w:rPr>
          <w:rFonts w:asciiTheme="minorHAnsi" w:hAnsiTheme="minorHAnsi" w:cstheme="minorHAnsi"/>
          <w:sz w:val="24"/>
          <w:szCs w:val="24"/>
        </w:rPr>
        <w:t xml:space="preserve">to interact at international </w:t>
      </w:r>
      <w:proofErr w:type="spellStart"/>
      <w:r w:rsidRPr="00742F57">
        <w:rPr>
          <w:rFonts w:asciiTheme="minorHAnsi" w:hAnsiTheme="minorHAnsi" w:cstheme="minorHAnsi"/>
          <w:sz w:val="24"/>
          <w:szCs w:val="24"/>
        </w:rPr>
        <w:t>levelConferences</w:t>
      </w:r>
      <w:proofErr w:type="spellEnd"/>
      <w:r w:rsidRPr="00742F57">
        <w:rPr>
          <w:rFonts w:asciiTheme="minorHAnsi" w:hAnsiTheme="minorHAnsi" w:cstheme="minorHAnsi"/>
          <w:sz w:val="24"/>
          <w:szCs w:val="24"/>
        </w:rPr>
        <w:t xml:space="preserve">, Seminars, and Symposia. </w:t>
      </w:r>
      <w:r w:rsidR="00332836" w:rsidRPr="00742F57">
        <w:rPr>
          <w:rFonts w:asciiTheme="minorHAnsi" w:hAnsiTheme="minorHAnsi" w:cstheme="minorHAnsi"/>
          <w:sz w:val="24"/>
          <w:szCs w:val="24"/>
        </w:rPr>
        <w:t xml:space="preserve">Students </w:t>
      </w:r>
      <w:r w:rsidRPr="00742F57">
        <w:rPr>
          <w:rFonts w:asciiTheme="minorHAnsi" w:hAnsiTheme="minorHAnsi" w:cstheme="minorHAnsi"/>
          <w:sz w:val="24"/>
          <w:szCs w:val="24"/>
        </w:rPr>
        <w:t xml:space="preserve">from AICTE approved Technical Institutions / University departments are eligible for this grant. </w:t>
      </w:r>
    </w:p>
    <w:p w:rsidR="0081433E" w:rsidRPr="00742F57" w:rsidRDefault="0081433E" w:rsidP="0081433E">
      <w:pPr>
        <w:widowControl w:val="0"/>
        <w:overflowPunct w:val="0"/>
        <w:autoSpaceDE w:val="0"/>
        <w:autoSpaceDN w:val="0"/>
        <w:adjustRightInd w:val="0"/>
        <w:spacing w:after="0" w:line="240" w:lineRule="auto"/>
        <w:jc w:val="both"/>
        <w:rPr>
          <w:rFonts w:asciiTheme="minorHAnsi" w:hAnsiTheme="minorHAnsi" w:cstheme="minorHAnsi"/>
          <w:b/>
          <w:bCs/>
          <w:sz w:val="24"/>
          <w:szCs w:val="24"/>
        </w:rPr>
      </w:pPr>
    </w:p>
    <w:p w:rsidR="0081433E" w:rsidRPr="00742F57" w:rsidRDefault="0081433E" w:rsidP="0081433E">
      <w:pPr>
        <w:autoSpaceDE w:val="0"/>
        <w:autoSpaceDN w:val="0"/>
        <w:adjustRightInd w:val="0"/>
        <w:spacing w:after="0" w:line="240" w:lineRule="auto"/>
        <w:jc w:val="both"/>
        <w:rPr>
          <w:rFonts w:asciiTheme="minorHAnsi" w:hAnsiTheme="minorHAnsi" w:cstheme="minorHAnsi"/>
          <w:sz w:val="24"/>
          <w:szCs w:val="24"/>
        </w:rPr>
      </w:pPr>
      <w:r w:rsidRPr="00742F57">
        <w:rPr>
          <w:rFonts w:asciiTheme="minorHAnsi" w:hAnsiTheme="minorHAnsi" w:cstheme="minorHAnsi"/>
          <w:sz w:val="24"/>
          <w:szCs w:val="24"/>
        </w:rPr>
        <w:t>The saying, “The world is a book, and those who do not travel read only a page,” aptly reflects the enrichment associated with travel. The benefits of travel are manifold; it broadens one’s horizon and rejuvenates one’s thought process. And if the objective is supported by an academic motive, travelling is an excellent opportunity to share knowledge and research ideas, to network and to renew professional acquaintances.</w:t>
      </w:r>
    </w:p>
    <w:p w:rsidR="0081433E" w:rsidRPr="00742F57" w:rsidRDefault="0081433E" w:rsidP="0081433E">
      <w:pPr>
        <w:autoSpaceDE w:val="0"/>
        <w:autoSpaceDN w:val="0"/>
        <w:adjustRightInd w:val="0"/>
        <w:spacing w:after="0" w:line="240" w:lineRule="auto"/>
        <w:jc w:val="both"/>
        <w:rPr>
          <w:rFonts w:asciiTheme="minorHAnsi" w:hAnsiTheme="minorHAnsi" w:cstheme="minorHAnsi"/>
          <w:sz w:val="24"/>
          <w:szCs w:val="24"/>
        </w:rPr>
      </w:pPr>
    </w:p>
    <w:p w:rsidR="0081433E" w:rsidRDefault="0081433E" w:rsidP="0081433E">
      <w:pPr>
        <w:autoSpaceDE w:val="0"/>
        <w:autoSpaceDN w:val="0"/>
        <w:adjustRightInd w:val="0"/>
        <w:spacing w:after="0" w:line="240" w:lineRule="auto"/>
        <w:jc w:val="both"/>
        <w:rPr>
          <w:rFonts w:asciiTheme="minorHAnsi" w:hAnsiTheme="minorHAnsi" w:cstheme="minorHAnsi"/>
          <w:sz w:val="24"/>
          <w:szCs w:val="24"/>
        </w:rPr>
      </w:pPr>
      <w:r w:rsidRPr="00742F57">
        <w:rPr>
          <w:rFonts w:asciiTheme="minorHAnsi" w:hAnsiTheme="minorHAnsi" w:cstheme="minorHAnsi"/>
          <w:sz w:val="24"/>
          <w:szCs w:val="24"/>
        </w:rPr>
        <w:t xml:space="preserve">The All India Council for Technical Education encourages </w:t>
      </w:r>
      <w:r w:rsidR="006922BA" w:rsidRPr="00742F57">
        <w:rPr>
          <w:rFonts w:asciiTheme="minorHAnsi" w:hAnsiTheme="minorHAnsi" w:cstheme="minorHAnsi"/>
          <w:sz w:val="24"/>
          <w:szCs w:val="24"/>
        </w:rPr>
        <w:t xml:space="preserve">regular </w:t>
      </w:r>
      <w:proofErr w:type="spellStart"/>
      <w:r w:rsidR="006922BA" w:rsidRPr="00742F57">
        <w:rPr>
          <w:rFonts w:asciiTheme="minorHAnsi" w:hAnsiTheme="minorHAnsi" w:cstheme="minorHAnsi"/>
          <w:sz w:val="24"/>
          <w:szCs w:val="24"/>
        </w:rPr>
        <w:t>s</w:t>
      </w:r>
      <w:r w:rsidR="001065A8" w:rsidRPr="00742F57">
        <w:rPr>
          <w:rFonts w:asciiTheme="minorHAnsi" w:hAnsiTheme="minorHAnsi" w:cstheme="minorHAnsi"/>
          <w:sz w:val="24"/>
          <w:szCs w:val="24"/>
        </w:rPr>
        <w:t>tudents</w:t>
      </w:r>
      <w:r w:rsidRPr="00742F57">
        <w:rPr>
          <w:rFonts w:asciiTheme="minorHAnsi" w:hAnsiTheme="minorHAnsi" w:cstheme="minorHAnsi"/>
          <w:sz w:val="24"/>
          <w:szCs w:val="24"/>
        </w:rPr>
        <w:t>members</w:t>
      </w:r>
      <w:proofErr w:type="spellEnd"/>
      <w:r w:rsidRPr="00742F57">
        <w:rPr>
          <w:rFonts w:asciiTheme="minorHAnsi" w:hAnsiTheme="minorHAnsi" w:cstheme="minorHAnsi"/>
          <w:sz w:val="24"/>
          <w:szCs w:val="24"/>
        </w:rPr>
        <w:t xml:space="preserve"> in its aegis to travel to international venues to present research papers at conferences, to participate in workshops and seminars, or even to gain exposure to the academic systems and best practices prevalent there. The Council’s Travel Grants Scheme is an initiative designed to ensure that Indian technical </w:t>
      </w:r>
      <w:r w:rsidR="006922BA" w:rsidRPr="00742F57">
        <w:rPr>
          <w:rFonts w:asciiTheme="minorHAnsi" w:hAnsiTheme="minorHAnsi" w:cstheme="minorHAnsi"/>
          <w:sz w:val="24"/>
          <w:szCs w:val="24"/>
        </w:rPr>
        <w:t xml:space="preserve">students </w:t>
      </w:r>
      <w:r w:rsidRPr="00742F57">
        <w:rPr>
          <w:rFonts w:asciiTheme="minorHAnsi" w:hAnsiTheme="minorHAnsi" w:cstheme="minorHAnsi"/>
          <w:sz w:val="24"/>
          <w:szCs w:val="24"/>
        </w:rPr>
        <w:t xml:space="preserve">are at par with their global </w:t>
      </w:r>
      <w:r w:rsidR="006922BA" w:rsidRPr="00742F57">
        <w:rPr>
          <w:rFonts w:asciiTheme="minorHAnsi" w:hAnsiTheme="minorHAnsi" w:cstheme="minorHAnsi"/>
          <w:sz w:val="24"/>
          <w:szCs w:val="24"/>
        </w:rPr>
        <w:t xml:space="preserve">capabilities of students in other parts of the World, </w:t>
      </w:r>
      <w:r w:rsidRPr="00742F57">
        <w:rPr>
          <w:rFonts w:asciiTheme="minorHAnsi" w:hAnsiTheme="minorHAnsi" w:cstheme="minorHAnsi"/>
          <w:sz w:val="24"/>
          <w:szCs w:val="24"/>
        </w:rPr>
        <w:t>and reinforces the concept that “Knowledge is beyond boundaries”.</w:t>
      </w:r>
    </w:p>
    <w:p w:rsidR="00C46247" w:rsidRDefault="00C46247" w:rsidP="0081433E">
      <w:pPr>
        <w:autoSpaceDE w:val="0"/>
        <w:autoSpaceDN w:val="0"/>
        <w:adjustRightInd w:val="0"/>
        <w:spacing w:after="0" w:line="240" w:lineRule="auto"/>
        <w:jc w:val="both"/>
        <w:rPr>
          <w:rFonts w:asciiTheme="minorHAnsi" w:hAnsiTheme="minorHAnsi" w:cstheme="minorHAnsi"/>
          <w:sz w:val="24"/>
          <w:szCs w:val="24"/>
        </w:rPr>
      </w:pPr>
    </w:p>
    <w:tbl>
      <w:tblPr>
        <w:tblStyle w:val="TableGrid"/>
        <w:tblW w:w="9243" w:type="dxa"/>
        <w:tblLayout w:type="fixed"/>
        <w:tblLook w:val="04A0" w:firstRow="1" w:lastRow="0" w:firstColumn="1" w:lastColumn="0" w:noHBand="0" w:noVBand="1"/>
      </w:tblPr>
      <w:tblGrid>
        <w:gridCol w:w="473"/>
        <w:gridCol w:w="2449"/>
        <w:gridCol w:w="1344"/>
        <w:gridCol w:w="4977"/>
      </w:tblGrid>
      <w:tr w:rsidR="00C46247" w:rsidTr="009430DC">
        <w:tc>
          <w:tcPr>
            <w:tcW w:w="473" w:type="dxa"/>
          </w:tcPr>
          <w:p w:rsidR="00C46247" w:rsidRDefault="00C46247"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2449" w:type="dxa"/>
          </w:tcPr>
          <w:p w:rsidR="00C46247" w:rsidRDefault="00C46247" w:rsidP="00C46247">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Implementing agency</w:t>
            </w:r>
          </w:p>
        </w:tc>
        <w:tc>
          <w:tcPr>
            <w:tcW w:w="6321" w:type="dxa"/>
            <w:gridSpan w:val="2"/>
          </w:tcPr>
          <w:p w:rsidR="00C46247" w:rsidRDefault="00C46247" w:rsidP="00C46247">
            <w:pPr>
              <w:widowControl w:val="0"/>
              <w:tabs>
                <w:tab w:val="left" w:pos="720"/>
                <w:tab w:val="left" w:pos="1620"/>
              </w:tabs>
              <w:overflowPunct w:val="0"/>
              <w:autoSpaceDE w:val="0"/>
              <w:autoSpaceDN w:val="0"/>
              <w:adjustRightInd w:val="0"/>
              <w:jc w:val="both"/>
              <w:rPr>
                <w:rFonts w:asciiTheme="minorHAnsi" w:hAnsiTheme="minorHAnsi" w:cstheme="minorHAnsi"/>
                <w:b/>
                <w:bCs/>
              </w:rPr>
            </w:pPr>
            <w:r>
              <w:rPr>
                <w:rFonts w:asciiTheme="minorHAnsi" w:hAnsiTheme="minorHAnsi" w:cstheme="minorHAnsi"/>
                <w:b/>
                <w:bCs/>
              </w:rPr>
              <w:t>Indian National Academy for Engineering (INAE)</w:t>
            </w:r>
          </w:p>
        </w:tc>
      </w:tr>
      <w:tr w:rsidR="00C46247" w:rsidTr="009430DC">
        <w:tc>
          <w:tcPr>
            <w:tcW w:w="473" w:type="dxa"/>
          </w:tcPr>
          <w:p w:rsidR="00C46247" w:rsidRDefault="00C46247"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2449" w:type="dxa"/>
          </w:tcPr>
          <w:p w:rsidR="00C46247" w:rsidRDefault="00C46247" w:rsidP="009430DC">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Eligibility of the candidate</w:t>
            </w:r>
          </w:p>
        </w:tc>
        <w:tc>
          <w:tcPr>
            <w:tcW w:w="6321" w:type="dxa"/>
            <w:gridSpan w:val="2"/>
          </w:tcPr>
          <w:p w:rsidR="00C46247" w:rsidRDefault="00C46247" w:rsidP="009430DC">
            <w:pPr>
              <w:widowControl w:val="0"/>
              <w:tabs>
                <w:tab w:val="left" w:pos="720"/>
                <w:tab w:val="left" w:pos="1620"/>
              </w:tabs>
              <w:overflowPunct w:val="0"/>
              <w:autoSpaceDE w:val="0"/>
              <w:autoSpaceDN w:val="0"/>
              <w:adjustRightInd w:val="0"/>
              <w:jc w:val="both"/>
              <w:rPr>
                <w:rFonts w:asciiTheme="minorHAnsi" w:hAnsiTheme="minorHAnsi" w:cstheme="minorHAnsi"/>
                <w:b/>
                <w:bCs/>
              </w:rPr>
            </w:pPr>
            <w:r>
              <w:rPr>
                <w:rFonts w:asciiTheme="minorHAnsi" w:hAnsiTheme="minorHAnsi" w:cstheme="minorHAnsi"/>
                <w:sz w:val="24"/>
                <w:szCs w:val="24"/>
              </w:rPr>
              <w:t xml:space="preserve">Full time regular student of </w:t>
            </w:r>
            <w:r w:rsidRPr="00742F57">
              <w:rPr>
                <w:rFonts w:asciiTheme="minorHAnsi" w:hAnsiTheme="minorHAnsi" w:cstheme="minorHAnsi"/>
                <w:sz w:val="24"/>
                <w:szCs w:val="24"/>
              </w:rPr>
              <w:t xml:space="preserve">AICTE approved Institutes / AICTE approved </w:t>
            </w:r>
            <w:proofErr w:type="spellStart"/>
            <w:r w:rsidRPr="00742F57">
              <w:rPr>
                <w:rFonts w:asciiTheme="minorHAnsi" w:hAnsiTheme="minorHAnsi" w:cstheme="minorHAnsi"/>
                <w:sz w:val="24"/>
                <w:szCs w:val="24"/>
              </w:rPr>
              <w:t>University</w:t>
            </w:r>
            <w:r>
              <w:rPr>
                <w:rFonts w:asciiTheme="minorHAnsi" w:hAnsiTheme="minorHAnsi" w:cstheme="minorHAnsi"/>
                <w:sz w:val="24"/>
                <w:szCs w:val="24"/>
              </w:rPr>
              <w:t>Department</w:t>
            </w:r>
            <w:proofErr w:type="spellEnd"/>
          </w:p>
        </w:tc>
      </w:tr>
      <w:tr w:rsidR="00C46247" w:rsidTr="009430DC">
        <w:tc>
          <w:tcPr>
            <w:tcW w:w="473" w:type="dxa"/>
          </w:tcPr>
          <w:p w:rsidR="00C46247" w:rsidRDefault="00C46247"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2449" w:type="dxa"/>
          </w:tcPr>
          <w:p w:rsidR="00C46247" w:rsidRPr="00742F57" w:rsidRDefault="00C46247" w:rsidP="009430D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Duration of the Project</w:t>
            </w:r>
          </w:p>
        </w:tc>
        <w:tc>
          <w:tcPr>
            <w:tcW w:w="6321" w:type="dxa"/>
            <w:gridSpan w:val="2"/>
          </w:tcPr>
          <w:p w:rsidR="00C46247" w:rsidRDefault="00F43ABA"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Not applicable</w:t>
            </w:r>
          </w:p>
        </w:tc>
      </w:tr>
      <w:tr w:rsidR="00C46247" w:rsidTr="009430DC">
        <w:tc>
          <w:tcPr>
            <w:tcW w:w="473" w:type="dxa"/>
          </w:tcPr>
          <w:p w:rsidR="00C46247" w:rsidRDefault="00C46247"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2449" w:type="dxa"/>
          </w:tcPr>
          <w:p w:rsidR="00C46247" w:rsidRPr="00742F57" w:rsidRDefault="00C46247" w:rsidP="009430D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Limit of Funding</w:t>
            </w:r>
          </w:p>
        </w:tc>
        <w:tc>
          <w:tcPr>
            <w:tcW w:w="6321" w:type="dxa"/>
            <w:gridSpan w:val="2"/>
          </w:tcPr>
          <w:p w:rsidR="00C46247" w:rsidRPr="00742F57" w:rsidRDefault="00F43ABA" w:rsidP="00F43ABA">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1</w:t>
            </w:r>
            <w:r w:rsidR="00C46247">
              <w:rPr>
                <w:rFonts w:asciiTheme="minorHAnsi" w:hAnsiTheme="minorHAnsi" w:cstheme="minorHAnsi"/>
                <w:sz w:val="24"/>
                <w:szCs w:val="24"/>
              </w:rPr>
              <w:t xml:space="preserve"> Lakhs</w:t>
            </w:r>
          </w:p>
        </w:tc>
      </w:tr>
      <w:tr w:rsidR="009642CD" w:rsidTr="009430DC">
        <w:trPr>
          <w:trHeight w:val="639"/>
        </w:trPr>
        <w:tc>
          <w:tcPr>
            <w:tcW w:w="473" w:type="dxa"/>
          </w:tcPr>
          <w:p w:rsidR="009642CD" w:rsidRDefault="009642CD"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2449" w:type="dxa"/>
          </w:tcPr>
          <w:p w:rsidR="009642CD" w:rsidRPr="00742F57" w:rsidRDefault="009642CD" w:rsidP="009430DC">
            <w:pPr>
              <w:pStyle w:val="NormalWeb"/>
              <w:spacing w:before="0" w:after="0"/>
              <w:rPr>
                <w:rFonts w:asciiTheme="minorHAnsi" w:hAnsiTheme="minorHAnsi" w:cstheme="minorHAnsi"/>
                <w:b/>
                <w:bCs/>
              </w:rPr>
            </w:pPr>
            <w:r>
              <w:rPr>
                <w:rFonts w:asciiTheme="minorHAnsi" w:hAnsiTheme="minorHAnsi" w:cstheme="minorHAnsi"/>
                <w:b/>
                <w:bCs/>
              </w:rPr>
              <w:t>Disbursement of grant</w:t>
            </w:r>
          </w:p>
        </w:tc>
        <w:tc>
          <w:tcPr>
            <w:tcW w:w="1344" w:type="dxa"/>
          </w:tcPr>
          <w:p w:rsidR="009642CD" w:rsidRPr="00027504" w:rsidRDefault="009642CD" w:rsidP="009430DC">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Reimbursement</w:t>
            </w:r>
          </w:p>
        </w:tc>
        <w:tc>
          <w:tcPr>
            <w:tcW w:w="4977" w:type="dxa"/>
          </w:tcPr>
          <w:p w:rsidR="009642CD" w:rsidRPr="00027504" w:rsidRDefault="009642CD" w:rsidP="009430DC">
            <w:pPr>
              <w:widowControl w:val="0"/>
              <w:tabs>
                <w:tab w:val="left" w:pos="720"/>
                <w:tab w:val="left" w:pos="1620"/>
              </w:tabs>
              <w:overflowPunct w:val="0"/>
              <w:autoSpaceDE w:val="0"/>
              <w:autoSpaceDN w:val="0"/>
              <w:adjustRightInd w:val="0"/>
              <w:rPr>
                <w:rFonts w:asciiTheme="minorHAnsi" w:hAnsiTheme="minorHAnsi" w:cstheme="minorHAnsi"/>
                <w:sz w:val="24"/>
                <w:szCs w:val="24"/>
              </w:rPr>
            </w:pPr>
            <w:proofErr w:type="gramStart"/>
            <w:r>
              <w:rPr>
                <w:rFonts w:asciiTheme="minorHAnsi" w:hAnsiTheme="minorHAnsi" w:cstheme="minorHAnsi"/>
                <w:sz w:val="24"/>
                <w:szCs w:val="24"/>
              </w:rPr>
              <w:t>on</w:t>
            </w:r>
            <w:proofErr w:type="gramEnd"/>
            <w:r>
              <w:rPr>
                <w:rFonts w:asciiTheme="minorHAnsi" w:hAnsiTheme="minorHAnsi" w:cstheme="minorHAnsi"/>
                <w:sz w:val="24"/>
                <w:szCs w:val="24"/>
              </w:rPr>
              <w:t xml:space="preserve"> submission of documents mentioned in 6.</w:t>
            </w:r>
          </w:p>
        </w:tc>
      </w:tr>
      <w:tr w:rsidR="009642CD" w:rsidTr="009430DC">
        <w:tc>
          <w:tcPr>
            <w:tcW w:w="473" w:type="dxa"/>
          </w:tcPr>
          <w:p w:rsidR="009642CD" w:rsidRDefault="009642CD"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2449" w:type="dxa"/>
          </w:tcPr>
          <w:p w:rsidR="009642CD" w:rsidRPr="00742F57" w:rsidRDefault="009642CD" w:rsidP="009430D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Relevant Documents</w:t>
            </w:r>
          </w:p>
        </w:tc>
        <w:tc>
          <w:tcPr>
            <w:tcW w:w="6321" w:type="dxa"/>
            <w:gridSpan w:val="2"/>
          </w:tcPr>
          <w:p w:rsidR="009642CD" w:rsidRDefault="009642CD"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bCs/>
                <w:sz w:val="24"/>
                <w:szCs w:val="24"/>
              </w:rPr>
              <w:t>Travel documents/Conference report, payment &amp; receipt account.</w:t>
            </w:r>
          </w:p>
        </w:tc>
      </w:tr>
      <w:tr w:rsidR="009642CD" w:rsidTr="009430DC">
        <w:tc>
          <w:tcPr>
            <w:tcW w:w="473" w:type="dxa"/>
          </w:tcPr>
          <w:p w:rsidR="009642CD" w:rsidRDefault="009642CD"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2449" w:type="dxa"/>
          </w:tcPr>
          <w:p w:rsidR="009642CD" w:rsidRPr="00742F57" w:rsidRDefault="009642CD" w:rsidP="009430D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Expected Outcome</w:t>
            </w:r>
          </w:p>
        </w:tc>
        <w:tc>
          <w:tcPr>
            <w:tcW w:w="6321" w:type="dxa"/>
            <w:gridSpan w:val="2"/>
          </w:tcPr>
          <w:p w:rsidR="009642CD" w:rsidRPr="00742F57" w:rsidRDefault="009642CD" w:rsidP="009430DC">
            <w:pPr>
              <w:widowControl w:val="0"/>
              <w:tabs>
                <w:tab w:val="left" w:pos="720"/>
                <w:tab w:val="left" w:pos="1620"/>
              </w:tabs>
              <w:overflowPunct w:val="0"/>
              <w:autoSpaceDE w:val="0"/>
              <w:autoSpaceDN w:val="0"/>
              <w:adjustRightInd w:val="0"/>
              <w:jc w:val="both"/>
              <w:rPr>
                <w:rFonts w:asciiTheme="minorHAnsi" w:hAnsiTheme="minorHAnsi" w:cstheme="minorHAnsi"/>
                <w:bCs/>
                <w:sz w:val="24"/>
                <w:szCs w:val="24"/>
              </w:rPr>
            </w:pPr>
            <w:r>
              <w:rPr>
                <w:rFonts w:asciiTheme="minorHAnsi" w:hAnsiTheme="minorHAnsi" w:cstheme="minorHAnsi"/>
                <w:sz w:val="24"/>
                <w:szCs w:val="24"/>
              </w:rPr>
              <w:t>Interaction of students at International level.</w:t>
            </w:r>
          </w:p>
        </w:tc>
      </w:tr>
      <w:tr w:rsidR="009642CD" w:rsidTr="009430DC">
        <w:tc>
          <w:tcPr>
            <w:tcW w:w="473" w:type="dxa"/>
          </w:tcPr>
          <w:p w:rsidR="009642CD" w:rsidRDefault="009642CD"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2449" w:type="dxa"/>
          </w:tcPr>
          <w:p w:rsidR="009642CD" w:rsidRPr="00742F57" w:rsidRDefault="009642CD" w:rsidP="009430D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rPr>
              <w:t>Processing Methodology</w:t>
            </w:r>
          </w:p>
        </w:tc>
        <w:tc>
          <w:tcPr>
            <w:tcW w:w="6321" w:type="dxa"/>
            <w:gridSpan w:val="2"/>
          </w:tcPr>
          <w:p w:rsidR="009642CD" w:rsidRPr="00742F57" w:rsidRDefault="009642CD" w:rsidP="009642CD">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 xml:space="preserve">Evaluation by </w:t>
            </w:r>
            <w:r>
              <w:rPr>
                <w:rFonts w:asciiTheme="minorHAnsi" w:hAnsiTheme="minorHAnsi" w:cstheme="minorHAnsi"/>
                <w:sz w:val="24"/>
                <w:szCs w:val="24"/>
              </w:rPr>
              <w:t>AICTE-INAE</w:t>
            </w:r>
          </w:p>
        </w:tc>
      </w:tr>
    </w:tbl>
    <w:p w:rsidR="00C46247" w:rsidRDefault="00C46247" w:rsidP="00C46247">
      <w:pPr>
        <w:pStyle w:val="ListParagraph"/>
        <w:spacing w:after="0" w:line="240" w:lineRule="auto"/>
        <w:ind w:left="0"/>
        <w:jc w:val="both"/>
        <w:rPr>
          <w:rFonts w:asciiTheme="minorHAnsi" w:hAnsiTheme="minorHAnsi" w:cstheme="minorHAnsi"/>
          <w:sz w:val="24"/>
          <w:szCs w:val="24"/>
        </w:rPr>
      </w:pPr>
    </w:p>
    <w:p w:rsidR="009642CD" w:rsidRPr="009642CD" w:rsidRDefault="009642CD" w:rsidP="009642CD">
      <w:pPr>
        <w:spacing w:after="0" w:line="360" w:lineRule="auto"/>
        <w:jc w:val="both"/>
        <w:rPr>
          <w:rFonts w:asciiTheme="minorHAnsi" w:hAnsiTheme="minorHAnsi" w:cstheme="minorHAnsi"/>
          <w:sz w:val="24"/>
          <w:szCs w:val="24"/>
        </w:rPr>
      </w:pPr>
      <w:r w:rsidRPr="009642CD">
        <w:rPr>
          <w:rFonts w:asciiTheme="minorHAnsi" w:hAnsiTheme="minorHAnsi" w:cstheme="minorHAnsi"/>
          <w:sz w:val="24"/>
          <w:szCs w:val="24"/>
        </w:rPr>
        <w:t xml:space="preserve">Complete the details as required and available at </w:t>
      </w:r>
    </w:p>
    <w:p w:rsidR="009642CD" w:rsidRPr="009642CD" w:rsidRDefault="009642CD" w:rsidP="009642CD">
      <w:pPr>
        <w:spacing w:after="0" w:line="360" w:lineRule="auto"/>
        <w:jc w:val="both"/>
        <w:rPr>
          <w:rFonts w:asciiTheme="minorHAnsi" w:hAnsiTheme="minorHAnsi" w:cstheme="minorHAnsi"/>
        </w:rPr>
      </w:pPr>
      <w:r w:rsidRPr="009642CD">
        <w:rPr>
          <w:rFonts w:asciiTheme="minorHAnsi" w:hAnsiTheme="minorHAnsi" w:cstheme="minorHAnsi"/>
          <w:b/>
          <w:bCs/>
          <w:sz w:val="24"/>
          <w:szCs w:val="24"/>
        </w:rPr>
        <w:t xml:space="preserve">URL: </w:t>
      </w:r>
      <w:hyperlink r:id="rId42" w:history="1">
        <w:r w:rsidR="004D1763" w:rsidRPr="00B423DF">
          <w:rPr>
            <w:rStyle w:val="Hyperlink"/>
            <w:rFonts w:asciiTheme="minorHAnsi" w:hAnsiTheme="minorHAnsi" w:cstheme="minorHAnsi"/>
            <w:b/>
            <w:bCs/>
            <w:sz w:val="24"/>
            <w:szCs w:val="24"/>
          </w:rPr>
          <w:t>http://www.inae.org/travelgrantstudents.html</w:t>
        </w:r>
      </w:hyperlink>
    </w:p>
    <w:p w:rsidR="00C46247" w:rsidRDefault="00C46247" w:rsidP="0081433E">
      <w:pPr>
        <w:autoSpaceDE w:val="0"/>
        <w:autoSpaceDN w:val="0"/>
        <w:adjustRightInd w:val="0"/>
        <w:spacing w:after="0" w:line="240" w:lineRule="auto"/>
        <w:jc w:val="both"/>
        <w:rPr>
          <w:rFonts w:asciiTheme="minorHAnsi" w:hAnsiTheme="minorHAnsi" w:cstheme="minorHAnsi"/>
          <w:sz w:val="24"/>
          <w:szCs w:val="24"/>
        </w:rPr>
      </w:pPr>
    </w:p>
    <w:p w:rsidR="00B527DC" w:rsidRPr="00742F57" w:rsidRDefault="00B527DC" w:rsidP="0081433E">
      <w:pPr>
        <w:pStyle w:val="NoSpacing"/>
        <w:jc w:val="both"/>
        <w:rPr>
          <w:rFonts w:asciiTheme="minorHAnsi" w:hAnsiTheme="minorHAnsi" w:cstheme="minorHAnsi"/>
          <w:sz w:val="24"/>
          <w:szCs w:val="24"/>
          <w:u w:val="single"/>
        </w:rPr>
      </w:pPr>
    </w:p>
    <w:p w:rsidR="0081433E" w:rsidRPr="00742F57" w:rsidRDefault="0081433E" w:rsidP="000F7C60">
      <w:pPr>
        <w:pStyle w:val="NoSpacing"/>
        <w:rPr>
          <w:rFonts w:asciiTheme="minorHAnsi" w:hAnsiTheme="minorHAnsi" w:cstheme="minorHAnsi"/>
          <w:b/>
        </w:rPr>
      </w:pPr>
    </w:p>
    <w:p w:rsidR="00AD0893" w:rsidRPr="00742F57" w:rsidRDefault="00AD0893">
      <w:pPr>
        <w:rPr>
          <w:rFonts w:asciiTheme="minorHAnsi" w:hAnsiTheme="minorHAnsi" w:cstheme="minorHAnsi"/>
          <w:b/>
          <w:color w:val="000000"/>
          <w:sz w:val="24"/>
          <w:szCs w:val="24"/>
        </w:rPr>
      </w:pPr>
      <w:r w:rsidRPr="00742F57">
        <w:rPr>
          <w:rFonts w:asciiTheme="minorHAnsi" w:hAnsiTheme="minorHAnsi" w:cstheme="minorHAnsi"/>
          <w:b/>
          <w:color w:val="000000"/>
          <w:sz w:val="24"/>
          <w:szCs w:val="24"/>
        </w:rPr>
        <w:br w:type="page"/>
      </w:r>
    </w:p>
    <w:p w:rsidR="00AD0893" w:rsidRDefault="00AD0893" w:rsidP="009642CD">
      <w:pPr>
        <w:pStyle w:val="ListParagraph"/>
        <w:spacing w:after="0" w:line="262" w:lineRule="atLeast"/>
        <w:jc w:val="center"/>
        <w:rPr>
          <w:rFonts w:asciiTheme="minorHAnsi" w:hAnsiTheme="minorHAnsi" w:cstheme="minorHAnsi"/>
          <w:b/>
          <w:u w:val="single"/>
        </w:rPr>
      </w:pPr>
      <w:r w:rsidRPr="00742F57">
        <w:rPr>
          <w:rFonts w:asciiTheme="minorHAnsi" w:hAnsiTheme="minorHAnsi" w:cstheme="minorHAnsi"/>
          <w:b/>
          <w:u w:val="single"/>
        </w:rPr>
        <w:lastRenderedPageBreak/>
        <w:t>AICTE – INAE T</w:t>
      </w:r>
      <w:r w:rsidR="009C4856" w:rsidRPr="00742F57">
        <w:rPr>
          <w:rFonts w:asciiTheme="minorHAnsi" w:hAnsiTheme="minorHAnsi" w:cstheme="minorHAnsi"/>
          <w:b/>
          <w:u w:val="single"/>
        </w:rPr>
        <w:t xml:space="preserve">eacher Research Fellowship </w:t>
      </w:r>
      <w:r w:rsidR="00496E01" w:rsidRPr="00742F57">
        <w:rPr>
          <w:rFonts w:asciiTheme="minorHAnsi" w:hAnsiTheme="minorHAnsi" w:cstheme="minorHAnsi"/>
          <w:b/>
          <w:u w:val="single"/>
        </w:rPr>
        <w:t>(TRF)</w:t>
      </w:r>
    </w:p>
    <w:p w:rsidR="00555A18" w:rsidRPr="00742F57" w:rsidRDefault="00555A18" w:rsidP="009642CD">
      <w:pPr>
        <w:pStyle w:val="ListParagraph"/>
        <w:spacing w:after="0" w:line="262" w:lineRule="atLeast"/>
        <w:jc w:val="center"/>
        <w:rPr>
          <w:rFonts w:asciiTheme="minorHAnsi" w:hAnsiTheme="minorHAnsi" w:cstheme="minorHAnsi"/>
          <w:b/>
          <w:u w:val="single"/>
        </w:rPr>
      </w:pPr>
    </w:p>
    <w:p w:rsidR="00AD0893" w:rsidRPr="00555A18" w:rsidRDefault="00AD0893" w:rsidP="00555A18">
      <w:pPr>
        <w:spacing w:after="0" w:line="262" w:lineRule="atLeast"/>
        <w:jc w:val="both"/>
        <w:rPr>
          <w:rFonts w:asciiTheme="minorHAnsi" w:hAnsiTheme="minorHAnsi" w:cstheme="minorHAnsi"/>
          <w:color w:val="000000"/>
          <w:sz w:val="24"/>
          <w:szCs w:val="24"/>
        </w:rPr>
      </w:pPr>
      <w:r w:rsidRPr="00555A18">
        <w:rPr>
          <w:rFonts w:asciiTheme="minorHAnsi" w:hAnsiTheme="minorHAnsi" w:cstheme="minorHAnsi"/>
          <w:color w:val="000000"/>
          <w:sz w:val="24"/>
          <w:szCs w:val="24"/>
        </w:rPr>
        <w:t xml:space="preserve">The All India Council for Technical Education, (AICTE), in pursuance of </w:t>
      </w:r>
      <w:r w:rsidR="009C4856" w:rsidRPr="00555A18">
        <w:rPr>
          <w:rFonts w:asciiTheme="minorHAnsi" w:hAnsiTheme="minorHAnsi" w:cstheme="minorHAnsi"/>
          <w:color w:val="000000"/>
          <w:sz w:val="24"/>
          <w:szCs w:val="24"/>
        </w:rPr>
        <w:t xml:space="preserve">a larger goal of improving Quality amongst faculty in Graduate and </w:t>
      </w:r>
      <w:r w:rsidRPr="00555A18">
        <w:rPr>
          <w:rFonts w:asciiTheme="minorHAnsi" w:hAnsiTheme="minorHAnsi" w:cstheme="minorHAnsi"/>
          <w:color w:val="000000"/>
          <w:sz w:val="24"/>
          <w:szCs w:val="24"/>
        </w:rPr>
        <w:t xml:space="preserve">Post Graduate Education </w:t>
      </w:r>
      <w:r w:rsidR="009C4856" w:rsidRPr="00555A18">
        <w:rPr>
          <w:rFonts w:asciiTheme="minorHAnsi" w:hAnsiTheme="minorHAnsi" w:cstheme="minorHAnsi"/>
          <w:color w:val="000000"/>
          <w:sz w:val="24"/>
          <w:szCs w:val="24"/>
        </w:rPr>
        <w:t xml:space="preserve">and </w:t>
      </w:r>
      <w:r w:rsidRPr="00555A18">
        <w:rPr>
          <w:rFonts w:asciiTheme="minorHAnsi" w:hAnsiTheme="minorHAnsi" w:cstheme="minorHAnsi"/>
          <w:color w:val="000000"/>
          <w:sz w:val="24"/>
          <w:szCs w:val="24"/>
        </w:rPr>
        <w:t xml:space="preserve">Research in Technical Education, has introduced </w:t>
      </w:r>
      <w:r w:rsidR="009C4856" w:rsidRPr="00555A18">
        <w:rPr>
          <w:rFonts w:asciiTheme="minorHAnsi" w:hAnsiTheme="minorHAnsi" w:cstheme="minorHAnsi"/>
          <w:b/>
        </w:rPr>
        <w:t>AICTE – INAE Teacher Research Fellowship (TRF)</w:t>
      </w:r>
      <w:r w:rsidRPr="00555A18">
        <w:rPr>
          <w:rFonts w:asciiTheme="minorHAnsi" w:hAnsiTheme="minorHAnsi" w:cstheme="minorHAnsi"/>
          <w:color w:val="000000"/>
          <w:sz w:val="24"/>
          <w:szCs w:val="24"/>
        </w:rPr>
        <w:t xml:space="preserve"> Scheme from 20</w:t>
      </w:r>
      <w:r w:rsidR="009C4856" w:rsidRPr="00555A18">
        <w:rPr>
          <w:rFonts w:asciiTheme="minorHAnsi" w:hAnsiTheme="minorHAnsi" w:cstheme="minorHAnsi"/>
          <w:color w:val="000000"/>
          <w:sz w:val="24"/>
          <w:szCs w:val="24"/>
        </w:rPr>
        <w:t>12</w:t>
      </w:r>
      <w:r w:rsidRPr="00555A18">
        <w:rPr>
          <w:rFonts w:asciiTheme="minorHAnsi" w:hAnsiTheme="minorHAnsi" w:cstheme="minorHAnsi"/>
          <w:color w:val="000000"/>
          <w:sz w:val="24"/>
          <w:szCs w:val="24"/>
        </w:rPr>
        <w:t>-20</w:t>
      </w:r>
      <w:r w:rsidR="009C4856" w:rsidRPr="00555A18">
        <w:rPr>
          <w:rFonts w:asciiTheme="minorHAnsi" w:hAnsiTheme="minorHAnsi" w:cstheme="minorHAnsi"/>
          <w:color w:val="000000"/>
          <w:sz w:val="24"/>
          <w:szCs w:val="24"/>
        </w:rPr>
        <w:t>13</w:t>
      </w:r>
      <w:r w:rsidRPr="00555A18">
        <w:rPr>
          <w:rFonts w:asciiTheme="minorHAnsi" w:hAnsiTheme="minorHAnsi" w:cstheme="minorHAnsi"/>
          <w:color w:val="000000"/>
          <w:sz w:val="24"/>
          <w:szCs w:val="24"/>
        </w:rPr>
        <w:t>. The scheme will be offered every year to selected candidates in emerging areas / disciplines of Technical Education to pursue Doctoral Program.</w:t>
      </w:r>
    </w:p>
    <w:p w:rsidR="00AD0893" w:rsidRPr="00742F57" w:rsidRDefault="00AD0893" w:rsidP="00AD0893">
      <w:pPr>
        <w:pStyle w:val="ListParagraph"/>
        <w:spacing w:after="0" w:line="262" w:lineRule="atLeast"/>
        <w:ind w:left="0"/>
        <w:jc w:val="both"/>
        <w:rPr>
          <w:rFonts w:asciiTheme="minorHAnsi" w:hAnsiTheme="minorHAnsi" w:cstheme="minorHAnsi"/>
          <w:color w:val="000000"/>
          <w:sz w:val="24"/>
          <w:szCs w:val="24"/>
        </w:rPr>
      </w:pPr>
    </w:p>
    <w:p w:rsidR="00E11954" w:rsidRDefault="00E11954" w:rsidP="00E11954">
      <w:pPr>
        <w:spacing w:after="0" w:line="262" w:lineRule="atLeast"/>
        <w:jc w:val="both"/>
        <w:rPr>
          <w:rFonts w:asciiTheme="minorHAnsi" w:hAnsiTheme="minorHAnsi" w:cstheme="minorHAnsi"/>
          <w:b/>
          <w:color w:val="000000"/>
          <w:sz w:val="24"/>
          <w:szCs w:val="24"/>
        </w:rPr>
      </w:pPr>
      <w:r w:rsidRPr="00742F57">
        <w:rPr>
          <w:rFonts w:asciiTheme="minorHAnsi" w:hAnsiTheme="minorHAnsi" w:cstheme="minorHAnsi"/>
          <w:b/>
          <w:color w:val="000000"/>
          <w:sz w:val="24"/>
          <w:szCs w:val="24"/>
        </w:rPr>
        <w:t>Objectives:</w:t>
      </w:r>
    </w:p>
    <w:p w:rsidR="00555A18" w:rsidRPr="00742F57" w:rsidRDefault="00555A18" w:rsidP="00E11954">
      <w:pPr>
        <w:spacing w:after="0" w:line="262" w:lineRule="atLeast"/>
        <w:jc w:val="both"/>
        <w:rPr>
          <w:rFonts w:asciiTheme="minorHAnsi" w:hAnsiTheme="minorHAnsi" w:cstheme="minorHAnsi"/>
          <w:b/>
          <w:color w:val="000000"/>
          <w:sz w:val="24"/>
          <w:szCs w:val="24"/>
        </w:rPr>
      </w:pPr>
    </w:p>
    <w:p w:rsidR="00A24CB9" w:rsidRPr="00742F57" w:rsidRDefault="00A24CB9" w:rsidP="008D6554">
      <w:pPr>
        <w:pStyle w:val="ListParagraph"/>
        <w:numPr>
          <w:ilvl w:val="0"/>
          <w:numId w:val="46"/>
        </w:numPr>
        <w:spacing w:after="0" w:line="262" w:lineRule="atLeast"/>
        <w:ind w:left="360"/>
        <w:jc w:val="both"/>
        <w:rPr>
          <w:rFonts w:asciiTheme="minorHAnsi" w:hAnsiTheme="minorHAnsi" w:cstheme="minorHAnsi"/>
          <w:color w:val="000000"/>
          <w:sz w:val="24"/>
          <w:szCs w:val="24"/>
        </w:rPr>
      </w:pPr>
      <w:r w:rsidRPr="00742F57">
        <w:rPr>
          <w:rFonts w:asciiTheme="minorHAnsi" w:hAnsiTheme="minorHAnsi" w:cstheme="minorHAnsi"/>
          <w:color w:val="000000"/>
          <w:sz w:val="24"/>
          <w:szCs w:val="24"/>
        </w:rPr>
        <w:t>The Doctoral Research to be conducted only in CSIR and DRDO Laboratories</w:t>
      </w:r>
    </w:p>
    <w:p w:rsidR="00A24CB9" w:rsidRPr="00742F57" w:rsidRDefault="00A24CB9" w:rsidP="008D6554">
      <w:pPr>
        <w:pStyle w:val="ListParagraph"/>
        <w:spacing w:after="0" w:line="262" w:lineRule="atLeast"/>
        <w:ind w:left="360"/>
        <w:jc w:val="both"/>
        <w:rPr>
          <w:rFonts w:asciiTheme="minorHAnsi" w:hAnsiTheme="minorHAnsi" w:cstheme="minorHAnsi"/>
          <w:color w:val="000000"/>
          <w:sz w:val="24"/>
          <w:szCs w:val="24"/>
        </w:rPr>
      </w:pPr>
    </w:p>
    <w:p w:rsidR="00AD0893" w:rsidRPr="00742F57" w:rsidRDefault="00AD0893" w:rsidP="008D6554">
      <w:pPr>
        <w:pStyle w:val="ListParagraph"/>
        <w:numPr>
          <w:ilvl w:val="0"/>
          <w:numId w:val="32"/>
        </w:numPr>
        <w:spacing w:after="0" w:line="262" w:lineRule="atLeast"/>
        <w:ind w:left="360"/>
        <w:jc w:val="both"/>
        <w:rPr>
          <w:rFonts w:asciiTheme="minorHAnsi" w:hAnsiTheme="minorHAnsi" w:cstheme="minorHAnsi"/>
          <w:color w:val="000000"/>
          <w:sz w:val="24"/>
          <w:szCs w:val="24"/>
        </w:rPr>
      </w:pPr>
      <w:r w:rsidRPr="00742F57">
        <w:rPr>
          <w:rFonts w:asciiTheme="minorHAnsi" w:hAnsiTheme="minorHAnsi" w:cstheme="minorHAnsi"/>
          <w:color w:val="000000"/>
          <w:sz w:val="24"/>
          <w:szCs w:val="24"/>
        </w:rPr>
        <w:t>To attract highly qualified and motivated candidates to pursue doctoral degree and offer themselves for teaching position in the Technical Education system.</w:t>
      </w:r>
    </w:p>
    <w:p w:rsidR="00AD0893" w:rsidRPr="00742F57" w:rsidRDefault="00AD0893" w:rsidP="008D6554">
      <w:pPr>
        <w:pStyle w:val="ListParagraph"/>
        <w:spacing w:after="0" w:line="262" w:lineRule="atLeast"/>
        <w:ind w:left="360"/>
        <w:jc w:val="both"/>
        <w:rPr>
          <w:rFonts w:asciiTheme="minorHAnsi" w:hAnsiTheme="minorHAnsi" w:cstheme="minorHAnsi"/>
          <w:color w:val="000000"/>
          <w:sz w:val="24"/>
          <w:szCs w:val="24"/>
        </w:rPr>
      </w:pPr>
    </w:p>
    <w:p w:rsidR="00AD0893" w:rsidRPr="00742F57" w:rsidRDefault="00AD0893" w:rsidP="008D6554">
      <w:pPr>
        <w:pStyle w:val="ListParagraph"/>
        <w:numPr>
          <w:ilvl w:val="0"/>
          <w:numId w:val="32"/>
        </w:numPr>
        <w:spacing w:after="0" w:line="262" w:lineRule="atLeast"/>
        <w:ind w:left="360"/>
        <w:jc w:val="both"/>
        <w:rPr>
          <w:rFonts w:asciiTheme="minorHAnsi" w:hAnsiTheme="minorHAnsi" w:cstheme="minorHAnsi"/>
          <w:color w:val="000000"/>
          <w:sz w:val="24"/>
          <w:szCs w:val="24"/>
        </w:rPr>
      </w:pPr>
      <w:r w:rsidRPr="00742F57">
        <w:rPr>
          <w:rFonts w:asciiTheme="minorHAnsi" w:hAnsiTheme="minorHAnsi" w:cstheme="minorHAnsi"/>
          <w:color w:val="000000"/>
          <w:sz w:val="24"/>
          <w:szCs w:val="24"/>
        </w:rPr>
        <w:t>To provide research support to bright young candidates for pursuing exciting and innovative research in the field of Technical Education.</w:t>
      </w:r>
    </w:p>
    <w:p w:rsidR="00AD0893" w:rsidRPr="00742F57" w:rsidRDefault="00AD0893" w:rsidP="008D6554">
      <w:pPr>
        <w:pStyle w:val="ListParagraph"/>
        <w:spacing w:after="0" w:line="262" w:lineRule="atLeast"/>
        <w:ind w:left="360"/>
        <w:jc w:val="both"/>
        <w:rPr>
          <w:rFonts w:asciiTheme="minorHAnsi" w:hAnsiTheme="minorHAnsi" w:cstheme="minorHAnsi"/>
          <w:color w:val="000000"/>
          <w:sz w:val="24"/>
          <w:szCs w:val="24"/>
        </w:rPr>
      </w:pPr>
    </w:p>
    <w:p w:rsidR="00AD0893" w:rsidRPr="00742F57" w:rsidRDefault="00AD0893" w:rsidP="008D6554">
      <w:pPr>
        <w:pStyle w:val="ListParagraph"/>
        <w:spacing w:after="0" w:line="262" w:lineRule="atLeast"/>
        <w:ind w:left="360"/>
        <w:jc w:val="both"/>
        <w:rPr>
          <w:rFonts w:asciiTheme="minorHAnsi" w:hAnsiTheme="minorHAnsi" w:cstheme="minorHAnsi"/>
          <w:b/>
          <w:color w:val="000000"/>
          <w:sz w:val="24"/>
          <w:szCs w:val="24"/>
        </w:rPr>
      </w:pPr>
      <w:r w:rsidRPr="00742F57">
        <w:rPr>
          <w:rFonts w:asciiTheme="minorHAnsi" w:hAnsiTheme="minorHAnsi" w:cstheme="minorHAnsi"/>
          <w:b/>
          <w:color w:val="000000"/>
          <w:sz w:val="24"/>
          <w:szCs w:val="24"/>
        </w:rPr>
        <w:t xml:space="preserve">Details of scheme: </w:t>
      </w:r>
    </w:p>
    <w:p w:rsidR="00AD0893" w:rsidRPr="00742F57" w:rsidRDefault="00AD0893" w:rsidP="008D6554">
      <w:pPr>
        <w:pStyle w:val="ListParagraph"/>
        <w:numPr>
          <w:ilvl w:val="0"/>
          <w:numId w:val="48"/>
        </w:numPr>
        <w:spacing w:after="0" w:line="262" w:lineRule="atLeast"/>
        <w:ind w:left="360"/>
        <w:jc w:val="both"/>
        <w:rPr>
          <w:rFonts w:asciiTheme="minorHAnsi" w:hAnsiTheme="minorHAnsi" w:cstheme="minorHAnsi"/>
          <w:color w:val="000000"/>
          <w:sz w:val="24"/>
          <w:szCs w:val="24"/>
        </w:rPr>
      </w:pPr>
      <w:r w:rsidRPr="00742F57">
        <w:rPr>
          <w:rFonts w:asciiTheme="minorHAnsi" w:hAnsiTheme="minorHAnsi" w:cstheme="minorHAnsi"/>
          <w:color w:val="000000"/>
          <w:sz w:val="24"/>
          <w:szCs w:val="24"/>
        </w:rPr>
        <w:t xml:space="preserve">Scholarship @ </w:t>
      </w:r>
      <w:proofErr w:type="spellStart"/>
      <w:r w:rsidRPr="00742F57">
        <w:rPr>
          <w:rFonts w:asciiTheme="minorHAnsi" w:hAnsiTheme="minorHAnsi" w:cstheme="minorHAnsi"/>
          <w:color w:val="000000"/>
          <w:sz w:val="24"/>
          <w:szCs w:val="24"/>
        </w:rPr>
        <w:t>Rs</w:t>
      </w:r>
      <w:proofErr w:type="spellEnd"/>
      <w:r w:rsidRPr="00742F57">
        <w:rPr>
          <w:rFonts w:asciiTheme="minorHAnsi" w:hAnsiTheme="minorHAnsi" w:cstheme="minorHAnsi"/>
          <w:color w:val="000000"/>
          <w:sz w:val="24"/>
          <w:szCs w:val="24"/>
        </w:rPr>
        <w:t>. 1</w:t>
      </w:r>
      <w:r w:rsidR="009511B5" w:rsidRPr="00742F57">
        <w:rPr>
          <w:rFonts w:asciiTheme="minorHAnsi" w:hAnsiTheme="minorHAnsi" w:cstheme="minorHAnsi"/>
          <w:color w:val="000000"/>
          <w:sz w:val="24"/>
          <w:szCs w:val="24"/>
        </w:rPr>
        <w:t>5</w:t>
      </w:r>
      <w:r w:rsidRPr="00742F57">
        <w:rPr>
          <w:rFonts w:asciiTheme="minorHAnsi" w:hAnsiTheme="minorHAnsi" w:cstheme="minorHAnsi"/>
          <w:color w:val="000000"/>
          <w:sz w:val="24"/>
          <w:szCs w:val="24"/>
        </w:rPr>
        <w:t xml:space="preserve">,000/- per month per </w:t>
      </w:r>
      <w:r w:rsidR="009511B5" w:rsidRPr="00742F57">
        <w:rPr>
          <w:rFonts w:asciiTheme="minorHAnsi" w:hAnsiTheme="minorHAnsi" w:cstheme="minorHAnsi"/>
          <w:color w:val="000000"/>
          <w:sz w:val="24"/>
          <w:szCs w:val="24"/>
        </w:rPr>
        <w:t xml:space="preserve">AICTE – INAE </w:t>
      </w:r>
      <w:r w:rsidRPr="00742F57">
        <w:rPr>
          <w:rFonts w:asciiTheme="minorHAnsi" w:hAnsiTheme="minorHAnsi" w:cstheme="minorHAnsi"/>
          <w:color w:val="000000"/>
          <w:sz w:val="24"/>
          <w:szCs w:val="24"/>
        </w:rPr>
        <w:t>Fellow.</w:t>
      </w:r>
    </w:p>
    <w:p w:rsidR="00AD0893" w:rsidRPr="00742F57" w:rsidRDefault="00AD0893" w:rsidP="008D6554">
      <w:pPr>
        <w:pStyle w:val="ListParagraph"/>
        <w:numPr>
          <w:ilvl w:val="0"/>
          <w:numId w:val="48"/>
        </w:numPr>
        <w:spacing w:after="0" w:line="262" w:lineRule="atLeast"/>
        <w:ind w:left="360"/>
        <w:jc w:val="both"/>
        <w:rPr>
          <w:rFonts w:asciiTheme="minorHAnsi" w:hAnsiTheme="minorHAnsi" w:cstheme="minorHAnsi"/>
          <w:color w:val="000000"/>
          <w:sz w:val="24"/>
          <w:szCs w:val="24"/>
        </w:rPr>
      </w:pPr>
      <w:r w:rsidRPr="00742F57">
        <w:rPr>
          <w:rFonts w:asciiTheme="minorHAnsi" w:hAnsiTheme="minorHAnsi" w:cstheme="minorHAnsi"/>
          <w:color w:val="000000"/>
          <w:sz w:val="24"/>
          <w:szCs w:val="24"/>
        </w:rPr>
        <w:t xml:space="preserve">Contingency grant of </w:t>
      </w:r>
      <w:proofErr w:type="spellStart"/>
      <w:r w:rsidRPr="00742F57">
        <w:rPr>
          <w:rFonts w:asciiTheme="minorHAnsi" w:hAnsiTheme="minorHAnsi" w:cstheme="minorHAnsi"/>
          <w:color w:val="000000"/>
          <w:sz w:val="24"/>
          <w:szCs w:val="24"/>
        </w:rPr>
        <w:t>Rs</w:t>
      </w:r>
      <w:proofErr w:type="spellEnd"/>
      <w:r w:rsidRPr="00742F57">
        <w:rPr>
          <w:rFonts w:asciiTheme="minorHAnsi" w:hAnsiTheme="minorHAnsi" w:cstheme="minorHAnsi"/>
          <w:color w:val="000000"/>
          <w:sz w:val="24"/>
          <w:szCs w:val="24"/>
        </w:rPr>
        <w:t xml:space="preserve">. </w:t>
      </w:r>
      <w:r w:rsidR="009511B5" w:rsidRPr="00742F57">
        <w:rPr>
          <w:rFonts w:asciiTheme="minorHAnsi" w:hAnsiTheme="minorHAnsi" w:cstheme="minorHAnsi"/>
          <w:color w:val="000000"/>
          <w:sz w:val="24"/>
          <w:szCs w:val="24"/>
        </w:rPr>
        <w:t>10</w:t>
      </w:r>
      <w:r w:rsidRPr="00742F57">
        <w:rPr>
          <w:rFonts w:asciiTheme="minorHAnsi" w:hAnsiTheme="minorHAnsi" w:cstheme="minorHAnsi"/>
          <w:color w:val="000000"/>
          <w:sz w:val="24"/>
          <w:szCs w:val="24"/>
        </w:rPr>
        <w:t xml:space="preserve">,000/- per annum to </w:t>
      </w:r>
      <w:r w:rsidR="009511B5" w:rsidRPr="00742F57">
        <w:rPr>
          <w:rFonts w:asciiTheme="minorHAnsi" w:hAnsiTheme="minorHAnsi" w:cstheme="minorHAnsi"/>
          <w:color w:val="000000"/>
          <w:sz w:val="24"/>
          <w:szCs w:val="24"/>
        </w:rPr>
        <w:t>AICTE – INAE</w:t>
      </w:r>
      <w:r w:rsidRPr="00742F57">
        <w:rPr>
          <w:rFonts w:asciiTheme="minorHAnsi" w:hAnsiTheme="minorHAnsi" w:cstheme="minorHAnsi"/>
          <w:color w:val="000000"/>
          <w:sz w:val="24"/>
          <w:szCs w:val="24"/>
        </w:rPr>
        <w:t xml:space="preserve"> Fellow.</w:t>
      </w:r>
    </w:p>
    <w:p w:rsidR="00AD0893" w:rsidRDefault="00AD0893" w:rsidP="00AD0893">
      <w:pPr>
        <w:widowControl w:val="0"/>
        <w:autoSpaceDE w:val="0"/>
        <w:autoSpaceDN w:val="0"/>
        <w:adjustRightInd w:val="0"/>
        <w:spacing w:after="0" w:line="240" w:lineRule="auto"/>
        <w:jc w:val="both"/>
        <w:rPr>
          <w:rFonts w:asciiTheme="minorHAnsi" w:hAnsiTheme="minorHAnsi" w:cstheme="minorHAnsi"/>
          <w:bCs/>
          <w:sz w:val="24"/>
          <w:szCs w:val="24"/>
        </w:rPr>
      </w:pPr>
    </w:p>
    <w:tbl>
      <w:tblPr>
        <w:tblStyle w:val="TableGrid"/>
        <w:tblW w:w="9243" w:type="dxa"/>
        <w:tblLayout w:type="fixed"/>
        <w:tblLook w:val="04A0" w:firstRow="1" w:lastRow="0" w:firstColumn="1" w:lastColumn="0" w:noHBand="0" w:noVBand="1"/>
      </w:tblPr>
      <w:tblGrid>
        <w:gridCol w:w="473"/>
        <w:gridCol w:w="2449"/>
        <w:gridCol w:w="6321"/>
      </w:tblGrid>
      <w:tr w:rsidR="009642CD" w:rsidTr="009430DC">
        <w:tc>
          <w:tcPr>
            <w:tcW w:w="473" w:type="dxa"/>
          </w:tcPr>
          <w:p w:rsidR="009642CD" w:rsidRDefault="009642CD"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2449" w:type="dxa"/>
          </w:tcPr>
          <w:p w:rsidR="009642CD" w:rsidRDefault="009642CD" w:rsidP="009430DC">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Implementing agency</w:t>
            </w:r>
          </w:p>
        </w:tc>
        <w:tc>
          <w:tcPr>
            <w:tcW w:w="6321" w:type="dxa"/>
          </w:tcPr>
          <w:p w:rsidR="009642CD" w:rsidRDefault="009642CD" w:rsidP="009430DC">
            <w:pPr>
              <w:widowControl w:val="0"/>
              <w:tabs>
                <w:tab w:val="left" w:pos="720"/>
                <w:tab w:val="left" w:pos="1620"/>
              </w:tabs>
              <w:overflowPunct w:val="0"/>
              <w:autoSpaceDE w:val="0"/>
              <w:autoSpaceDN w:val="0"/>
              <w:adjustRightInd w:val="0"/>
              <w:jc w:val="both"/>
              <w:rPr>
                <w:rFonts w:asciiTheme="minorHAnsi" w:hAnsiTheme="minorHAnsi" w:cstheme="minorHAnsi"/>
                <w:b/>
                <w:bCs/>
              </w:rPr>
            </w:pPr>
            <w:r>
              <w:rPr>
                <w:rFonts w:asciiTheme="minorHAnsi" w:hAnsiTheme="minorHAnsi" w:cstheme="minorHAnsi"/>
                <w:b/>
                <w:bCs/>
              </w:rPr>
              <w:t>Indian National Academy for Engineering (INAE)</w:t>
            </w:r>
          </w:p>
        </w:tc>
      </w:tr>
      <w:tr w:rsidR="009642CD" w:rsidTr="009430DC">
        <w:tc>
          <w:tcPr>
            <w:tcW w:w="473" w:type="dxa"/>
          </w:tcPr>
          <w:p w:rsidR="009642CD" w:rsidRDefault="009642CD"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2449" w:type="dxa"/>
          </w:tcPr>
          <w:p w:rsidR="009642CD" w:rsidRDefault="009642CD" w:rsidP="009430DC">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Eligibility of the candidate</w:t>
            </w:r>
          </w:p>
        </w:tc>
        <w:tc>
          <w:tcPr>
            <w:tcW w:w="6321" w:type="dxa"/>
          </w:tcPr>
          <w:p w:rsidR="009642CD" w:rsidRDefault="009642CD" w:rsidP="009430DC">
            <w:pPr>
              <w:widowControl w:val="0"/>
              <w:tabs>
                <w:tab w:val="left" w:pos="720"/>
                <w:tab w:val="left" w:pos="1620"/>
              </w:tabs>
              <w:overflowPunct w:val="0"/>
              <w:autoSpaceDE w:val="0"/>
              <w:autoSpaceDN w:val="0"/>
              <w:adjustRightInd w:val="0"/>
              <w:jc w:val="both"/>
              <w:rPr>
                <w:rFonts w:asciiTheme="minorHAnsi" w:hAnsiTheme="minorHAnsi" w:cstheme="minorHAnsi"/>
                <w:b/>
                <w:bCs/>
              </w:rPr>
            </w:pPr>
            <w:r>
              <w:rPr>
                <w:rFonts w:asciiTheme="minorHAnsi" w:hAnsiTheme="minorHAnsi" w:cstheme="minorHAnsi"/>
                <w:sz w:val="24"/>
                <w:szCs w:val="24"/>
              </w:rPr>
              <w:t xml:space="preserve">Full time regular student of </w:t>
            </w:r>
            <w:r w:rsidRPr="00742F57">
              <w:rPr>
                <w:rFonts w:asciiTheme="minorHAnsi" w:hAnsiTheme="minorHAnsi" w:cstheme="minorHAnsi"/>
                <w:sz w:val="24"/>
                <w:szCs w:val="24"/>
              </w:rPr>
              <w:t xml:space="preserve">AICTE approved Institutes / AICTE approved </w:t>
            </w:r>
            <w:proofErr w:type="spellStart"/>
            <w:r w:rsidRPr="00742F57">
              <w:rPr>
                <w:rFonts w:asciiTheme="minorHAnsi" w:hAnsiTheme="minorHAnsi" w:cstheme="minorHAnsi"/>
                <w:sz w:val="24"/>
                <w:szCs w:val="24"/>
              </w:rPr>
              <w:t>University</w:t>
            </w:r>
            <w:r>
              <w:rPr>
                <w:rFonts w:asciiTheme="minorHAnsi" w:hAnsiTheme="minorHAnsi" w:cstheme="minorHAnsi"/>
                <w:sz w:val="24"/>
                <w:szCs w:val="24"/>
              </w:rPr>
              <w:t>Department</w:t>
            </w:r>
            <w:proofErr w:type="spellEnd"/>
            <w:r>
              <w:rPr>
                <w:rFonts w:asciiTheme="minorHAnsi" w:hAnsiTheme="minorHAnsi" w:cstheme="minorHAnsi"/>
                <w:sz w:val="24"/>
                <w:szCs w:val="24"/>
              </w:rPr>
              <w:t xml:space="preserve"> with age below 35 years</w:t>
            </w:r>
          </w:p>
        </w:tc>
      </w:tr>
      <w:tr w:rsidR="009642CD" w:rsidTr="009430DC">
        <w:tc>
          <w:tcPr>
            <w:tcW w:w="473" w:type="dxa"/>
          </w:tcPr>
          <w:p w:rsidR="009642CD" w:rsidRDefault="009642CD"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2449" w:type="dxa"/>
          </w:tcPr>
          <w:p w:rsidR="009642CD" w:rsidRPr="00742F57" w:rsidRDefault="009642CD" w:rsidP="009430D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Duration of the Project</w:t>
            </w:r>
          </w:p>
        </w:tc>
        <w:tc>
          <w:tcPr>
            <w:tcW w:w="6321" w:type="dxa"/>
          </w:tcPr>
          <w:p w:rsidR="009642CD" w:rsidRDefault="009642CD"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3 Years</w:t>
            </w:r>
          </w:p>
        </w:tc>
      </w:tr>
      <w:tr w:rsidR="009642CD" w:rsidTr="009430DC">
        <w:tc>
          <w:tcPr>
            <w:tcW w:w="473" w:type="dxa"/>
          </w:tcPr>
          <w:p w:rsidR="009642CD" w:rsidRDefault="009642CD"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2449" w:type="dxa"/>
          </w:tcPr>
          <w:p w:rsidR="009642CD" w:rsidRPr="00742F57" w:rsidRDefault="009642CD" w:rsidP="009430DC">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Disbursement of grant</w:t>
            </w:r>
          </w:p>
        </w:tc>
        <w:tc>
          <w:tcPr>
            <w:tcW w:w="6321" w:type="dxa"/>
          </w:tcPr>
          <w:p w:rsidR="009642CD" w:rsidRPr="00742F57" w:rsidRDefault="009642CD" w:rsidP="009642CD">
            <w:pPr>
              <w:pStyle w:val="ListParagraph"/>
              <w:numPr>
                <w:ilvl w:val="0"/>
                <w:numId w:val="48"/>
              </w:numPr>
              <w:spacing w:line="262" w:lineRule="atLeast"/>
              <w:jc w:val="both"/>
              <w:rPr>
                <w:rFonts w:asciiTheme="minorHAnsi" w:hAnsiTheme="minorHAnsi" w:cstheme="minorHAnsi"/>
                <w:color w:val="000000"/>
                <w:sz w:val="24"/>
                <w:szCs w:val="24"/>
              </w:rPr>
            </w:pPr>
            <w:proofErr w:type="gramStart"/>
            <w:r>
              <w:rPr>
                <w:rFonts w:asciiTheme="minorHAnsi" w:hAnsiTheme="minorHAnsi" w:cstheme="minorHAnsi"/>
                <w:color w:val="000000"/>
                <w:sz w:val="24"/>
                <w:szCs w:val="24"/>
              </w:rPr>
              <w:t>s</w:t>
            </w:r>
            <w:r w:rsidRPr="00742F57">
              <w:rPr>
                <w:rFonts w:asciiTheme="minorHAnsi" w:hAnsiTheme="minorHAnsi" w:cstheme="minorHAnsi"/>
                <w:color w:val="000000"/>
                <w:sz w:val="24"/>
                <w:szCs w:val="24"/>
              </w:rPr>
              <w:t>cholarship</w:t>
            </w:r>
            <w:proofErr w:type="gramEnd"/>
            <w:r w:rsidRPr="00742F57">
              <w:rPr>
                <w:rFonts w:asciiTheme="minorHAnsi" w:hAnsiTheme="minorHAnsi" w:cstheme="minorHAnsi"/>
                <w:color w:val="000000"/>
                <w:sz w:val="24"/>
                <w:szCs w:val="24"/>
              </w:rPr>
              <w:t xml:space="preserve"> @ </w:t>
            </w:r>
            <w:proofErr w:type="spellStart"/>
            <w:r w:rsidRPr="00742F57">
              <w:rPr>
                <w:rFonts w:asciiTheme="minorHAnsi" w:hAnsiTheme="minorHAnsi" w:cstheme="minorHAnsi"/>
                <w:color w:val="000000"/>
                <w:sz w:val="24"/>
                <w:szCs w:val="24"/>
              </w:rPr>
              <w:t>Rs</w:t>
            </w:r>
            <w:proofErr w:type="spellEnd"/>
            <w:r w:rsidRPr="00742F57">
              <w:rPr>
                <w:rFonts w:asciiTheme="minorHAnsi" w:hAnsiTheme="minorHAnsi" w:cstheme="minorHAnsi"/>
                <w:color w:val="000000"/>
                <w:sz w:val="24"/>
                <w:szCs w:val="24"/>
              </w:rPr>
              <w:t>. 15,000/- per month per AICTE – INAE Fellow.</w:t>
            </w:r>
          </w:p>
          <w:p w:rsidR="009642CD" w:rsidRPr="00742F57" w:rsidRDefault="009642CD" w:rsidP="00CC10F1">
            <w:pPr>
              <w:pStyle w:val="ListParagraph"/>
              <w:numPr>
                <w:ilvl w:val="0"/>
                <w:numId w:val="48"/>
              </w:numPr>
              <w:spacing w:line="262" w:lineRule="atLeast"/>
              <w:jc w:val="both"/>
              <w:rPr>
                <w:rFonts w:asciiTheme="minorHAnsi" w:hAnsiTheme="minorHAnsi" w:cstheme="minorHAnsi"/>
                <w:sz w:val="24"/>
                <w:szCs w:val="24"/>
              </w:rPr>
            </w:pPr>
            <w:r w:rsidRPr="00742F57">
              <w:rPr>
                <w:rFonts w:asciiTheme="minorHAnsi" w:hAnsiTheme="minorHAnsi" w:cstheme="minorHAnsi"/>
                <w:color w:val="000000"/>
                <w:sz w:val="24"/>
                <w:szCs w:val="24"/>
              </w:rPr>
              <w:t xml:space="preserve">Contingency grant of </w:t>
            </w:r>
            <w:proofErr w:type="spellStart"/>
            <w:r w:rsidRPr="00742F57">
              <w:rPr>
                <w:rFonts w:asciiTheme="minorHAnsi" w:hAnsiTheme="minorHAnsi" w:cstheme="minorHAnsi"/>
                <w:color w:val="000000"/>
                <w:sz w:val="24"/>
                <w:szCs w:val="24"/>
              </w:rPr>
              <w:t>Rs</w:t>
            </w:r>
            <w:proofErr w:type="spellEnd"/>
            <w:r w:rsidRPr="00742F57">
              <w:rPr>
                <w:rFonts w:asciiTheme="minorHAnsi" w:hAnsiTheme="minorHAnsi" w:cstheme="minorHAnsi"/>
                <w:color w:val="000000"/>
                <w:sz w:val="24"/>
                <w:szCs w:val="24"/>
              </w:rPr>
              <w:t>. 10,000/- per annum to AICTE – INAE Fellow.</w:t>
            </w:r>
          </w:p>
        </w:tc>
      </w:tr>
      <w:tr w:rsidR="009642CD" w:rsidTr="009430DC">
        <w:tc>
          <w:tcPr>
            <w:tcW w:w="473" w:type="dxa"/>
          </w:tcPr>
          <w:p w:rsidR="009642CD" w:rsidRDefault="009642CD" w:rsidP="009642CD">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2449" w:type="dxa"/>
          </w:tcPr>
          <w:p w:rsidR="009642CD" w:rsidRPr="00742F57" w:rsidRDefault="009642CD" w:rsidP="009430D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Relevant Documents</w:t>
            </w:r>
          </w:p>
        </w:tc>
        <w:tc>
          <w:tcPr>
            <w:tcW w:w="6321" w:type="dxa"/>
          </w:tcPr>
          <w:p w:rsidR="009642CD" w:rsidRDefault="009642CD"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bCs/>
                <w:sz w:val="24"/>
                <w:szCs w:val="24"/>
              </w:rPr>
              <w:t xml:space="preserve">Yearly report along with payment and receipt account, </w:t>
            </w:r>
            <w:proofErr w:type="spellStart"/>
            <w:r>
              <w:rPr>
                <w:rFonts w:asciiTheme="minorHAnsi" w:hAnsiTheme="minorHAnsi" w:cstheme="minorHAnsi"/>
                <w:bCs/>
                <w:sz w:val="24"/>
                <w:szCs w:val="24"/>
              </w:rPr>
              <w:t>Utilisation</w:t>
            </w:r>
            <w:proofErr w:type="spellEnd"/>
            <w:r>
              <w:rPr>
                <w:rFonts w:asciiTheme="minorHAnsi" w:hAnsiTheme="minorHAnsi" w:cstheme="minorHAnsi"/>
                <w:bCs/>
                <w:sz w:val="24"/>
                <w:szCs w:val="24"/>
              </w:rPr>
              <w:t xml:space="preserve"> certificate by Institute</w:t>
            </w:r>
          </w:p>
        </w:tc>
      </w:tr>
      <w:tr w:rsidR="009642CD" w:rsidTr="009430DC">
        <w:tc>
          <w:tcPr>
            <w:tcW w:w="473" w:type="dxa"/>
          </w:tcPr>
          <w:p w:rsidR="009642CD" w:rsidRDefault="009642CD"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2449" w:type="dxa"/>
          </w:tcPr>
          <w:p w:rsidR="009642CD" w:rsidRPr="00742F57" w:rsidRDefault="009642CD" w:rsidP="009430D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Expected Outcome</w:t>
            </w:r>
          </w:p>
        </w:tc>
        <w:tc>
          <w:tcPr>
            <w:tcW w:w="6321" w:type="dxa"/>
          </w:tcPr>
          <w:p w:rsidR="009642CD" w:rsidRPr="00742F57" w:rsidRDefault="009642CD" w:rsidP="009430DC">
            <w:pPr>
              <w:widowControl w:val="0"/>
              <w:tabs>
                <w:tab w:val="left" w:pos="720"/>
                <w:tab w:val="left" w:pos="1620"/>
              </w:tabs>
              <w:overflowPunct w:val="0"/>
              <w:autoSpaceDE w:val="0"/>
              <w:autoSpaceDN w:val="0"/>
              <w:adjustRightInd w:val="0"/>
              <w:jc w:val="both"/>
              <w:rPr>
                <w:rFonts w:asciiTheme="minorHAnsi" w:hAnsiTheme="minorHAnsi" w:cstheme="minorHAnsi"/>
                <w:bCs/>
                <w:sz w:val="24"/>
                <w:szCs w:val="24"/>
              </w:rPr>
            </w:pPr>
            <w:r>
              <w:rPr>
                <w:rFonts w:asciiTheme="minorHAnsi" w:hAnsiTheme="minorHAnsi" w:cstheme="minorHAnsi"/>
                <w:sz w:val="24"/>
                <w:szCs w:val="24"/>
              </w:rPr>
              <w:t>Enhance the number of PhD with quality</w:t>
            </w:r>
          </w:p>
        </w:tc>
      </w:tr>
      <w:tr w:rsidR="009642CD" w:rsidTr="009430DC">
        <w:tc>
          <w:tcPr>
            <w:tcW w:w="473" w:type="dxa"/>
          </w:tcPr>
          <w:p w:rsidR="009642CD" w:rsidRDefault="009642CD" w:rsidP="009430DC">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2449" w:type="dxa"/>
          </w:tcPr>
          <w:p w:rsidR="009642CD" w:rsidRPr="00742F57" w:rsidRDefault="009642CD" w:rsidP="009430DC">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rPr>
              <w:t>Processing Methodology</w:t>
            </w:r>
          </w:p>
        </w:tc>
        <w:tc>
          <w:tcPr>
            <w:tcW w:w="6321" w:type="dxa"/>
          </w:tcPr>
          <w:p w:rsidR="009642CD" w:rsidRPr="00742F57" w:rsidRDefault="009642CD" w:rsidP="009430DC">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 xml:space="preserve">Evaluation by </w:t>
            </w:r>
            <w:r>
              <w:rPr>
                <w:rFonts w:asciiTheme="minorHAnsi" w:hAnsiTheme="minorHAnsi" w:cstheme="minorHAnsi"/>
                <w:sz w:val="24"/>
                <w:szCs w:val="24"/>
              </w:rPr>
              <w:t>AICTE-INAE</w:t>
            </w:r>
          </w:p>
        </w:tc>
      </w:tr>
    </w:tbl>
    <w:p w:rsidR="009642CD" w:rsidRDefault="009642CD" w:rsidP="009642CD">
      <w:pPr>
        <w:pStyle w:val="ListParagraph"/>
        <w:spacing w:after="0" w:line="240" w:lineRule="auto"/>
        <w:ind w:left="0"/>
        <w:jc w:val="both"/>
        <w:rPr>
          <w:rFonts w:asciiTheme="minorHAnsi" w:hAnsiTheme="minorHAnsi" w:cstheme="minorHAnsi"/>
          <w:sz w:val="24"/>
          <w:szCs w:val="24"/>
        </w:rPr>
      </w:pPr>
    </w:p>
    <w:p w:rsidR="00AD0893" w:rsidRPr="00742F57" w:rsidRDefault="00AD0893" w:rsidP="00AD0893">
      <w:pPr>
        <w:pStyle w:val="NoSpacing"/>
        <w:jc w:val="both"/>
        <w:rPr>
          <w:rFonts w:asciiTheme="minorHAnsi" w:hAnsiTheme="minorHAnsi" w:cstheme="minorHAnsi"/>
          <w:sz w:val="24"/>
          <w:szCs w:val="24"/>
          <w:u w:val="single"/>
        </w:rPr>
      </w:pPr>
    </w:p>
    <w:p w:rsidR="00070F80" w:rsidRPr="009642CD" w:rsidRDefault="00070F80" w:rsidP="009642CD">
      <w:pPr>
        <w:spacing w:after="0" w:line="360" w:lineRule="auto"/>
        <w:jc w:val="both"/>
        <w:rPr>
          <w:rFonts w:asciiTheme="minorHAnsi" w:hAnsiTheme="minorHAnsi" w:cstheme="minorHAnsi"/>
          <w:sz w:val="24"/>
          <w:szCs w:val="24"/>
        </w:rPr>
      </w:pPr>
      <w:r w:rsidRPr="009642CD">
        <w:rPr>
          <w:rFonts w:asciiTheme="minorHAnsi" w:hAnsiTheme="minorHAnsi" w:cstheme="minorHAnsi"/>
          <w:sz w:val="24"/>
          <w:szCs w:val="24"/>
        </w:rPr>
        <w:t xml:space="preserve">Complete the details as required and available at </w:t>
      </w:r>
    </w:p>
    <w:p w:rsidR="00D40665" w:rsidRDefault="00070F80" w:rsidP="00555A18">
      <w:pPr>
        <w:spacing w:after="0" w:line="360" w:lineRule="auto"/>
        <w:jc w:val="both"/>
        <w:rPr>
          <w:rStyle w:val="Hyperlink"/>
          <w:rFonts w:asciiTheme="minorHAnsi" w:hAnsiTheme="minorHAnsi" w:cstheme="minorHAnsi"/>
          <w:b/>
          <w:bCs/>
          <w:sz w:val="24"/>
          <w:szCs w:val="24"/>
        </w:rPr>
      </w:pPr>
      <w:r w:rsidRPr="009642CD">
        <w:rPr>
          <w:rFonts w:asciiTheme="minorHAnsi" w:hAnsiTheme="minorHAnsi" w:cstheme="minorHAnsi"/>
          <w:b/>
          <w:bCs/>
          <w:sz w:val="24"/>
          <w:szCs w:val="24"/>
        </w:rPr>
        <w:t xml:space="preserve">URL: </w:t>
      </w:r>
      <w:hyperlink r:id="rId43" w:history="1">
        <w:r w:rsidR="004A5343" w:rsidRPr="009642CD">
          <w:rPr>
            <w:rStyle w:val="Hyperlink"/>
            <w:rFonts w:asciiTheme="minorHAnsi" w:hAnsiTheme="minorHAnsi" w:cstheme="minorHAnsi"/>
            <w:b/>
            <w:bCs/>
            <w:sz w:val="24"/>
            <w:szCs w:val="24"/>
          </w:rPr>
          <w:t>http://www.inae.org/Teacher research fellowship.html</w:t>
        </w:r>
      </w:hyperlink>
    </w:p>
    <w:p w:rsidR="00D40665" w:rsidRDefault="00D40665">
      <w:pPr>
        <w:rPr>
          <w:rStyle w:val="Hyperlink"/>
          <w:rFonts w:asciiTheme="minorHAnsi" w:hAnsiTheme="minorHAnsi" w:cstheme="minorHAnsi"/>
          <w:b/>
          <w:bCs/>
          <w:sz w:val="24"/>
          <w:szCs w:val="24"/>
        </w:rPr>
      </w:pPr>
      <w:r>
        <w:rPr>
          <w:rStyle w:val="Hyperlink"/>
          <w:rFonts w:asciiTheme="minorHAnsi" w:hAnsiTheme="minorHAnsi" w:cstheme="minorHAnsi"/>
          <w:b/>
          <w:bCs/>
          <w:sz w:val="24"/>
          <w:szCs w:val="24"/>
        </w:rPr>
        <w:br w:type="page"/>
      </w:r>
    </w:p>
    <w:p w:rsidR="00D40665" w:rsidRPr="00742F57" w:rsidRDefault="00D40665" w:rsidP="00D40665">
      <w:pPr>
        <w:pStyle w:val="ListParagraph"/>
        <w:spacing w:after="0" w:line="240" w:lineRule="auto"/>
        <w:ind w:left="0"/>
        <w:jc w:val="center"/>
        <w:rPr>
          <w:rFonts w:asciiTheme="minorHAnsi" w:hAnsiTheme="minorHAnsi" w:cstheme="minorHAnsi"/>
          <w:b/>
          <w:bCs/>
          <w:sz w:val="24"/>
          <w:szCs w:val="24"/>
          <w:u w:val="single"/>
        </w:rPr>
      </w:pPr>
      <w:r w:rsidRPr="00742F57">
        <w:rPr>
          <w:rFonts w:asciiTheme="minorHAnsi" w:hAnsiTheme="minorHAnsi" w:cstheme="minorHAnsi"/>
          <w:b/>
          <w:bCs/>
          <w:sz w:val="24"/>
          <w:szCs w:val="24"/>
          <w:u w:val="single"/>
        </w:rPr>
        <w:lastRenderedPageBreak/>
        <w:t>AICTE – INAE Distinguishe</w:t>
      </w:r>
      <w:r>
        <w:rPr>
          <w:rFonts w:asciiTheme="minorHAnsi" w:hAnsiTheme="minorHAnsi" w:cstheme="minorHAnsi"/>
          <w:b/>
          <w:bCs/>
          <w:sz w:val="24"/>
          <w:szCs w:val="24"/>
          <w:u w:val="single"/>
        </w:rPr>
        <w:t>d Visiting Professorship (DVP)</w:t>
      </w:r>
    </w:p>
    <w:p w:rsidR="00D40665" w:rsidRPr="00742F57" w:rsidRDefault="00D40665" w:rsidP="00D40665">
      <w:pPr>
        <w:pStyle w:val="ListParagraph"/>
        <w:spacing w:after="0" w:line="240" w:lineRule="auto"/>
        <w:ind w:left="0"/>
        <w:jc w:val="both"/>
        <w:rPr>
          <w:rFonts w:asciiTheme="minorHAnsi" w:hAnsiTheme="minorHAnsi" w:cstheme="minorHAnsi"/>
          <w:b/>
          <w:bCs/>
          <w:sz w:val="24"/>
          <w:szCs w:val="24"/>
        </w:rPr>
      </w:pPr>
    </w:p>
    <w:p w:rsidR="00D40665" w:rsidRDefault="00D40665" w:rsidP="00D40665">
      <w:pPr>
        <w:pStyle w:val="ListParagraph"/>
        <w:spacing w:after="0" w:line="240" w:lineRule="auto"/>
        <w:ind w:left="0"/>
        <w:jc w:val="both"/>
        <w:rPr>
          <w:rFonts w:asciiTheme="minorHAnsi" w:hAnsiTheme="minorHAnsi" w:cstheme="minorHAnsi"/>
          <w:color w:val="000000"/>
          <w:sz w:val="24"/>
          <w:szCs w:val="24"/>
        </w:rPr>
      </w:pPr>
      <w:r w:rsidRPr="00742F57">
        <w:rPr>
          <w:rFonts w:asciiTheme="minorHAnsi" w:hAnsiTheme="minorHAnsi" w:cstheme="minorHAnsi"/>
          <w:color w:val="000000"/>
          <w:sz w:val="24"/>
          <w:szCs w:val="24"/>
        </w:rPr>
        <w:t xml:space="preserve">The Indian National Academy of Engineering (INAE), founded in 1987 comprises a Fellowship of the most distinguished engineers, engineer-scientists and technologists of India and abroad from the entire spectrum of engineering disciplines. It is a peer body of engineering professionals with the aim to promote and advance the practice of engineering and technology, related science disciplines and their applications to problems of national importance. It also encourages inventions, scientific investigations, and research in pursuit of excellence in the field of engineering. Activities of the Academy include, research projects, pilot studies, technical education, fellowships, recognitions and awards and </w:t>
      </w:r>
      <w:proofErr w:type="spellStart"/>
      <w:r w:rsidRPr="00742F57">
        <w:rPr>
          <w:rFonts w:asciiTheme="minorHAnsi" w:hAnsiTheme="minorHAnsi" w:cstheme="minorHAnsi"/>
          <w:color w:val="000000"/>
          <w:sz w:val="24"/>
          <w:szCs w:val="24"/>
        </w:rPr>
        <w:t>programmes</w:t>
      </w:r>
      <w:proofErr w:type="spellEnd"/>
      <w:r w:rsidRPr="00742F57">
        <w:rPr>
          <w:rFonts w:asciiTheme="minorHAnsi" w:hAnsiTheme="minorHAnsi" w:cstheme="minorHAnsi"/>
          <w:color w:val="000000"/>
          <w:sz w:val="24"/>
          <w:szCs w:val="24"/>
        </w:rPr>
        <w:t xml:space="preserve"> on issues of technology policy and overall development for the benefit of the society and other benefactions.</w:t>
      </w:r>
    </w:p>
    <w:p w:rsidR="00D40665" w:rsidRPr="00742F57" w:rsidRDefault="00D40665" w:rsidP="00D40665">
      <w:pPr>
        <w:pStyle w:val="ListParagraph"/>
        <w:spacing w:after="0" w:line="240" w:lineRule="auto"/>
        <w:ind w:left="0"/>
        <w:jc w:val="both"/>
        <w:rPr>
          <w:rFonts w:asciiTheme="minorHAnsi" w:hAnsiTheme="minorHAnsi" w:cstheme="minorHAnsi"/>
          <w:color w:val="000000"/>
          <w:sz w:val="24"/>
          <w:szCs w:val="24"/>
        </w:rPr>
      </w:pPr>
      <w:r w:rsidRPr="00742F57">
        <w:rPr>
          <w:rFonts w:asciiTheme="minorHAnsi" w:hAnsiTheme="minorHAnsi" w:cstheme="minorHAnsi"/>
          <w:color w:val="000000"/>
          <w:sz w:val="24"/>
          <w:szCs w:val="24"/>
        </w:rPr>
        <w:br/>
      </w:r>
      <w:r w:rsidRPr="00742F57">
        <w:rPr>
          <w:rFonts w:asciiTheme="minorHAnsi" w:hAnsiTheme="minorHAnsi" w:cstheme="minorHAnsi"/>
          <w:color w:val="000000"/>
          <w:sz w:val="24"/>
          <w:szCs w:val="24"/>
        </w:rPr>
        <w:br/>
        <w:t xml:space="preserve">It has long been felt that there is a need for active linkages between industry and engineering institutions which not only enrich the curriculum contents but also add another dimension to the existing systems of continuing education </w:t>
      </w:r>
      <w:proofErr w:type="spellStart"/>
      <w:r w:rsidRPr="00742F57">
        <w:rPr>
          <w:rFonts w:asciiTheme="minorHAnsi" w:hAnsiTheme="minorHAnsi" w:cstheme="minorHAnsi"/>
          <w:color w:val="000000"/>
          <w:sz w:val="24"/>
          <w:szCs w:val="24"/>
        </w:rPr>
        <w:t>programmes</w:t>
      </w:r>
      <w:proofErr w:type="spellEnd"/>
      <w:r w:rsidRPr="00742F57">
        <w:rPr>
          <w:rFonts w:asciiTheme="minorHAnsi" w:hAnsiTheme="minorHAnsi" w:cstheme="minorHAnsi"/>
          <w:color w:val="000000"/>
          <w:sz w:val="24"/>
          <w:szCs w:val="24"/>
        </w:rPr>
        <w:t xml:space="preserve">, extension lectures and consultancy by faculty. Technology developed through academic and R&amp;D institutions generally falls short of the needs of the industry for design and manufacture of new products and for engineering services to meet the demands of the customers and challenges of market competition. This gap can be narrowed down through a coordinated approach ensuring closer interactions among industry, R&amp;D institutions and the academia, through institutionalized mechanisms. Active </w:t>
      </w:r>
      <w:proofErr w:type="spellStart"/>
      <w:r w:rsidRPr="00742F57">
        <w:rPr>
          <w:rFonts w:asciiTheme="minorHAnsi" w:hAnsiTheme="minorHAnsi" w:cstheme="minorHAnsi"/>
          <w:color w:val="000000"/>
          <w:sz w:val="24"/>
          <w:szCs w:val="24"/>
        </w:rPr>
        <w:t>programmes</w:t>
      </w:r>
      <w:proofErr w:type="spellEnd"/>
      <w:r w:rsidRPr="00742F57">
        <w:rPr>
          <w:rFonts w:asciiTheme="minorHAnsi" w:hAnsiTheme="minorHAnsi" w:cstheme="minorHAnsi"/>
          <w:color w:val="000000"/>
          <w:sz w:val="24"/>
          <w:szCs w:val="24"/>
        </w:rPr>
        <w:t xml:space="preserve"> should be established for regular visits of experts from industry to address students, academic and scientific staff and to spend a few days at campuses for participating in teaching or research.</w:t>
      </w:r>
    </w:p>
    <w:p w:rsidR="00D40665" w:rsidRPr="00742F57" w:rsidRDefault="00D40665" w:rsidP="00D40665">
      <w:pPr>
        <w:pStyle w:val="ListParagraph"/>
        <w:spacing w:after="0" w:line="240" w:lineRule="auto"/>
        <w:ind w:left="0"/>
        <w:jc w:val="both"/>
        <w:rPr>
          <w:rFonts w:asciiTheme="minorHAnsi" w:hAnsiTheme="minorHAnsi" w:cstheme="minorHAnsi"/>
          <w:color w:val="000000"/>
          <w:sz w:val="24"/>
          <w:szCs w:val="24"/>
        </w:rPr>
      </w:pPr>
    </w:p>
    <w:p w:rsidR="00D40665" w:rsidRPr="00742F57" w:rsidRDefault="00D40665" w:rsidP="00D40665">
      <w:pPr>
        <w:pStyle w:val="ListParagraph"/>
        <w:spacing w:after="0" w:line="240" w:lineRule="auto"/>
        <w:ind w:left="0"/>
        <w:jc w:val="both"/>
        <w:rPr>
          <w:rFonts w:asciiTheme="minorHAnsi" w:hAnsiTheme="minorHAnsi" w:cstheme="minorHAnsi"/>
          <w:color w:val="000000"/>
          <w:sz w:val="24"/>
          <w:szCs w:val="24"/>
        </w:rPr>
      </w:pPr>
      <w:r w:rsidRPr="00742F57">
        <w:rPr>
          <w:rFonts w:asciiTheme="minorHAnsi" w:hAnsiTheme="minorHAnsi" w:cstheme="minorHAnsi"/>
          <w:color w:val="000000"/>
          <w:sz w:val="24"/>
          <w:szCs w:val="24"/>
        </w:rPr>
        <w:t>The Indian National Academy of Engineering (INAE) launched a Distinguished Visiting Professorship (DVP) Scheme jointly with AICTE in 1999. The Scheme envisages promotion of industry-institute interaction by facilitating the dissemination of knowledge through the expertise of experienced and knowledgeable persons from industry to integrate their rich industrial experience with technical education. The Scheme has received very enthusiastic response from industry and engineering research institutions over the years. Thirteen Industry Experts were selected during the year 2000; eighteen each in 2001 and 2002; fourteen in 2003; ten in 2004; thirteen in 2005; fourteen during the year 2006, fifteen during 2007; eleven during 2008; eighteen during the year 2009, nine during the year 2010 and seven during the year 2011 by a high level selection committee of experts from Academia, Industry and representatives from AICTE and CII.</w:t>
      </w:r>
    </w:p>
    <w:p w:rsidR="00D40665" w:rsidRPr="00742F57" w:rsidRDefault="00D40665" w:rsidP="00D40665">
      <w:pPr>
        <w:pStyle w:val="ListParagraph"/>
        <w:spacing w:after="0" w:line="240" w:lineRule="auto"/>
        <w:ind w:left="0"/>
        <w:jc w:val="both"/>
        <w:rPr>
          <w:rFonts w:asciiTheme="minorHAnsi" w:hAnsiTheme="minorHAnsi" w:cstheme="minorHAnsi"/>
          <w:color w:val="000000"/>
          <w:sz w:val="24"/>
          <w:szCs w:val="24"/>
        </w:rPr>
      </w:pPr>
    </w:p>
    <w:p w:rsidR="00D40665" w:rsidRDefault="00D40665" w:rsidP="00D40665">
      <w:pPr>
        <w:pStyle w:val="ListParagraph"/>
        <w:spacing w:after="0" w:line="240" w:lineRule="auto"/>
        <w:ind w:left="0"/>
        <w:jc w:val="both"/>
        <w:rPr>
          <w:rFonts w:asciiTheme="minorHAnsi" w:hAnsiTheme="minorHAnsi" w:cstheme="minorHAnsi"/>
          <w:color w:val="000000"/>
          <w:sz w:val="24"/>
          <w:szCs w:val="24"/>
        </w:rPr>
      </w:pPr>
      <w:r w:rsidRPr="00742F57">
        <w:rPr>
          <w:rFonts w:asciiTheme="minorHAnsi" w:hAnsiTheme="minorHAnsi" w:cstheme="minorHAnsi"/>
          <w:color w:val="000000"/>
          <w:sz w:val="24"/>
          <w:szCs w:val="24"/>
        </w:rPr>
        <w:t xml:space="preserve">The scheme has been running successfully and has received good response from industry as well as engineering colleges/institutions. The success of the scheme is largely attributed to active participation of experts from renowned industries like TATA Steel, Larsen &amp; Toubro Ltd., </w:t>
      </w:r>
      <w:proofErr w:type="spellStart"/>
      <w:r w:rsidRPr="00742F57">
        <w:rPr>
          <w:rFonts w:asciiTheme="minorHAnsi" w:hAnsiTheme="minorHAnsi" w:cstheme="minorHAnsi"/>
          <w:color w:val="000000"/>
          <w:sz w:val="24"/>
          <w:szCs w:val="24"/>
        </w:rPr>
        <w:t>Hinduja</w:t>
      </w:r>
      <w:proofErr w:type="spellEnd"/>
      <w:r w:rsidRPr="00742F57">
        <w:rPr>
          <w:rFonts w:asciiTheme="minorHAnsi" w:hAnsiTheme="minorHAnsi" w:cstheme="minorHAnsi"/>
          <w:color w:val="000000"/>
          <w:sz w:val="24"/>
          <w:szCs w:val="24"/>
        </w:rPr>
        <w:t xml:space="preserve"> Automotive Limited, </w:t>
      </w:r>
      <w:proofErr w:type="spellStart"/>
      <w:r w:rsidRPr="00742F57">
        <w:rPr>
          <w:rFonts w:asciiTheme="minorHAnsi" w:hAnsiTheme="minorHAnsi" w:cstheme="minorHAnsi"/>
          <w:color w:val="000000"/>
          <w:sz w:val="24"/>
          <w:szCs w:val="24"/>
        </w:rPr>
        <w:t>ArcelorMittal</w:t>
      </w:r>
      <w:proofErr w:type="spellEnd"/>
      <w:r w:rsidRPr="00742F57">
        <w:rPr>
          <w:rFonts w:asciiTheme="minorHAnsi" w:hAnsiTheme="minorHAnsi" w:cstheme="minorHAnsi"/>
          <w:color w:val="000000"/>
          <w:sz w:val="24"/>
          <w:szCs w:val="24"/>
        </w:rPr>
        <w:t xml:space="preserve">, JK Industries Ltd¸ </w:t>
      </w:r>
      <w:proofErr w:type="spellStart"/>
      <w:r w:rsidRPr="00742F57">
        <w:rPr>
          <w:rFonts w:asciiTheme="minorHAnsi" w:hAnsiTheme="minorHAnsi" w:cstheme="minorHAnsi"/>
          <w:color w:val="000000"/>
          <w:sz w:val="24"/>
          <w:szCs w:val="24"/>
        </w:rPr>
        <w:t>Kirloskar</w:t>
      </w:r>
      <w:proofErr w:type="spellEnd"/>
      <w:r w:rsidRPr="00742F57">
        <w:rPr>
          <w:rFonts w:asciiTheme="minorHAnsi" w:hAnsiTheme="minorHAnsi" w:cstheme="minorHAnsi"/>
          <w:color w:val="000000"/>
          <w:sz w:val="24"/>
          <w:szCs w:val="24"/>
        </w:rPr>
        <w:t xml:space="preserve"> Brothers Limited, TVS Motor Company Ltd., Tata Consulting Services, GE India Technology Centre </w:t>
      </w:r>
      <w:proofErr w:type="spellStart"/>
      <w:r w:rsidRPr="00742F57">
        <w:rPr>
          <w:rFonts w:asciiTheme="minorHAnsi" w:hAnsiTheme="minorHAnsi" w:cstheme="minorHAnsi"/>
          <w:color w:val="000000"/>
          <w:sz w:val="24"/>
          <w:szCs w:val="24"/>
        </w:rPr>
        <w:t>Pvt</w:t>
      </w:r>
      <w:proofErr w:type="spellEnd"/>
      <w:r w:rsidRPr="00742F57">
        <w:rPr>
          <w:rFonts w:asciiTheme="minorHAnsi" w:hAnsiTheme="minorHAnsi" w:cstheme="minorHAnsi"/>
          <w:color w:val="000000"/>
          <w:sz w:val="24"/>
          <w:szCs w:val="24"/>
        </w:rPr>
        <w:t xml:space="preserve"> Ltd, ST Microelectronics, Grasim Industries Limited, Bharat Earth Movers Ltd, Bharat Heavy Electricals Ltd, M/s IP Rings, Indian Oil Corporation Ltd, </w:t>
      </w:r>
      <w:proofErr w:type="spellStart"/>
      <w:r w:rsidRPr="00742F57">
        <w:rPr>
          <w:rFonts w:asciiTheme="minorHAnsi" w:hAnsiTheme="minorHAnsi" w:cstheme="minorHAnsi"/>
          <w:color w:val="000000"/>
          <w:sz w:val="24"/>
          <w:szCs w:val="24"/>
        </w:rPr>
        <w:t>Andromedia</w:t>
      </w:r>
      <w:proofErr w:type="spellEnd"/>
      <w:r w:rsidRPr="00742F57">
        <w:rPr>
          <w:rFonts w:asciiTheme="minorHAnsi" w:hAnsiTheme="minorHAnsi" w:cstheme="minorHAnsi"/>
          <w:color w:val="000000"/>
          <w:sz w:val="24"/>
          <w:szCs w:val="24"/>
        </w:rPr>
        <w:t xml:space="preserve"> Communications </w:t>
      </w:r>
      <w:proofErr w:type="spellStart"/>
      <w:r w:rsidRPr="00742F57">
        <w:rPr>
          <w:rFonts w:asciiTheme="minorHAnsi" w:hAnsiTheme="minorHAnsi" w:cstheme="minorHAnsi"/>
          <w:color w:val="000000"/>
          <w:sz w:val="24"/>
          <w:szCs w:val="24"/>
        </w:rPr>
        <w:t>Pvt</w:t>
      </w:r>
      <w:proofErr w:type="spellEnd"/>
      <w:r w:rsidRPr="00742F57">
        <w:rPr>
          <w:rFonts w:asciiTheme="minorHAnsi" w:hAnsiTheme="minorHAnsi" w:cstheme="minorHAnsi"/>
          <w:color w:val="000000"/>
          <w:sz w:val="24"/>
          <w:szCs w:val="24"/>
        </w:rPr>
        <w:t xml:space="preserve"> Ltd, Solar Semiconductor </w:t>
      </w:r>
      <w:proofErr w:type="spellStart"/>
      <w:r w:rsidRPr="00742F57">
        <w:rPr>
          <w:rFonts w:asciiTheme="minorHAnsi" w:hAnsiTheme="minorHAnsi" w:cstheme="minorHAnsi"/>
          <w:color w:val="000000"/>
          <w:sz w:val="24"/>
          <w:szCs w:val="24"/>
        </w:rPr>
        <w:t>Pvt</w:t>
      </w:r>
      <w:proofErr w:type="spellEnd"/>
      <w:r w:rsidRPr="00742F57">
        <w:rPr>
          <w:rFonts w:asciiTheme="minorHAnsi" w:hAnsiTheme="minorHAnsi" w:cstheme="minorHAnsi"/>
          <w:color w:val="000000"/>
          <w:sz w:val="24"/>
          <w:szCs w:val="24"/>
        </w:rPr>
        <w:t xml:space="preserve"> Ltd, Tata Research Development &amp; Design Centre, </w:t>
      </w:r>
      <w:proofErr w:type="spellStart"/>
      <w:r w:rsidRPr="00742F57">
        <w:rPr>
          <w:rFonts w:asciiTheme="minorHAnsi" w:hAnsiTheme="minorHAnsi" w:cstheme="minorHAnsi"/>
          <w:color w:val="000000"/>
          <w:sz w:val="24"/>
          <w:szCs w:val="24"/>
        </w:rPr>
        <w:t>Aditya</w:t>
      </w:r>
      <w:proofErr w:type="spellEnd"/>
      <w:r w:rsidRPr="00742F57">
        <w:rPr>
          <w:rFonts w:asciiTheme="minorHAnsi" w:hAnsiTheme="minorHAnsi" w:cstheme="minorHAnsi"/>
          <w:color w:val="000000"/>
          <w:sz w:val="24"/>
          <w:szCs w:val="24"/>
        </w:rPr>
        <w:t xml:space="preserve"> Birla Group (Cement Division) and Jindal Stainless Steels Ltd etc.</w:t>
      </w:r>
    </w:p>
    <w:p w:rsidR="00D40665" w:rsidRDefault="00D40665" w:rsidP="00D40665">
      <w:pPr>
        <w:pStyle w:val="ListParagraph"/>
        <w:spacing w:after="0" w:line="240" w:lineRule="auto"/>
        <w:ind w:left="0"/>
        <w:jc w:val="both"/>
        <w:rPr>
          <w:rFonts w:asciiTheme="minorHAnsi" w:hAnsiTheme="minorHAnsi" w:cstheme="minorHAnsi"/>
          <w:color w:val="000000"/>
          <w:sz w:val="24"/>
          <w:szCs w:val="24"/>
        </w:rPr>
      </w:pPr>
      <w:r w:rsidRPr="00742F57">
        <w:rPr>
          <w:rFonts w:asciiTheme="minorHAnsi" w:hAnsiTheme="minorHAnsi" w:cstheme="minorHAnsi"/>
          <w:color w:val="000000"/>
          <w:sz w:val="24"/>
          <w:szCs w:val="24"/>
        </w:rPr>
        <w:lastRenderedPageBreak/>
        <w:t xml:space="preserve">There is a constant </w:t>
      </w:r>
      <w:proofErr w:type="spellStart"/>
      <w:r w:rsidRPr="00742F57">
        <w:rPr>
          <w:rFonts w:asciiTheme="minorHAnsi" w:hAnsiTheme="minorHAnsi" w:cstheme="minorHAnsi"/>
          <w:color w:val="000000"/>
          <w:sz w:val="24"/>
          <w:szCs w:val="24"/>
        </w:rPr>
        <w:t>endeavour</w:t>
      </w:r>
      <w:proofErr w:type="spellEnd"/>
      <w:r w:rsidRPr="00742F57">
        <w:rPr>
          <w:rFonts w:asciiTheme="minorHAnsi" w:hAnsiTheme="minorHAnsi" w:cstheme="minorHAnsi"/>
          <w:color w:val="000000"/>
          <w:sz w:val="24"/>
          <w:szCs w:val="24"/>
        </w:rPr>
        <w:t xml:space="preserve"> to improve and strengthen the functioning of the scheme for which suggestions/views are sought from the industry experts as well as affiliated engineering colleges/institutions through a Feedback Report after each visit by the industry expert. Positive feedbacks have been received and some of the representative feedbacks from engineering colleges/institutions associated with this scheme </w:t>
      </w:r>
      <w:proofErr w:type="gramStart"/>
      <w:r w:rsidRPr="00742F57">
        <w:rPr>
          <w:rFonts w:asciiTheme="minorHAnsi" w:hAnsiTheme="minorHAnsi" w:cstheme="minorHAnsi"/>
          <w:color w:val="000000"/>
          <w:sz w:val="24"/>
          <w:szCs w:val="24"/>
        </w:rPr>
        <w:t>are</w:t>
      </w:r>
      <w:proofErr w:type="gramEnd"/>
      <w:r w:rsidRPr="00742F57">
        <w:rPr>
          <w:rFonts w:asciiTheme="minorHAnsi" w:hAnsiTheme="minorHAnsi" w:cstheme="minorHAnsi"/>
          <w:color w:val="000000"/>
          <w:sz w:val="24"/>
          <w:szCs w:val="24"/>
        </w:rPr>
        <w:t xml:space="preserve"> included in the last page.</w:t>
      </w:r>
    </w:p>
    <w:p w:rsidR="00D40665" w:rsidRDefault="00D40665" w:rsidP="00D40665">
      <w:pPr>
        <w:pStyle w:val="ListParagraph"/>
        <w:spacing w:after="0" w:line="240" w:lineRule="auto"/>
        <w:ind w:left="0"/>
        <w:jc w:val="both"/>
        <w:rPr>
          <w:rFonts w:asciiTheme="minorHAnsi" w:hAnsiTheme="minorHAnsi" w:cstheme="minorHAnsi"/>
          <w:color w:val="000000"/>
          <w:sz w:val="24"/>
          <w:szCs w:val="24"/>
        </w:rPr>
      </w:pPr>
    </w:p>
    <w:tbl>
      <w:tblPr>
        <w:tblStyle w:val="TableGrid"/>
        <w:tblW w:w="9243" w:type="dxa"/>
        <w:tblLayout w:type="fixed"/>
        <w:tblLook w:val="04A0" w:firstRow="1" w:lastRow="0" w:firstColumn="1" w:lastColumn="0" w:noHBand="0" w:noVBand="1"/>
      </w:tblPr>
      <w:tblGrid>
        <w:gridCol w:w="473"/>
        <w:gridCol w:w="2449"/>
        <w:gridCol w:w="1344"/>
        <w:gridCol w:w="4977"/>
      </w:tblGrid>
      <w:tr w:rsidR="00D40665" w:rsidTr="00703EF0">
        <w:tc>
          <w:tcPr>
            <w:tcW w:w="473" w:type="dxa"/>
          </w:tcPr>
          <w:p w:rsidR="00D40665" w:rsidRDefault="00D40665" w:rsidP="00703EF0">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1</w:t>
            </w:r>
          </w:p>
        </w:tc>
        <w:tc>
          <w:tcPr>
            <w:tcW w:w="2449" w:type="dxa"/>
          </w:tcPr>
          <w:p w:rsidR="00D40665" w:rsidRDefault="00D40665" w:rsidP="00703EF0">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Eligibility of the Institute</w:t>
            </w:r>
          </w:p>
        </w:tc>
        <w:tc>
          <w:tcPr>
            <w:tcW w:w="6321" w:type="dxa"/>
            <w:gridSpan w:val="2"/>
          </w:tcPr>
          <w:p w:rsidR="00D40665" w:rsidRDefault="00D40665" w:rsidP="00703EF0">
            <w:pPr>
              <w:widowControl w:val="0"/>
              <w:tabs>
                <w:tab w:val="left" w:pos="720"/>
                <w:tab w:val="left" w:pos="1620"/>
              </w:tabs>
              <w:overflowPunct w:val="0"/>
              <w:autoSpaceDE w:val="0"/>
              <w:autoSpaceDN w:val="0"/>
              <w:adjustRightInd w:val="0"/>
              <w:jc w:val="both"/>
              <w:rPr>
                <w:rFonts w:asciiTheme="minorHAnsi" w:hAnsiTheme="minorHAnsi" w:cstheme="minorHAnsi"/>
                <w:b/>
                <w:bCs/>
              </w:rPr>
            </w:pPr>
            <w:r w:rsidRPr="00742F57">
              <w:rPr>
                <w:rFonts w:asciiTheme="minorHAnsi" w:hAnsiTheme="minorHAnsi" w:cstheme="minorHAnsi"/>
                <w:sz w:val="24"/>
                <w:szCs w:val="24"/>
              </w:rPr>
              <w:t xml:space="preserve">AICTE approved </w:t>
            </w:r>
            <w:proofErr w:type="spellStart"/>
            <w:r>
              <w:rPr>
                <w:rFonts w:asciiTheme="minorHAnsi" w:hAnsiTheme="minorHAnsi" w:cstheme="minorHAnsi"/>
                <w:sz w:val="24"/>
                <w:szCs w:val="24"/>
              </w:rPr>
              <w:t>Govt</w:t>
            </w:r>
            <w:proofErr w:type="spellEnd"/>
            <w:r>
              <w:rPr>
                <w:rFonts w:asciiTheme="minorHAnsi" w:hAnsiTheme="minorHAnsi" w:cstheme="minorHAnsi"/>
                <w:sz w:val="24"/>
                <w:szCs w:val="24"/>
              </w:rPr>
              <w:t xml:space="preserve"> and </w:t>
            </w:r>
            <w:proofErr w:type="spellStart"/>
            <w:r>
              <w:rPr>
                <w:rFonts w:asciiTheme="minorHAnsi" w:hAnsiTheme="minorHAnsi" w:cstheme="minorHAnsi"/>
                <w:sz w:val="24"/>
                <w:szCs w:val="24"/>
              </w:rPr>
              <w:t>Govt</w:t>
            </w:r>
            <w:proofErr w:type="spellEnd"/>
            <w:r>
              <w:rPr>
                <w:rFonts w:asciiTheme="minorHAnsi" w:hAnsiTheme="minorHAnsi" w:cstheme="minorHAnsi"/>
                <w:sz w:val="24"/>
                <w:szCs w:val="24"/>
              </w:rPr>
              <w:t xml:space="preserve"> aided </w:t>
            </w:r>
            <w:r w:rsidRPr="00742F57">
              <w:rPr>
                <w:rFonts w:asciiTheme="minorHAnsi" w:hAnsiTheme="minorHAnsi" w:cstheme="minorHAnsi"/>
                <w:sz w:val="24"/>
                <w:szCs w:val="24"/>
              </w:rPr>
              <w:t xml:space="preserve">Institutes </w:t>
            </w:r>
          </w:p>
        </w:tc>
      </w:tr>
      <w:tr w:rsidR="00D40665" w:rsidRPr="00742F57" w:rsidTr="00703EF0">
        <w:tc>
          <w:tcPr>
            <w:tcW w:w="473" w:type="dxa"/>
          </w:tcPr>
          <w:p w:rsidR="00D40665" w:rsidRDefault="00D40665" w:rsidP="00703EF0">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2</w:t>
            </w:r>
          </w:p>
        </w:tc>
        <w:tc>
          <w:tcPr>
            <w:tcW w:w="2449" w:type="dxa"/>
          </w:tcPr>
          <w:p w:rsidR="00D40665" w:rsidRDefault="00D40665" w:rsidP="00703EF0">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 xml:space="preserve">Eligibility of the </w:t>
            </w:r>
            <w:r>
              <w:rPr>
                <w:rFonts w:asciiTheme="minorHAnsi" w:hAnsiTheme="minorHAnsi" w:cstheme="minorHAnsi"/>
                <w:b/>
                <w:bCs/>
              </w:rPr>
              <w:t>applicant</w:t>
            </w:r>
          </w:p>
        </w:tc>
        <w:tc>
          <w:tcPr>
            <w:tcW w:w="6321" w:type="dxa"/>
            <w:gridSpan w:val="2"/>
          </w:tcPr>
          <w:p w:rsidR="00D40665" w:rsidRPr="00742F57" w:rsidRDefault="00D40665" w:rsidP="00703EF0">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Superannuated professors and scientist from IIT/NIT, IIM, </w:t>
            </w:r>
            <w:proofErr w:type="spellStart"/>
            <w:r>
              <w:rPr>
                <w:rFonts w:asciiTheme="minorHAnsi" w:hAnsiTheme="minorHAnsi" w:cstheme="minorHAnsi"/>
                <w:sz w:val="24"/>
                <w:szCs w:val="24"/>
              </w:rPr>
              <w:t>IISc</w:t>
            </w:r>
            <w:proofErr w:type="spellEnd"/>
            <w:r>
              <w:rPr>
                <w:rFonts w:asciiTheme="minorHAnsi" w:hAnsiTheme="minorHAnsi" w:cstheme="minorHAnsi"/>
                <w:sz w:val="24"/>
                <w:szCs w:val="24"/>
              </w:rPr>
              <w:t xml:space="preserve">, CSIR labs, </w:t>
            </w:r>
            <w:proofErr w:type="spellStart"/>
            <w:r>
              <w:rPr>
                <w:rFonts w:asciiTheme="minorHAnsi" w:hAnsiTheme="minorHAnsi" w:cstheme="minorHAnsi"/>
                <w:sz w:val="24"/>
                <w:szCs w:val="24"/>
              </w:rPr>
              <w:t>defence</w:t>
            </w:r>
            <w:proofErr w:type="spellEnd"/>
            <w:r>
              <w:rPr>
                <w:rFonts w:asciiTheme="minorHAnsi" w:hAnsiTheme="minorHAnsi" w:cstheme="minorHAnsi"/>
                <w:sz w:val="24"/>
                <w:szCs w:val="24"/>
              </w:rPr>
              <w:t xml:space="preserve"> establishments, BARC, TIFR, INSA fellows, INA fellows, etc.</w:t>
            </w:r>
          </w:p>
        </w:tc>
      </w:tr>
      <w:tr w:rsidR="00D40665" w:rsidTr="00703EF0">
        <w:tc>
          <w:tcPr>
            <w:tcW w:w="473" w:type="dxa"/>
          </w:tcPr>
          <w:p w:rsidR="00D40665" w:rsidRDefault="00D40665" w:rsidP="00703EF0">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3</w:t>
            </w:r>
          </w:p>
        </w:tc>
        <w:tc>
          <w:tcPr>
            <w:tcW w:w="2449" w:type="dxa"/>
          </w:tcPr>
          <w:p w:rsidR="00D40665" w:rsidRPr="00742F57" w:rsidRDefault="00D40665" w:rsidP="00703EF0">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Duration of the Project</w:t>
            </w:r>
          </w:p>
        </w:tc>
        <w:tc>
          <w:tcPr>
            <w:tcW w:w="6321" w:type="dxa"/>
            <w:gridSpan w:val="2"/>
          </w:tcPr>
          <w:p w:rsidR="00D40665" w:rsidRDefault="00D40665" w:rsidP="00703EF0">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Two Years </w:t>
            </w:r>
          </w:p>
        </w:tc>
      </w:tr>
      <w:tr w:rsidR="00D40665" w:rsidRPr="00742F57" w:rsidTr="00703EF0">
        <w:tc>
          <w:tcPr>
            <w:tcW w:w="473" w:type="dxa"/>
          </w:tcPr>
          <w:p w:rsidR="00D40665" w:rsidRDefault="00D40665" w:rsidP="00703EF0">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4</w:t>
            </w:r>
          </w:p>
        </w:tc>
        <w:tc>
          <w:tcPr>
            <w:tcW w:w="2449" w:type="dxa"/>
          </w:tcPr>
          <w:p w:rsidR="00D40665" w:rsidRPr="00742F57" w:rsidRDefault="00D40665" w:rsidP="00703EF0">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Limit of Funding</w:t>
            </w:r>
          </w:p>
        </w:tc>
        <w:tc>
          <w:tcPr>
            <w:tcW w:w="6321" w:type="dxa"/>
            <w:gridSpan w:val="2"/>
          </w:tcPr>
          <w:p w:rsidR="00D40665" w:rsidRPr="00742F57" w:rsidRDefault="00D40665" w:rsidP="00703EF0">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6.5 Lakhs per year</w:t>
            </w:r>
          </w:p>
        </w:tc>
      </w:tr>
      <w:tr w:rsidR="00D40665" w:rsidRPr="00027504" w:rsidTr="00703EF0">
        <w:trPr>
          <w:trHeight w:val="639"/>
        </w:trPr>
        <w:tc>
          <w:tcPr>
            <w:tcW w:w="473" w:type="dxa"/>
            <w:vMerge w:val="restart"/>
          </w:tcPr>
          <w:p w:rsidR="00D40665" w:rsidRDefault="00D40665" w:rsidP="00703EF0">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5</w:t>
            </w:r>
          </w:p>
        </w:tc>
        <w:tc>
          <w:tcPr>
            <w:tcW w:w="2449" w:type="dxa"/>
            <w:vMerge w:val="restart"/>
          </w:tcPr>
          <w:p w:rsidR="00D40665" w:rsidRPr="00742F57" w:rsidRDefault="00D40665" w:rsidP="00703EF0">
            <w:pPr>
              <w:pStyle w:val="NormalWeb"/>
              <w:spacing w:before="0" w:after="0"/>
              <w:rPr>
                <w:rFonts w:asciiTheme="minorHAnsi" w:hAnsiTheme="minorHAnsi" w:cstheme="minorHAnsi"/>
                <w:b/>
                <w:bCs/>
              </w:rPr>
            </w:pPr>
            <w:r>
              <w:rPr>
                <w:rFonts w:asciiTheme="minorHAnsi" w:hAnsiTheme="minorHAnsi" w:cstheme="minorHAnsi"/>
                <w:b/>
                <w:bCs/>
              </w:rPr>
              <w:t>Disbursement of grant</w:t>
            </w:r>
          </w:p>
        </w:tc>
        <w:tc>
          <w:tcPr>
            <w:tcW w:w="1344" w:type="dxa"/>
          </w:tcPr>
          <w:p w:rsidR="00D40665" w:rsidRPr="00027504" w:rsidRDefault="00D40665" w:rsidP="00703EF0">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1</w:t>
            </w:r>
            <w:r w:rsidRPr="00DC3B1E">
              <w:rPr>
                <w:rFonts w:asciiTheme="minorHAnsi" w:hAnsiTheme="minorHAnsi" w:cstheme="minorHAnsi"/>
                <w:sz w:val="24"/>
                <w:szCs w:val="24"/>
                <w:vertAlign w:val="superscript"/>
              </w:rPr>
              <w:t>st</w:t>
            </w:r>
            <w:r>
              <w:rPr>
                <w:rFonts w:asciiTheme="minorHAnsi" w:hAnsiTheme="minorHAnsi" w:cstheme="minorHAnsi"/>
                <w:sz w:val="24"/>
                <w:szCs w:val="24"/>
              </w:rPr>
              <w:t xml:space="preserve"> Installment</w:t>
            </w:r>
          </w:p>
        </w:tc>
        <w:tc>
          <w:tcPr>
            <w:tcW w:w="4977" w:type="dxa"/>
          </w:tcPr>
          <w:p w:rsidR="00D40665" w:rsidRPr="00027504" w:rsidRDefault="00D40665" w:rsidP="00703EF0">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On completion of year 1 on submission of documents mentioned in 6.</w:t>
            </w:r>
          </w:p>
        </w:tc>
      </w:tr>
      <w:tr w:rsidR="00D40665" w:rsidRPr="00027504" w:rsidTr="00703EF0">
        <w:trPr>
          <w:trHeight w:val="589"/>
        </w:trPr>
        <w:tc>
          <w:tcPr>
            <w:tcW w:w="473" w:type="dxa"/>
            <w:vMerge/>
          </w:tcPr>
          <w:p w:rsidR="00D40665" w:rsidRDefault="00D40665" w:rsidP="00703EF0">
            <w:pPr>
              <w:pStyle w:val="NormalWeb"/>
              <w:spacing w:before="0" w:beforeAutospacing="0" w:after="0" w:afterAutospacing="0"/>
              <w:jc w:val="both"/>
              <w:rPr>
                <w:rFonts w:asciiTheme="minorHAnsi" w:hAnsiTheme="minorHAnsi" w:cstheme="minorHAnsi"/>
                <w:b/>
                <w:bCs/>
              </w:rPr>
            </w:pPr>
          </w:p>
        </w:tc>
        <w:tc>
          <w:tcPr>
            <w:tcW w:w="2449" w:type="dxa"/>
            <w:vMerge/>
          </w:tcPr>
          <w:p w:rsidR="00D40665" w:rsidRDefault="00D40665" w:rsidP="00703EF0">
            <w:pPr>
              <w:pStyle w:val="NormalWeb"/>
              <w:spacing w:before="0" w:after="0"/>
              <w:rPr>
                <w:rFonts w:asciiTheme="minorHAnsi" w:hAnsiTheme="minorHAnsi" w:cstheme="minorHAnsi"/>
                <w:b/>
                <w:bCs/>
              </w:rPr>
            </w:pPr>
          </w:p>
        </w:tc>
        <w:tc>
          <w:tcPr>
            <w:tcW w:w="1344" w:type="dxa"/>
          </w:tcPr>
          <w:p w:rsidR="00D40665" w:rsidRPr="00027504" w:rsidRDefault="00D40665" w:rsidP="00703EF0">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2</w:t>
            </w:r>
            <w:r w:rsidRPr="00DC3B1E">
              <w:rPr>
                <w:rFonts w:asciiTheme="minorHAnsi" w:hAnsiTheme="minorHAnsi" w:cstheme="minorHAnsi"/>
                <w:sz w:val="24"/>
                <w:szCs w:val="24"/>
                <w:vertAlign w:val="superscript"/>
              </w:rPr>
              <w:t>nd</w:t>
            </w:r>
            <w:r>
              <w:rPr>
                <w:rFonts w:asciiTheme="minorHAnsi" w:hAnsiTheme="minorHAnsi" w:cstheme="minorHAnsi"/>
                <w:sz w:val="24"/>
                <w:szCs w:val="24"/>
              </w:rPr>
              <w:t xml:space="preserve">  Installment</w:t>
            </w:r>
          </w:p>
        </w:tc>
        <w:tc>
          <w:tcPr>
            <w:tcW w:w="4977" w:type="dxa"/>
          </w:tcPr>
          <w:p w:rsidR="00D40665" w:rsidRPr="00027504" w:rsidRDefault="00D40665" w:rsidP="00703EF0">
            <w:pPr>
              <w:widowControl w:val="0"/>
              <w:tabs>
                <w:tab w:val="left" w:pos="720"/>
                <w:tab w:val="left" w:pos="1620"/>
              </w:tabs>
              <w:overflowPunct w:val="0"/>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On completion of year 2 on submission of documents mentioned in 6.</w:t>
            </w:r>
          </w:p>
        </w:tc>
      </w:tr>
      <w:tr w:rsidR="00D40665" w:rsidTr="00703EF0">
        <w:tc>
          <w:tcPr>
            <w:tcW w:w="473" w:type="dxa"/>
          </w:tcPr>
          <w:p w:rsidR="00D40665" w:rsidRDefault="00D40665" w:rsidP="00703EF0">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6</w:t>
            </w:r>
          </w:p>
        </w:tc>
        <w:tc>
          <w:tcPr>
            <w:tcW w:w="2449" w:type="dxa"/>
          </w:tcPr>
          <w:p w:rsidR="00D40665" w:rsidRPr="00742F57" w:rsidRDefault="00D40665" w:rsidP="00703EF0">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Relevant Documents</w:t>
            </w:r>
          </w:p>
        </w:tc>
        <w:tc>
          <w:tcPr>
            <w:tcW w:w="6321" w:type="dxa"/>
            <w:gridSpan w:val="2"/>
          </w:tcPr>
          <w:p w:rsidR="00D40665" w:rsidRDefault="00D40665" w:rsidP="00703EF0">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Pr>
                <w:rFonts w:asciiTheme="minorHAnsi" w:hAnsiTheme="minorHAnsi" w:cstheme="minorHAnsi"/>
                <w:bCs/>
                <w:sz w:val="24"/>
                <w:szCs w:val="24"/>
              </w:rPr>
              <w:t>Yearly r</w:t>
            </w:r>
            <w:r w:rsidRPr="00742F57">
              <w:rPr>
                <w:rFonts w:asciiTheme="minorHAnsi" w:hAnsiTheme="minorHAnsi" w:cstheme="minorHAnsi"/>
                <w:sz w:val="24"/>
                <w:szCs w:val="24"/>
              </w:rPr>
              <w:t>eport along with Payment &amp; Receipt A/</w:t>
            </w:r>
            <w:proofErr w:type="spellStart"/>
            <w:r w:rsidRPr="00742F57">
              <w:rPr>
                <w:rFonts w:asciiTheme="minorHAnsi" w:hAnsiTheme="minorHAnsi" w:cstheme="minorHAnsi"/>
                <w:sz w:val="24"/>
                <w:szCs w:val="24"/>
              </w:rPr>
              <w:t>c</w:t>
            </w:r>
            <w:proofErr w:type="gramStart"/>
            <w:r w:rsidRPr="00742F57">
              <w:rPr>
                <w:rFonts w:asciiTheme="minorHAnsi" w:hAnsiTheme="minorHAnsi" w:cstheme="minorHAnsi"/>
                <w:sz w:val="24"/>
                <w:szCs w:val="24"/>
              </w:rPr>
              <w:t>,Utilization</w:t>
            </w:r>
            <w:proofErr w:type="spellEnd"/>
            <w:proofErr w:type="gramEnd"/>
            <w:r w:rsidRPr="00742F57">
              <w:rPr>
                <w:rFonts w:asciiTheme="minorHAnsi" w:hAnsiTheme="minorHAnsi" w:cstheme="minorHAnsi"/>
                <w:sz w:val="24"/>
                <w:szCs w:val="24"/>
              </w:rPr>
              <w:t xml:space="preserve"> Certificate.</w:t>
            </w:r>
          </w:p>
        </w:tc>
      </w:tr>
      <w:tr w:rsidR="00D40665" w:rsidRPr="00742F57" w:rsidTr="00703EF0">
        <w:tc>
          <w:tcPr>
            <w:tcW w:w="473" w:type="dxa"/>
          </w:tcPr>
          <w:p w:rsidR="00D40665" w:rsidRDefault="00D40665" w:rsidP="00703EF0">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7</w:t>
            </w:r>
          </w:p>
        </w:tc>
        <w:tc>
          <w:tcPr>
            <w:tcW w:w="2449" w:type="dxa"/>
          </w:tcPr>
          <w:p w:rsidR="00D40665" w:rsidRPr="00742F57" w:rsidRDefault="00D40665" w:rsidP="00703EF0">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bCs/>
              </w:rPr>
              <w:t>Expected Outcome</w:t>
            </w:r>
          </w:p>
        </w:tc>
        <w:tc>
          <w:tcPr>
            <w:tcW w:w="6321" w:type="dxa"/>
            <w:gridSpan w:val="2"/>
          </w:tcPr>
          <w:p w:rsidR="00D40665" w:rsidRPr="00742F57" w:rsidRDefault="00D40665" w:rsidP="00703EF0">
            <w:pPr>
              <w:widowControl w:val="0"/>
              <w:tabs>
                <w:tab w:val="left" w:pos="720"/>
                <w:tab w:val="left" w:pos="1620"/>
              </w:tabs>
              <w:overflowPunct w:val="0"/>
              <w:autoSpaceDE w:val="0"/>
              <w:autoSpaceDN w:val="0"/>
              <w:adjustRightInd w:val="0"/>
              <w:jc w:val="both"/>
              <w:rPr>
                <w:rFonts w:asciiTheme="minorHAnsi" w:hAnsiTheme="minorHAnsi" w:cstheme="minorHAnsi"/>
                <w:bCs/>
                <w:sz w:val="24"/>
                <w:szCs w:val="24"/>
              </w:rPr>
            </w:pPr>
            <w:r>
              <w:rPr>
                <w:rFonts w:asciiTheme="minorHAnsi" w:hAnsiTheme="minorHAnsi" w:cstheme="minorHAnsi"/>
                <w:bCs/>
                <w:sz w:val="24"/>
                <w:szCs w:val="24"/>
              </w:rPr>
              <w:t>Supplementing and providing expertise to the faculty in which the host Institute may not have requisite expertise.</w:t>
            </w:r>
          </w:p>
        </w:tc>
      </w:tr>
      <w:tr w:rsidR="00D40665" w:rsidRPr="00742F57" w:rsidTr="00703EF0">
        <w:tc>
          <w:tcPr>
            <w:tcW w:w="473" w:type="dxa"/>
          </w:tcPr>
          <w:p w:rsidR="00D40665" w:rsidRDefault="00D40665" w:rsidP="00703EF0">
            <w:pPr>
              <w:pStyle w:val="NormalWeb"/>
              <w:spacing w:before="0" w:beforeAutospacing="0" w:after="0" w:afterAutospacing="0"/>
              <w:jc w:val="both"/>
              <w:rPr>
                <w:rFonts w:asciiTheme="minorHAnsi" w:hAnsiTheme="minorHAnsi" w:cstheme="minorHAnsi"/>
                <w:b/>
                <w:bCs/>
              </w:rPr>
            </w:pPr>
            <w:r>
              <w:rPr>
                <w:rFonts w:asciiTheme="minorHAnsi" w:hAnsiTheme="minorHAnsi" w:cstheme="minorHAnsi"/>
                <w:b/>
                <w:bCs/>
              </w:rPr>
              <w:t>8</w:t>
            </w:r>
          </w:p>
        </w:tc>
        <w:tc>
          <w:tcPr>
            <w:tcW w:w="2449" w:type="dxa"/>
          </w:tcPr>
          <w:p w:rsidR="00D40665" w:rsidRPr="00742F57" w:rsidRDefault="00D40665" w:rsidP="00703EF0">
            <w:pPr>
              <w:pStyle w:val="NormalWeb"/>
              <w:spacing w:before="0" w:beforeAutospacing="0" w:after="0" w:afterAutospacing="0"/>
              <w:rPr>
                <w:rFonts w:asciiTheme="minorHAnsi" w:hAnsiTheme="minorHAnsi" w:cstheme="minorHAnsi"/>
                <w:b/>
                <w:bCs/>
              </w:rPr>
            </w:pPr>
            <w:r w:rsidRPr="00742F57">
              <w:rPr>
                <w:rFonts w:asciiTheme="minorHAnsi" w:hAnsiTheme="minorHAnsi" w:cstheme="minorHAnsi"/>
                <w:b/>
              </w:rPr>
              <w:t>Processing Methodology</w:t>
            </w:r>
          </w:p>
        </w:tc>
        <w:tc>
          <w:tcPr>
            <w:tcW w:w="6321" w:type="dxa"/>
            <w:gridSpan w:val="2"/>
          </w:tcPr>
          <w:p w:rsidR="00D40665" w:rsidRPr="00742F57" w:rsidRDefault="00D40665" w:rsidP="00703EF0">
            <w:pPr>
              <w:widowControl w:val="0"/>
              <w:tabs>
                <w:tab w:val="left" w:pos="720"/>
                <w:tab w:val="left" w:pos="1620"/>
              </w:tabs>
              <w:overflowPunct w:val="0"/>
              <w:autoSpaceDE w:val="0"/>
              <w:autoSpaceDN w:val="0"/>
              <w:adjustRightInd w:val="0"/>
              <w:jc w:val="both"/>
              <w:rPr>
                <w:rFonts w:asciiTheme="minorHAnsi" w:hAnsiTheme="minorHAnsi" w:cstheme="minorHAnsi"/>
                <w:sz w:val="24"/>
                <w:szCs w:val="24"/>
              </w:rPr>
            </w:pPr>
            <w:r w:rsidRPr="00742F57">
              <w:rPr>
                <w:rFonts w:asciiTheme="minorHAnsi" w:hAnsiTheme="minorHAnsi" w:cstheme="minorHAnsi"/>
                <w:sz w:val="24"/>
                <w:szCs w:val="24"/>
              </w:rPr>
              <w:t>Evaluation by INAE</w:t>
            </w:r>
          </w:p>
        </w:tc>
      </w:tr>
    </w:tbl>
    <w:p w:rsidR="00D40665" w:rsidRPr="00742F57" w:rsidRDefault="00D40665" w:rsidP="00D40665">
      <w:pPr>
        <w:pStyle w:val="ListParagraph"/>
        <w:widowControl w:val="0"/>
        <w:overflowPunct w:val="0"/>
        <w:autoSpaceDE w:val="0"/>
        <w:autoSpaceDN w:val="0"/>
        <w:adjustRightInd w:val="0"/>
        <w:spacing w:after="0" w:line="240" w:lineRule="auto"/>
        <w:jc w:val="both"/>
        <w:rPr>
          <w:rFonts w:asciiTheme="minorHAnsi" w:hAnsiTheme="minorHAnsi" w:cstheme="minorHAnsi"/>
          <w:sz w:val="24"/>
          <w:szCs w:val="24"/>
          <w:u w:val="single"/>
        </w:rPr>
      </w:pPr>
    </w:p>
    <w:p w:rsidR="00D40665" w:rsidRPr="00742F57" w:rsidRDefault="00D40665" w:rsidP="00D40665">
      <w:pPr>
        <w:pStyle w:val="NoSpacing"/>
        <w:jc w:val="both"/>
        <w:rPr>
          <w:rFonts w:asciiTheme="minorHAnsi" w:hAnsiTheme="minorHAnsi" w:cstheme="minorHAnsi"/>
          <w:sz w:val="24"/>
          <w:szCs w:val="24"/>
          <w:u w:val="single"/>
        </w:rPr>
      </w:pPr>
    </w:p>
    <w:p w:rsidR="00D40665" w:rsidRPr="00BE5680" w:rsidRDefault="00D40665" w:rsidP="00D40665">
      <w:pPr>
        <w:spacing w:after="0" w:line="360" w:lineRule="auto"/>
        <w:jc w:val="both"/>
        <w:rPr>
          <w:rFonts w:asciiTheme="minorHAnsi" w:hAnsiTheme="minorHAnsi" w:cstheme="minorHAnsi"/>
          <w:sz w:val="24"/>
          <w:szCs w:val="24"/>
        </w:rPr>
      </w:pPr>
      <w:r w:rsidRPr="00BE5680">
        <w:rPr>
          <w:rFonts w:asciiTheme="minorHAnsi" w:hAnsiTheme="minorHAnsi" w:cstheme="minorHAnsi"/>
          <w:sz w:val="24"/>
          <w:szCs w:val="24"/>
        </w:rPr>
        <w:t xml:space="preserve">Complete the details as required and available at </w:t>
      </w:r>
    </w:p>
    <w:p w:rsidR="00D40665" w:rsidRPr="00BE5680" w:rsidRDefault="00D40665" w:rsidP="00D40665">
      <w:pPr>
        <w:spacing w:after="0" w:line="360" w:lineRule="auto"/>
        <w:jc w:val="both"/>
        <w:rPr>
          <w:rFonts w:asciiTheme="minorHAnsi" w:hAnsiTheme="minorHAnsi" w:cstheme="minorHAnsi"/>
        </w:rPr>
      </w:pPr>
      <w:r w:rsidRPr="00BE5680">
        <w:rPr>
          <w:rFonts w:asciiTheme="minorHAnsi" w:hAnsiTheme="minorHAnsi" w:cstheme="minorHAnsi"/>
          <w:b/>
          <w:bCs/>
          <w:sz w:val="24"/>
          <w:szCs w:val="24"/>
        </w:rPr>
        <w:t xml:space="preserve">URL: </w:t>
      </w:r>
      <w:hyperlink r:id="rId44" w:history="1">
        <w:r w:rsidRPr="00BE5680">
          <w:rPr>
            <w:rStyle w:val="Hyperlink"/>
            <w:rFonts w:asciiTheme="minorHAnsi" w:hAnsiTheme="minorHAnsi" w:cstheme="minorHAnsi"/>
            <w:b/>
            <w:bCs/>
            <w:sz w:val="24"/>
            <w:szCs w:val="24"/>
          </w:rPr>
          <w:t>http://www.inae.org/academia_industries_intraction_professorship.html</w:t>
        </w:r>
      </w:hyperlink>
    </w:p>
    <w:p w:rsidR="00A91469" w:rsidRPr="00742F57" w:rsidRDefault="00A91469" w:rsidP="00555A18">
      <w:pPr>
        <w:spacing w:after="0" w:line="360" w:lineRule="auto"/>
        <w:jc w:val="both"/>
        <w:rPr>
          <w:rFonts w:asciiTheme="minorHAnsi" w:hAnsiTheme="minorHAnsi" w:cstheme="minorHAnsi"/>
          <w:b/>
          <w:sz w:val="24"/>
          <w:szCs w:val="24"/>
        </w:rPr>
      </w:pPr>
    </w:p>
    <w:sectPr w:rsidR="00A91469" w:rsidRPr="00742F57" w:rsidSect="007A7976">
      <w:headerReference w:type="even" r:id="rId45"/>
      <w:headerReference w:type="default" r:id="rId46"/>
      <w:footerReference w:type="default" r:id="rId47"/>
      <w:headerReference w:type="firs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DD8" w:rsidRDefault="00272DD8" w:rsidP="004D1763">
      <w:pPr>
        <w:spacing w:after="0" w:line="240" w:lineRule="auto"/>
      </w:pPr>
      <w:r>
        <w:separator/>
      </w:r>
    </w:p>
  </w:endnote>
  <w:endnote w:type="continuationSeparator" w:id="0">
    <w:p w:rsidR="00272DD8" w:rsidRDefault="00272DD8" w:rsidP="004D1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580616"/>
      <w:docPartObj>
        <w:docPartGallery w:val="Page Numbers (Bottom of Page)"/>
        <w:docPartUnique/>
      </w:docPartObj>
    </w:sdtPr>
    <w:sdtEndPr>
      <w:rPr>
        <w:noProof/>
        <w:sz w:val="16"/>
        <w:szCs w:val="16"/>
      </w:rPr>
    </w:sdtEndPr>
    <w:sdtContent>
      <w:p w:rsidR="00703EF0" w:rsidRPr="00505793" w:rsidRDefault="00703EF0">
        <w:pPr>
          <w:pStyle w:val="Footer"/>
          <w:jc w:val="right"/>
          <w:rPr>
            <w:sz w:val="16"/>
            <w:szCs w:val="16"/>
          </w:rPr>
        </w:pPr>
        <w:r w:rsidRPr="00505793">
          <w:rPr>
            <w:sz w:val="16"/>
            <w:szCs w:val="16"/>
          </w:rPr>
          <w:fldChar w:fldCharType="begin"/>
        </w:r>
        <w:r w:rsidRPr="00505793">
          <w:rPr>
            <w:sz w:val="16"/>
            <w:szCs w:val="16"/>
          </w:rPr>
          <w:instrText xml:space="preserve"> PAGE   \* MERGEFORMAT </w:instrText>
        </w:r>
        <w:r w:rsidRPr="00505793">
          <w:rPr>
            <w:sz w:val="16"/>
            <w:szCs w:val="16"/>
          </w:rPr>
          <w:fldChar w:fldCharType="separate"/>
        </w:r>
        <w:r w:rsidR="008271C6">
          <w:rPr>
            <w:noProof/>
            <w:sz w:val="16"/>
            <w:szCs w:val="16"/>
          </w:rPr>
          <w:t>9</w:t>
        </w:r>
        <w:r w:rsidRPr="00505793">
          <w:rPr>
            <w:noProof/>
            <w:sz w:val="16"/>
            <w:szCs w:val="16"/>
          </w:rPr>
          <w:fldChar w:fldCharType="end"/>
        </w:r>
      </w:p>
    </w:sdtContent>
  </w:sdt>
  <w:p w:rsidR="00703EF0" w:rsidRDefault="00703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DD8" w:rsidRDefault="00272DD8" w:rsidP="004D1763">
      <w:pPr>
        <w:spacing w:after="0" w:line="240" w:lineRule="auto"/>
      </w:pPr>
      <w:r>
        <w:separator/>
      </w:r>
    </w:p>
  </w:footnote>
  <w:footnote w:type="continuationSeparator" w:id="0">
    <w:p w:rsidR="00272DD8" w:rsidRDefault="00272DD8" w:rsidP="004D1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F0" w:rsidRDefault="00272DD8">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97146" o:spid="_x0000_s2057" type="#_x0000_t75" style="position:absolute;margin-left:0;margin-top:0;width:199.5pt;height:207pt;z-index:-251657216;mso-position-horizontal:center;mso-position-horizontal-relative:margin;mso-position-vertical:center;mso-position-vertical-relative:margin" o:allowincell="f">
          <v:imagedata r:id="rId1" o:title="aic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F0" w:rsidRDefault="00272DD8">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97147" o:spid="_x0000_s2058" type="#_x0000_t75" style="position:absolute;margin-left:0;margin-top:0;width:199.5pt;height:207pt;z-index:-251656192;mso-position-horizontal:center;mso-position-horizontal-relative:margin;mso-position-vertical:center;mso-position-vertical-relative:margin" o:allowincell="f">
          <v:imagedata r:id="rId1" o:title="aict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F0" w:rsidRDefault="00272DD8">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97145" o:spid="_x0000_s2056" type="#_x0000_t75" style="position:absolute;margin-left:0;margin-top:0;width:199.5pt;height:207pt;z-index:-251658240;mso-position-horizontal:center;mso-position-horizontal-relative:margin;mso-position-vertical:center;mso-position-vertical-relative:margin" o:allowincell="f">
          <v:imagedata r:id="rId1" o:title="aict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898"/>
    <w:multiLevelType w:val="hybridMultilevel"/>
    <w:tmpl w:val="4BA0A6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3F5B65"/>
    <w:multiLevelType w:val="hybridMultilevel"/>
    <w:tmpl w:val="DC6A4E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FA0E29"/>
    <w:multiLevelType w:val="hybridMultilevel"/>
    <w:tmpl w:val="FBCAF6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D9E272C"/>
    <w:multiLevelType w:val="hybridMultilevel"/>
    <w:tmpl w:val="E0FCA4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DBF11FF"/>
    <w:multiLevelType w:val="hybridMultilevel"/>
    <w:tmpl w:val="1458F7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DE0026E"/>
    <w:multiLevelType w:val="hybridMultilevel"/>
    <w:tmpl w:val="D59ECF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F06100F"/>
    <w:multiLevelType w:val="hybridMultilevel"/>
    <w:tmpl w:val="24F2D1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65D1DC8"/>
    <w:multiLevelType w:val="hybridMultilevel"/>
    <w:tmpl w:val="90323D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7CE74DC"/>
    <w:multiLevelType w:val="hybridMultilevel"/>
    <w:tmpl w:val="DF4029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C680BA9"/>
    <w:multiLevelType w:val="hybridMultilevel"/>
    <w:tmpl w:val="F04658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CE7121A"/>
    <w:multiLevelType w:val="hybridMultilevel"/>
    <w:tmpl w:val="3EC430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456E0C"/>
    <w:multiLevelType w:val="hybridMultilevel"/>
    <w:tmpl w:val="1B2A737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C17B7C"/>
    <w:multiLevelType w:val="hybridMultilevel"/>
    <w:tmpl w:val="1256AAB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BF4220"/>
    <w:multiLevelType w:val="hybridMultilevel"/>
    <w:tmpl w:val="078612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5902EF"/>
    <w:multiLevelType w:val="hybridMultilevel"/>
    <w:tmpl w:val="4EEACCE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BF6543"/>
    <w:multiLevelType w:val="hybridMultilevel"/>
    <w:tmpl w:val="FC307F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8E929A9"/>
    <w:multiLevelType w:val="hybridMultilevel"/>
    <w:tmpl w:val="E6504A2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32A929C9"/>
    <w:multiLevelType w:val="hybridMultilevel"/>
    <w:tmpl w:val="8FC4D9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3270ACA"/>
    <w:multiLevelType w:val="hybridMultilevel"/>
    <w:tmpl w:val="1AAA7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4097DEC"/>
    <w:multiLevelType w:val="hybridMultilevel"/>
    <w:tmpl w:val="3DF06B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4C828AC"/>
    <w:multiLevelType w:val="hybridMultilevel"/>
    <w:tmpl w:val="F1E0D6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5874BAB"/>
    <w:multiLevelType w:val="hybridMultilevel"/>
    <w:tmpl w:val="AE881B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6FA530F"/>
    <w:multiLevelType w:val="hybridMultilevel"/>
    <w:tmpl w:val="57B898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AD96779"/>
    <w:multiLevelType w:val="hybridMultilevel"/>
    <w:tmpl w:val="CD885C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3B5A3410"/>
    <w:multiLevelType w:val="hybridMultilevel"/>
    <w:tmpl w:val="2CF058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DAD48A7"/>
    <w:multiLevelType w:val="hybridMultilevel"/>
    <w:tmpl w:val="D916CB9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445232AC"/>
    <w:multiLevelType w:val="hybridMultilevel"/>
    <w:tmpl w:val="3B6AB0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99D501D"/>
    <w:multiLevelType w:val="hybridMultilevel"/>
    <w:tmpl w:val="4E4040E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nsid w:val="4B013A64"/>
    <w:multiLevelType w:val="hybridMultilevel"/>
    <w:tmpl w:val="AA6201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D5039F8"/>
    <w:multiLevelType w:val="hybridMultilevel"/>
    <w:tmpl w:val="3DF06B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D6D0717"/>
    <w:multiLevelType w:val="hybridMultilevel"/>
    <w:tmpl w:val="6A2226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E3C0C59"/>
    <w:multiLevelType w:val="hybridMultilevel"/>
    <w:tmpl w:val="E45899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EA144C2"/>
    <w:multiLevelType w:val="hybridMultilevel"/>
    <w:tmpl w:val="2C146A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03D7D9F"/>
    <w:multiLevelType w:val="hybridMultilevel"/>
    <w:tmpl w:val="FBCAF6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1BD0C81"/>
    <w:multiLevelType w:val="hybridMultilevel"/>
    <w:tmpl w:val="D8ACF288"/>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26543C1"/>
    <w:multiLevelType w:val="hybridMultilevel"/>
    <w:tmpl w:val="0A3274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44F23E8"/>
    <w:multiLevelType w:val="hybridMultilevel"/>
    <w:tmpl w:val="FBCAF6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54CA212E"/>
    <w:multiLevelType w:val="hybridMultilevel"/>
    <w:tmpl w:val="26E0BC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55C705B0"/>
    <w:multiLevelType w:val="hybridMultilevel"/>
    <w:tmpl w:val="FBCAF6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588B19BB"/>
    <w:multiLevelType w:val="hybridMultilevel"/>
    <w:tmpl w:val="FBCAF6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5A7510D2"/>
    <w:multiLevelType w:val="hybridMultilevel"/>
    <w:tmpl w:val="D916CB9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1">
    <w:nsid w:val="5E110723"/>
    <w:multiLevelType w:val="hybridMultilevel"/>
    <w:tmpl w:val="AE881B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0683A08"/>
    <w:multiLevelType w:val="hybridMultilevel"/>
    <w:tmpl w:val="09B274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61316C84"/>
    <w:multiLevelType w:val="hybridMultilevel"/>
    <w:tmpl w:val="2C146A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63CD783A"/>
    <w:multiLevelType w:val="hybridMultilevel"/>
    <w:tmpl w:val="208E2F68"/>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65333054"/>
    <w:multiLevelType w:val="hybridMultilevel"/>
    <w:tmpl w:val="8138C2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657A5043"/>
    <w:multiLevelType w:val="hybridMultilevel"/>
    <w:tmpl w:val="D9169D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65BF3011"/>
    <w:multiLevelType w:val="hybridMultilevel"/>
    <w:tmpl w:val="8E8AE8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65E54675"/>
    <w:multiLevelType w:val="hybridMultilevel"/>
    <w:tmpl w:val="515A57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6A8242C7"/>
    <w:multiLevelType w:val="hybridMultilevel"/>
    <w:tmpl w:val="147413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70A42341"/>
    <w:multiLevelType w:val="hybridMultilevel"/>
    <w:tmpl w:val="78C82B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74D60064"/>
    <w:multiLevelType w:val="hybridMultilevel"/>
    <w:tmpl w:val="515EF9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76F57465"/>
    <w:multiLevelType w:val="hybridMultilevel"/>
    <w:tmpl w:val="204419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77E85871"/>
    <w:multiLevelType w:val="hybridMultilevel"/>
    <w:tmpl w:val="5F605E1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4">
    <w:nsid w:val="79365FAF"/>
    <w:multiLevelType w:val="hybridMultilevel"/>
    <w:tmpl w:val="2432EB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52"/>
  </w:num>
  <w:num w:numId="3">
    <w:abstractNumId w:val="45"/>
  </w:num>
  <w:num w:numId="4">
    <w:abstractNumId w:val="47"/>
  </w:num>
  <w:num w:numId="5">
    <w:abstractNumId w:val="28"/>
  </w:num>
  <w:num w:numId="6">
    <w:abstractNumId w:val="4"/>
  </w:num>
  <w:num w:numId="7">
    <w:abstractNumId w:val="42"/>
  </w:num>
  <w:num w:numId="8">
    <w:abstractNumId w:val="6"/>
  </w:num>
  <w:num w:numId="9">
    <w:abstractNumId w:val="34"/>
  </w:num>
  <w:num w:numId="10">
    <w:abstractNumId w:val="29"/>
  </w:num>
  <w:num w:numId="11">
    <w:abstractNumId w:val="26"/>
  </w:num>
  <w:num w:numId="12">
    <w:abstractNumId w:val="19"/>
  </w:num>
  <w:num w:numId="13">
    <w:abstractNumId w:val="22"/>
  </w:num>
  <w:num w:numId="14">
    <w:abstractNumId w:val="46"/>
  </w:num>
  <w:num w:numId="15">
    <w:abstractNumId w:val="32"/>
  </w:num>
  <w:num w:numId="16">
    <w:abstractNumId w:val="3"/>
  </w:num>
  <w:num w:numId="17">
    <w:abstractNumId w:val="44"/>
  </w:num>
  <w:num w:numId="18">
    <w:abstractNumId w:val="43"/>
  </w:num>
  <w:num w:numId="19">
    <w:abstractNumId w:val="50"/>
  </w:num>
  <w:num w:numId="20">
    <w:abstractNumId w:val="2"/>
  </w:num>
  <w:num w:numId="21">
    <w:abstractNumId w:val="37"/>
  </w:num>
  <w:num w:numId="22">
    <w:abstractNumId w:val="1"/>
  </w:num>
  <w:num w:numId="23">
    <w:abstractNumId w:val="33"/>
  </w:num>
  <w:num w:numId="24">
    <w:abstractNumId w:val="13"/>
  </w:num>
  <w:num w:numId="25">
    <w:abstractNumId w:val="39"/>
  </w:num>
  <w:num w:numId="26">
    <w:abstractNumId w:val="38"/>
  </w:num>
  <w:num w:numId="27">
    <w:abstractNumId w:val="49"/>
  </w:num>
  <w:num w:numId="28">
    <w:abstractNumId w:val="30"/>
  </w:num>
  <w:num w:numId="29">
    <w:abstractNumId w:val="35"/>
  </w:num>
  <w:num w:numId="30">
    <w:abstractNumId w:val="36"/>
  </w:num>
  <w:num w:numId="31">
    <w:abstractNumId w:val="9"/>
  </w:num>
  <w:num w:numId="32">
    <w:abstractNumId w:val="23"/>
  </w:num>
  <w:num w:numId="33">
    <w:abstractNumId w:val="48"/>
  </w:num>
  <w:num w:numId="34">
    <w:abstractNumId w:val="14"/>
  </w:num>
  <w:num w:numId="35">
    <w:abstractNumId w:val="25"/>
  </w:num>
  <w:num w:numId="36">
    <w:abstractNumId w:val="0"/>
  </w:num>
  <w:num w:numId="37">
    <w:abstractNumId w:val="12"/>
  </w:num>
  <w:num w:numId="38">
    <w:abstractNumId w:val="24"/>
  </w:num>
  <w:num w:numId="39">
    <w:abstractNumId w:val="27"/>
  </w:num>
  <w:num w:numId="40">
    <w:abstractNumId w:val="31"/>
  </w:num>
  <w:num w:numId="41">
    <w:abstractNumId w:val="17"/>
  </w:num>
  <w:num w:numId="42">
    <w:abstractNumId w:val="40"/>
  </w:num>
  <w:num w:numId="43">
    <w:abstractNumId w:val="8"/>
  </w:num>
  <w:num w:numId="44">
    <w:abstractNumId w:val="18"/>
  </w:num>
  <w:num w:numId="45">
    <w:abstractNumId w:val="21"/>
  </w:num>
  <w:num w:numId="46">
    <w:abstractNumId w:val="51"/>
  </w:num>
  <w:num w:numId="47">
    <w:abstractNumId w:val="54"/>
  </w:num>
  <w:num w:numId="48">
    <w:abstractNumId w:val="15"/>
  </w:num>
  <w:num w:numId="49">
    <w:abstractNumId w:val="20"/>
  </w:num>
  <w:num w:numId="50">
    <w:abstractNumId w:val="7"/>
  </w:num>
  <w:num w:numId="51">
    <w:abstractNumId w:val="16"/>
  </w:num>
  <w:num w:numId="52">
    <w:abstractNumId w:val="41"/>
  </w:num>
  <w:num w:numId="53">
    <w:abstractNumId w:val="53"/>
  </w:num>
  <w:num w:numId="54">
    <w:abstractNumId w:val="10"/>
  </w:num>
  <w:num w:numId="55">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51"/>
    <w:rsid w:val="00001DF9"/>
    <w:rsid w:val="00015C0E"/>
    <w:rsid w:val="0002373D"/>
    <w:rsid w:val="00027504"/>
    <w:rsid w:val="00052349"/>
    <w:rsid w:val="00054C04"/>
    <w:rsid w:val="00064C8B"/>
    <w:rsid w:val="00065278"/>
    <w:rsid w:val="00070F80"/>
    <w:rsid w:val="00075110"/>
    <w:rsid w:val="00075E7F"/>
    <w:rsid w:val="000C64A0"/>
    <w:rsid w:val="000C7D0D"/>
    <w:rsid w:val="000F0572"/>
    <w:rsid w:val="000F689E"/>
    <w:rsid w:val="000F77A3"/>
    <w:rsid w:val="000F7C60"/>
    <w:rsid w:val="001065A8"/>
    <w:rsid w:val="00126B44"/>
    <w:rsid w:val="00131C2E"/>
    <w:rsid w:val="001705EC"/>
    <w:rsid w:val="00181769"/>
    <w:rsid w:val="00187717"/>
    <w:rsid w:val="00193FD2"/>
    <w:rsid w:val="0019526A"/>
    <w:rsid w:val="001A4606"/>
    <w:rsid w:val="001F73AC"/>
    <w:rsid w:val="00206BC8"/>
    <w:rsid w:val="00237088"/>
    <w:rsid w:val="00244A58"/>
    <w:rsid w:val="0025289A"/>
    <w:rsid w:val="00266690"/>
    <w:rsid w:val="00272DD8"/>
    <w:rsid w:val="002903A3"/>
    <w:rsid w:val="00293D97"/>
    <w:rsid w:val="002B2317"/>
    <w:rsid w:val="002E0EEF"/>
    <w:rsid w:val="00300A86"/>
    <w:rsid w:val="00324FB8"/>
    <w:rsid w:val="00332836"/>
    <w:rsid w:val="00337A0F"/>
    <w:rsid w:val="003465D1"/>
    <w:rsid w:val="003467EA"/>
    <w:rsid w:val="00347D5E"/>
    <w:rsid w:val="00354A30"/>
    <w:rsid w:val="0036248F"/>
    <w:rsid w:val="0037712B"/>
    <w:rsid w:val="0038062C"/>
    <w:rsid w:val="00380638"/>
    <w:rsid w:val="003A38C4"/>
    <w:rsid w:val="003B680D"/>
    <w:rsid w:val="003C0731"/>
    <w:rsid w:val="003D16E2"/>
    <w:rsid w:val="003F3F0D"/>
    <w:rsid w:val="00403F21"/>
    <w:rsid w:val="00433768"/>
    <w:rsid w:val="00450931"/>
    <w:rsid w:val="004531AB"/>
    <w:rsid w:val="00473A9F"/>
    <w:rsid w:val="004777EB"/>
    <w:rsid w:val="00482387"/>
    <w:rsid w:val="00486C36"/>
    <w:rsid w:val="00496E01"/>
    <w:rsid w:val="004A5343"/>
    <w:rsid w:val="004C6A0C"/>
    <w:rsid w:val="004D1763"/>
    <w:rsid w:val="004F185F"/>
    <w:rsid w:val="004F65E2"/>
    <w:rsid w:val="00505793"/>
    <w:rsid w:val="00511B32"/>
    <w:rsid w:val="00516248"/>
    <w:rsid w:val="00525E79"/>
    <w:rsid w:val="00526C89"/>
    <w:rsid w:val="00526DC2"/>
    <w:rsid w:val="00545C41"/>
    <w:rsid w:val="005556CB"/>
    <w:rsid w:val="00555A18"/>
    <w:rsid w:val="00557FB2"/>
    <w:rsid w:val="00565743"/>
    <w:rsid w:val="005737E3"/>
    <w:rsid w:val="005900D3"/>
    <w:rsid w:val="005F0C4E"/>
    <w:rsid w:val="006006C6"/>
    <w:rsid w:val="00606DFE"/>
    <w:rsid w:val="00610A13"/>
    <w:rsid w:val="006173D0"/>
    <w:rsid w:val="0067723C"/>
    <w:rsid w:val="00684B7C"/>
    <w:rsid w:val="006922BA"/>
    <w:rsid w:val="006B3101"/>
    <w:rsid w:val="006B5423"/>
    <w:rsid w:val="006B58E0"/>
    <w:rsid w:val="006C5950"/>
    <w:rsid w:val="006D7B91"/>
    <w:rsid w:val="006F450D"/>
    <w:rsid w:val="00703EF0"/>
    <w:rsid w:val="00713359"/>
    <w:rsid w:val="007241EF"/>
    <w:rsid w:val="00725062"/>
    <w:rsid w:val="00737D85"/>
    <w:rsid w:val="00742F57"/>
    <w:rsid w:val="0077052C"/>
    <w:rsid w:val="00786C26"/>
    <w:rsid w:val="007A7976"/>
    <w:rsid w:val="007B6E58"/>
    <w:rsid w:val="007C03B9"/>
    <w:rsid w:val="007C45E6"/>
    <w:rsid w:val="007C63C9"/>
    <w:rsid w:val="007D1365"/>
    <w:rsid w:val="007D346A"/>
    <w:rsid w:val="007D407C"/>
    <w:rsid w:val="007E3BBE"/>
    <w:rsid w:val="007F1540"/>
    <w:rsid w:val="00800458"/>
    <w:rsid w:val="00803204"/>
    <w:rsid w:val="00807146"/>
    <w:rsid w:val="0081433E"/>
    <w:rsid w:val="008271C6"/>
    <w:rsid w:val="00866845"/>
    <w:rsid w:val="00875A81"/>
    <w:rsid w:val="00885E66"/>
    <w:rsid w:val="008A0CEC"/>
    <w:rsid w:val="008A5F7C"/>
    <w:rsid w:val="008B0237"/>
    <w:rsid w:val="008D6554"/>
    <w:rsid w:val="009006EE"/>
    <w:rsid w:val="00906E72"/>
    <w:rsid w:val="00913A30"/>
    <w:rsid w:val="009430DC"/>
    <w:rsid w:val="00944855"/>
    <w:rsid w:val="009511B5"/>
    <w:rsid w:val="009642CD"/>
    <w:rsid w:val="00964B4A"/>
    <w:rsid w:val="00976B18"/>
    <w:rsid w:val="009776A5"/>
    <w:rsid w:val="009840D6"/>
    <w:rsid w:val="0099009D"/>
    <w:rsid w:val="009969B7"/>
    <w:rsid w:val="009A005C"/>
    <w:rsid w:val="009A3F63"/>
    <w:rsid w:val="009A4396"/>
    <w:rsid w:val="009B42D7"/>
    <w:rsid w:val="009C3AA0"/>
    <w:rsid w:val="009C4856"/>
    <w:rsid w:val="009E3B83"/>
    <w:rsid w:val="009E67B1"/>
    <w:rsid w:val="009F01DC"/>
    <w:rsid w:val="009F1FCC"/>
    <w:rsid w:val="00A118F7"/>
    <w:rsid w:val="00A228B1"/>
    <w:rsid w:val="00A24AEC"/>
    <w:rsid w:val="00A24CB9"/>
    <w:rsid w:val="00A259C8"/>
    <w:rsid w:val="00A35E89"/>
    <w:rsid w:val="00A45DB4"/>
    <w:rsid w:val="00A526B9"/>
    <w:rsid w:val="00A62578"/>
    <w:rsid w:val="00A73018"/>
    <w:rsid w:val="00A85C0A"/>
    <w:rsid w:val="00A87016"/>
    <w:rsid w:val="00A91469"/>
    <w:rsid w:val="00AA0E5E"/>
    <w:rsid w:val="00AB0EAB"/>
    <w:rsid w:val="00AB52E6"/>
    <w:rsid w:val="00AB6EF4"/>
    <w:rsid w:val="00AC3501"/>
    <w:rsid w:val="00AD0893"/>
    <w:rsid w:val="00B01714"/>
    <w:rsid w:val="00B32A8C"/>
    <w:rsid w:val="00B50A3F"/>
    <w:rsid w:val="00B527DC"/>
    <w:rsid w:val="00B52D88"/>
    <w:rsid w:val="00B75582"/>
    <w:rsid w:val="00B93C11"/>
    <w:rsid w:val="00BC0450"/>
    <w:rsid w:val="00BD3E4D"/>
    <w:rsid w:val="00BD68A6"/>
    <w:rsid w:val="00BD7B1A"/>
    <w:rsid w:val="00BE5680"/>
    <w:rsid w:val="00C07078"/>
    <w:rsid w:val="00C106D2"/>
    <w:rsid w:val="00C1599D"/>
    <w:rsid w:val="00C22849"/>
    <w:rsid w:val="00C27CC1"/>
    <w:rsid w:val="00C46247"/>
    <w:rsid w:val="00C57968"/>
    <w:rsid w:val="00C64051"/>
    <w:rsid w:val="00C81E4C"/>
    <w:rsid w:val="00C91551"/>
    <w:rsid w:val="00C94472"/>
    <w:rsid w:val="00C94B16"/>
    <w:rsid w:val="00CB17D7"/>
    <w:rsid w:val="00CB3464"/>
    <w:rsid w:val="00CB4FB7"/>
    <w:rsid w:val="00CC10F1"/>
    <w:rsid w:val="00CC16C7"/>
    <w:rsid w:val="00CD7DF4"/>
    <w:rsid w:val="00CE22BB"/>
    <w:rsid w:val="00CF2D64"/>
    <w:rsid w:val="00D0743F"/>
    <w:rsid w:val="00D12FAD"/>
    <w:rsid w:val="00D20BDB"/>
    <w:rsid w:val="00D229A0"/>
    <w:rsid w:val="00D35B97"/>
    <w:rsid w:val="00D40665"/>
    <w:rsid w:val="00D467BB"/>
    <w:rsid w:val="00D55106"/>
    <w:rsid w:val="00D62472"/>
    <w:rsid w:val="00D720E7"/>
    <w:rsid w:val="00D81C20"/>
    <w:rsid w:val="00D84AF9"/>
    <w:rsid w:val="00D961D1"/>
    <w:rsid w:val="00DA22E8"/>
    <w:rsid w:val="00DB3E89"/>
    <w:rsid w:val="00DB596D"/>
    <w:rsid w:val="00DC3B1E"/>
    <w:rsid w:val="00DF196A"/>
    <w:rsid w:val="00DF2396"/>
    <w:rsid w:val="00E11954"/>
    <w:rsid w:val="00E23C4D"/>
    <w:rsid w:val="00E26174"/>
    <w:rsid w:val="00E41AA0"/>
    <w:rsid w:val="00E64E00"/>
    <w:rsid w:val="00E64E61"/>
    <w:rsid w:val="00E732D9"/>
    <w:rsid w:val="00E77823"/>
    <w:rsid w:val="00EB145C"/>
    <w:rsid w:val="00EB43AF"/>
    <w:rsid w:val="00EB7A02"/>
    <w:rsid w:val="00EC4A81"/>
    <w:rsid w:val="00ED6721"/>
    <w:rsid w:val="00EE1694"/>
    <w:rsid w:val="00EE3D6C"/>
    <w:rsid w:val="00EE5CEF"/>
    <w:rsid w:val="00EF3A26"/>
    <w:rsid w:val="00EF74B4"/>
    <w:rsid w:val="00F134AB"/>
    <w:rsid w:val="00F238D7"/>
    <w:rsid w:val="00F31077"/>
    <w:rsid w:val="00F348CE"/>
    <w:rsid w:val="00F350BA"/>
    <w:rsid w:val="00F42614"/>
    <w:rsid w:val="00F43ABA"/>
    <w:rsid w:val="00F65213"/>
    <w:rsid w:val="00F66EC2"/>
    <w:rsid w:val="00F72B4B"/>
    <w:rsid w:val="00F76A6C"/>
    <w:rsid w:val="00F87D95"/>
    <w:rsid w:val="00FA341A"/>
    <w:rsid w:val="00FB1292"/>
    <w:rsid w:val="00FC048C"/>
    <w:rsid w:val="00FD5681"/>
    <w:rsid w:val="00FD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51"/>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551"/>
    <w:pPr>
      <w:spacing w:after="0" w:line="240" w:lineRule="auto"/>
    </w:pPr>
    <w:rPr>
      <w:rFonts w:ascii="Calibri" w:eastAsia="Times New Roman" w:hAnsi="Calibri" w:cs="Times New Roman"/>
      <w:lang w:val="en-US"/>
    </w:rPr>
  </w:style>
  <w:style w:type="character" w:styleId="Hyperlink">
    <w:name w:val="Hyperlink"/>
    <w:basedOn w:val="DefaultParagraphFont"/>
    <w:uiPriority w:val="99"/>
    <w:unhideWhenUsed/>
    <w:rsid w:val="00C91551"/>
    <w:rPr>
      <w:color w:val="0000FF"/>
      <w:u w:val="single"/>
    </w:rPr>
  </w:style>
  <w:style w:type="paragraph" w:styleId="NormalWeb">
    <w:name w:val="Normal (Web)"/>
    <w:basedOn w:val="Normal"/>
    <w:uiPriority w:val="99"/>
    <w:unhideWhenUsed/>
    <w:rsid w:val="00A35E89"/>
    <w:pPr>
      <w:spacing w:before="100" w:beforeAutospacing="1" w:after="100" w:afterAutospacing="1" w:line="240" w:lineRule="auto"/>
    </w:pPr>
    <w:rPr>
      <w:rFonts w:ascii="Times New Roman" w:hAnsi="Times New Roman"/>
      <w:sz w:val="24"/>
      <w:szCs w:val="24"/>
      <w:lang w:val="en-IN" w:eastAsia="en-IN"/>
    </w:rPr>
  </w:style>
  <w:style w:type="paragraph" w:styleId="ListParagraph">
    <w:name w:val="List Paragraph"/>
    <w:basedOn w:val="Normal"/>
    <w:uiPriority w:val="34"/>
    <w:qFormat/>
    <w:rsid w:val="00807146"/>
    <w:pPr>
      <w:ind w:left="720"/>
    </w:pPr>
  </w:style>
  <w:style w:type="table" w:styleId="TableGrid">
    <w:name w:val="Table Grid"/>
    <w:basedOn w:val="TableNormal"/>
    <w:uiPriority w:val="59"/>
    <w:rsid w:val="00742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37A0F"/>
    <w:rPr>
      <w:color w:val="800080" w:themeColor="followedHyperlink"/>
      <w:u w:val="single"/>
    </w:rPr>
  </w:style>
  <w:style w:type="paragraph" w:styleId="Header">
    <w:name w:val="header"/>
    <w:basedOn w:val="Normal"/>
    <w:link w:val="HeaderChar"/>
    <w:uiPriority w:val="99"/>
    <w:unhideWhenUsed/>
    <w:rsid w:val="004D1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763"/>
    <w:rPr>
      <w:rFonts w:ascii="Calibri" w:eastAsia="Times New Roman" w:hAnsi="Calibri" w:cs="Times New Roman"/>
      <w:lang w:val="en-US"/>
    </w:rPr>
  </w:style>
  <w:style w:type="paragraph" w:styleId="Footer">
    <w:name w:val="footer"/>
    <w:basedOn w:val="Normal"/>
    <w:link w:val="FooterChar"/>
    <w:uiPriority w:val="99"/>
    <w:unhideWhenUsed/>
    <w:rsid w:val="004D1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763"/>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433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76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51"/>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551"/>
    <w:pPr>
      <w:spacing w:after="0" w:line="240" w:lineRule="auto"/>
    </w:pPr>
    <w:rPr>
      <w:rFonts w:ascii="Calibri" w:eastAsia="Times New Roman" w:hAnsi="Calibri" w:cs="Times New Roman"/>
      <w:lang w:val="en-US"/>
    </w:rPr>
  </w:style>
  <w:style w:type="character" w:styleId="Hyperlink">
    <w:name w:val="Hyperlink"/>
    <w:basedOn w:val="DefaultParagraphFont"/>
    <w:uiPriority w:val="99"/>
    <w:unhideWhenUsed/>
    <w:rsid w:val="00C91551"/>
    <w:rPr>
      <w:color w:val="0000FF"/>
      <w:u w:val="single"/>
    </w:rPr>
  </w:style>
  <w:style w:type="paragraph" w:styleId="NormalWeb">
    <w:name w:val="Normal (Web)"/>
    <w:basedOn w:val="Normal"/>
    <w:uiPriority w:val="99"/>
    <w:unhideWhenUsed/>
    <w:rsid w:val="00A35E89"/>
    <w:pPr>
      <w:spacing w:before="100" w:beforeAutospacing="1" w:after="100" w:afterAutospacing="1" w:line="240" w:lineRule="auto"/>
    </w:pPr>
    <w:rPr>
      <w:rFonts w:ascii="Times New Roman" w:hAnsi="Times New Roman"/>
      <w:sz w:val="24"/>
      <w:szCs w:val="24"/>
      <w:lang w:val="en-IN" w:eastAsia="en-IN"/>
    </w:rPr>
  </w:style>
  <w:style w:type="paragraph" w:styleId="ListParagraph">
    <w:name w:val="List Paragraph"/>
    <w:basedOn w:val="Normal"/>
    <w:uiPriority w:val="34"/>
    <w:qFormat/>
    <w:rsid w:val="00807146"/>
    <w:pPr>
      <w:ind w:left="720"/>
    </w:pPr>
  </w:style>
  <w:style w:type="table" w:styleId="TableGrid">
    <w:name w:val="Table Grid"/>
    <w:basedOn w:val="TableNormal"/>
    <w:uiPriority w:val="59"/>
    <w:rsid w:val="00742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37A0F"/>
    <w:rPr>
      <w:color w:val="800080" w:themeColor="followedHyperlink"/>
      <w:u w:val="single"/>
    </w:rPr>
  </w:style>
  <w:style w:type="paragraph" w:styleId="Header">
    <w:name w:val="header"/>
    <w:basedOn w:val="Normal"/>
    <w:link w:val="HeaderChar"/>
    <w:uiPriority w:val="99"/>
    <w:unhideWhenUsed/>
    <w:rsid w:val="004D1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763"/>
    <w:rPr>
      <w:rFonts w:ascii="Calibri" w:eastAsia="Times New Roman" w:hAnsi="Calibri" w:cs="Times New Roman"/>
      <w:lang w:val="en-US"/>
    </w:rPr>
  </w:style>
  <w:style w:type="paragraph" w:styleId="Footer">
    <w:name w:val="footer"/>
    <w:basedOn w:val="Normal"/>
    <w:link w:val="FooterChar"/>
    <w:uiPriority w:val="99"/>
    <w:unhideWhenUsed/>
    <w:rsid w:val="004D1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763"/>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433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76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icte-india.org/ridschemes.htm" TargetMode="External"/><Relationship Id="rId18" Type="http://schemas.openxmlformats.org/officeDocument/2006/relationships/hyperlink" Target="http://www.aicte-india.org/ridschemes.htm" TargetMode="External"/><Relationship Id="rId26" Type="http://schemas.openxmlformats.org/officeDocument/2006/relationships/hyperlink" Target="http://www.aicte-india.org/ridschemes.htm" TargetMode="External"/><Relationship Id="rId39" Type="http://schemas.openxmlformats.org/officeDocument/2006/relationships/hyperlink" Target="http://www.aicte-india.org/ridschemes.htm" TargetMode="External"/><Relationship Id="rId3" Type="http://schemas.openxmlformats.org/officeDocument/2006/relationships/styles" Target="styles.xml"/><Relationship Id="rId21" Type="http://schemas.openxmlformats.org/officeDocument/2006/relationships/hyperlink" Target="http://www.aicte-india.org/ridschemes.htm" TargetMode="External"/><Relationship Id="rId34" Type="http://schemas.openxmlformats.org/officeDocument/2006/relationships/hyperlink" Target="http://www.aicte-india.org/ridschemes.htm" TargetMode="External"/><Relationship Id="rId42" Type="http://schemas.openxmlformats.org/officeDocument/2006/relationships/hyperlink" Target="http://www.inae.org/travelgrantstudents.html"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icte-india.org/ridschemes.htm" TargetMode="External"/><Relationship Id="rId17" Type="http://schemas.openxmlformats.org/officeDocument/2006/relationships/hyperlink" Target="http://www.aicte-india.org/ridschemes.htm" TargetMode="External"/><Relationship Id="rId25" Type="http://schemas.openxmlformats.org/officeDocument/2006/relationships/hyperlink" Target="http://www.aicte-india.org/ridschemes.htm" TargetMode="External"/><Relationship Id="rId33" Type="http://schemas.openxmlformats.org/officeDocument/2006/relationships/hyperlink" Target="http://www.aicte-india.org/ridschemes.htm" TargetMode="External"/><Relationship Id="rId38" Type="http://schemas.openxmlformats.org/officeDocument/2006/relationships/hyperlink" Target="http://www.aicte-india.org/ridschemes.htm"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icte-india.org/ridschemes.htm" TargetMode="External"/><Relationship Id="rId20" Type="http://schemas.openxmlformats.org/officeDocument/2006/relationships/hyperlink" Target="http://www.aicte-india.org/ridschemes.htm" TargetMode="External"/><Relationship Id="rId29" Type="http://schemas.openxmlformats.org/officeDocument/2006/relationships/hyperlink" Target="http://www.aicte-india.org/ridschemes.htm" TargetMode="External"/><Relationship Id="rId41" Type="http://schemas.openxmlformats.org/officeDocument/2006/relationships/hyperlink" Target="http://www.aicte-india.org/ridscheme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cte-india.org/ridschemes.htm" TargetMode="External"/><Relationship Id="rId24" Type="http://schemas.openxmlformats.org/officeDocument/2006/relationships/hyperlink" Target="http://www.aicte-india.org/ridschemes.htm" TargetMode="External"/><Relationship Id="rId32" Type="http://schemas.openxmlformats.org/officeDocument/2006/relationships/hyperlink" Target="http://www.aicte-india.org/ridschemes.htm" TargetMode="External"/><Relationship Id="rId37" Type="http://schemas.openxmlformats.org/officeDocument/2006/relationships/hyperlink" Target="http://www.aicte-india.org/ridschemes.htm" TargetMode="External"/><Relationship Id="rId40" Type="http://schemas.openxmlformats.org/officeDocument/2006/relationships/hyperlink" Target="http://www.aicte-india.org/ridschemes.htm"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icte-india.org" TargetMode="External"/><Relationship Id="rId23" Type="http://schemas.openxmlformats.org/officeDocument/2006/relationships/hyperlink" Target="http://www.aicte-india.org/ridschemes.htm" TargetMode="External"/><Relationship Id="rId28" Type="http://schemas.openxmlformats.org/officeDocument/2006/relationships/hyperlink" Target="http://www.aicte-india.org/ridschemes.htm" TargetMode="External"/><Relationship Id="rId36" Type="http://schemas.openxmlformats.org/officeDocument/2006/relationships/hyperlink" Target="http://www.aicte-india.org/ridschemes.htm" TargetMode="External"/><Relationship Id="rId49" Type="http://schemas.openxmlformats.org/officeDocument/2006/relationships/fontTable" Target="fontTable.xml"/><Relationship Id="rId10" Type="http://schemas.openxmlformats.org/officeDocument/2006/relationships/hyperlink" Target="http://www.aicte-india.org/ridschemes.htm" TargetMode="External"/><Relationship Id="rId19" Type="http://schemas.openxmlformats.org/officeDocument/2006/relationships/hyperlink" Target="http://www.aicte-india.org/ridschemes.htm" TargetMode="External"/><Relationship Id="rId31" Type="http://schemas.openxmlformats.org/officeDocument/2006/relationships/hyperlink" Target="http://www.aicte-india.org/ridschemes.htm" TargetMode="External"/><Relationship Id="rId44" Type="http://schemas.openxmlformats.org/officeDocument/2006/relationships/hyperlink" Target="http://www.inae.org/academia_industries_intraction_professorship.html" TargetMode="External"/><Relationship Id="rId4" Type="http://schemas.microsoft.com/office/2007/relationships/stylesWithEffects" Target="stylesWithEffects.xml"/><Relationship Id="rId9" Type="http://schemas.openxmlformats.org/officeDocument/2006/relationships/hyperlink" Target="http://www.aicte-india.org/ridschemes.htm" TargetMode="External"/><Relationship Id="rId14" Type="http://schemas.openxmlformats.org/officeDocument/2006/relationships/hyperlink" Target="http://www.aicte-india.org/ridschemes.htm" TargetMode="External"/><Relationship Id="rId22" Type="http://schemas.openxmlformats.org/officeDocument/2006/relationships/hyperlink" Target="http://www.aicte-india.org/ridschemes.htm" TargetMode="External"/><Relationship Id="rId27" Type="http://schemas.openxmlformats.org/officeDocument/2006/relationships/hyperlink" Target="http://www.aicte-india.org/ridschemes.htm" TargetMode="External"/><Relationship Id="rId30" Type="http://schemas.openxmlformats.org/officeDocument/2006/relationships/hyperlink" Target="http://www.aicte-india.org/ridschemes.htm" TargetMode="External"/><Relationship Id="rId35" Type="http://schemas.openxmlformats.org/officeDocument/2006/relationships/hyperlink" Target="http://www.aicte-india.org/ridschemes.htm" TargetMode="External"/><Relationship Id="rId43" Type="http://schemas.openxmlformats.org/officeDocument/2006/relationships/hyperlink" Target="http://www.inae.org/Teacher%20research%20fellowship.html" TargetMode="External"/><Relationship Id="rId48" Type="http://schemas.openxmlformats.org/officeDocument/2006/relationships/header" Target="header3.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59DE9-52B5-47D7-8A98-99FF4F22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10818</Words>
  <Characters>61665</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VCM</dc:creator>
  <cp:lastModifiedBy>Swati Tekam</cp:lastModifiedBy>
  <cp:revision>3</cp:revision>
  <cp:lastPrinted>2012-09-05T05:01:00Z</cp:lastPrinted>
  <dcterms:created xsi:type="dcterms:W3CDTF">2012-10-22T09:17:00Z</dcterms:created>
  <dcterms:modified xsi:type="dcterms:W3CDTF">2012-10-22T09:34:00Z</dcterms:modified>
</cp:coreProperties>
</file>